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82e7" w14:textId="bae8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охраны и содержания памятников истории 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декабря 2014 года № 157. Зарегистрирован в Министерстве юстиции Республики Казахстан 29 января 2015 года № 10163. Утратил силу приказом Министра культуры и спорта Республики Казахстан от 15 апреля 2020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15.04.2020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заголовок приказа внесены изменения на государственном языке, текст на русском языке не меняется приказом Министра культуры и спорта РК от 28.06.2016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14-2)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и содержания памятников истории и культуры.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приказом Министра культуры и спорта РК от 28.06.2016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Г. Ахмедьярова.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157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охраны и содержания памятников истории и культуры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Правил внесены изменения на государственном языке, текст на русском языке не меняется приказом Министра культуры и спорта РК от 28.06.2016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Настоящие Правила охраны и содержания памятников истории и культуры определяют порядок охраны и содержания памятников истории и культуры (далее - памятники).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приказом Министра культуры и спорта РК от 28.06.2016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Собственники и пользователи памятников в целях обеспечения их сохранности: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защиту от повреждения и (или) уничтожения, акта вандализма, фальсификации, мистификации, искажения, внесения необоснованных изменений, изъятия из исторического контекста;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уведомляют местные исполнительные органы областей, городов республиканского значения, столицы, районов (городов областного значения) о предполагаемых или свершившихся изменениях прав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научно-реставрационные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Согласовывают проведение научно-реставрационных работ на памятниках истории и культуры международного и республиканского значения с уполномоченным органом по охране и использованию объектов историко-культурного наследия.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Направляют в местные исполнительные органы областей, городов республиканского значения, столицы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порядке уведомление о начале проведения научно-реставрационных работ на памятниках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доступ к памятникам в научных, культурных и иных целях в порядке и пределах, устанавливаемых специальными договорами с местными исполнительными органами областей, городов республиканского значения, столицы,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содержат памятники в соответствии с нормами, обеспечивающими их сохранность.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культуры и спорта РК от 28.06.2016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охpане и использовании объектов истоpико-культуpного наследия" местные исполнительные органы областей, городов республиканского значения, столицы выдают собственникам и пользователям памятников охранное обязательство.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каждый памятник устанавливается охранная доска, содержащая основные данные о памятнике и указание на то, что памятник охраняется государством.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