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354" w14:textId="a403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здравоохранения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14 ноября 2014 года № 51. Зарегистрирован в Министерстве юстиции Республики Казахстан 13 января 2015 года № 10084. Утратил силу приказом Председателя Комитета по статистике Министерства национальной экономики Республики Казахстан от 8 ноября 2017 года № 163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08.11.2017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об основных показателях финансово-хозяйственной деятельности организации здравоохранения" (код 1351104, индекс Соцфин (здравоохранение),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об основных показателях финансово-хозяйственной деятельности организации здравоохранения" (код 1351104, индекс Соцфин (здравоохранение),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"Отчет об объеме оказанных услуг в области здравоохранения и предоставления социальных услуг" (код 1361102, индекс Услуги здравоохранения,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"Отчет об объеме оказанных услуг в области здравоохранения и предоставления социальных услуг" (код 1361102, индекс Услуги здравоохранения,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"Отчет о санаторно-курортной деятельности" (код 6941104, индекс 1-санаторий,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"Отчет о санаторно-курортной деятельности" (код 6941104, индекс 1-санаторий,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Комитета по статистике Министерства национальной экономики РК от 28.08.2015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02.12.2016 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4"/>
        <w:gridCol w:w="47"/>
        <w:gridCol w:w="688"/>
        <w:gridCol w:w="11706"/>
      </w:tblGrid>
      <w:tr>
        <w:trPr>
          <w:trHeight w:val="30" w:hRule="atLeast"/>
        </w:trPr>
        <w:tc>
          <w:tcPr>
            <w:tcW w:w="37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приказу Председателя Комитета по статистике Министерства национальной экономики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 2014 года № 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Статистика комитеті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жылғы ______________ № ____ бұйрығына 1-қосымша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1351104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1351104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ұйымының қаржы-шаруашылық қызметінің негізгі көрсеткіштері туралы есеп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сақтау)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(здравоохранение)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4"/>
              <w:gridCol w:w="12676"/>
            </w:tblGrid>
            <w:tr>
              <w:trPr>
                <w:trHeight w:val="30" w:hRule="atLeast"/>
              </w:trPr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Жылдық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Годовая </w:t>
                  </w:r>
                </w:p>
              </w:tc>
              <w:tc>
                <w:tcPr>
                  <w:tcW w:w="1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94"/>
                    <w:gridCol w:w="12394"/>
                    <w:gridCol w:w="94"/>
                  </w:tblGrid>
                  <w:tr>
                    <w:trPr>
                      <w:trHeight w:val="30" w:hRule="atLeast"/>
                    </w:trPr>
                    <w:tc>
                      <w:tcPr>
                        <w:tcW w:w="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Есепті кезең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Отчетный период</w:t>
                        </w:r>
                      </w:p>
                    </w:tc>
                    <w:tc>
                      <w:tcPr>
                        <w:tcW w:w="123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3341"/>
                          <w:gridCol w:w="2844"/>
                          <w:gridCol w:w="2844"/>
                          <w:gridCol w:w="3271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3341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2844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2844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271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</w:tr>
                      </w:tbl>
                      <w:p/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жыл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год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 мен қызметкерлер санына қарамастан, қызметінің негізгі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"Денсаулық сақтау саласындағы қызмет" Экономикалық қызмет түрлерінің жалпы жіктеуішінің (бұдан әрі-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ЭҚЖЖ)-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коды, "Тұратын орынмен қамтамасыз ете отырып әлеуметтік қызмет көрсету" ЭҚЖЖ-87, "Тұратын орынмен қамтамасыз етпейтін әлеуметтік қызметтер көрсету" ЭҚЖЖ-88 болып табылатын заңды тұлғалар және (немесе) олардың құрылымдық және оқшауланған бөлімшелері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основными видами деятельности: "Деятельность в области здравоохранения" согласно коду Общего классификатора видов экономической деятельности (далее - ОКЭД) - 86, "Предоставление социальных услуг с обеспечением проживания" ОКЭД - 87, "Предоставление социальных услуг без обеспечения проживания" ОКЭД - 88 независимо от формы собственности и численности.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кейінгі 1 сәуір.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- 1 апреля после отчетного периода.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Ұйымның нақты орналасқан жерін көрсетіңіз (заңды тұлғаның және (немесе) оның құрылымдық және оқшауланған бөлімшесінің тіркелген жеріне қарамастан) - облыс, қала, аудан, елді мекен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фактическое местонахождение организации (независимо от места регистрации юридического лица и (или) его структурного и обособленного подразделения) - область, город, район, населенный пункт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Әкімшілік-аумақтық объектілер жіктеуішіне сәйкес аумақ коды (статистика органының қызметкері толтырады)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территории согласно Классификатору административно-территориальных объектов (заполняется работником органа статистики)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6350"/>
        <w:gridCol w:w="13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Табыстар мен шығыстар баптары бойынша мәліметтерді көрсетіңіз, мың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по статьям доходов и расходов, в тысячах тенге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табыстар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доходы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гранттар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гранты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жарналар мен қайыр көрсету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добровольных взносов и пожертвований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шетелден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из-за рубежа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қызметтерінің және өз күшімен өндіріліп өткізілген тауарлардың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 и реализованных товаров, произведенных своими силами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алып-сатудан түскен таза табыс (аукциондарды қоса)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перепродажи товаров (включая аукционы)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алынған табыс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доход от собственности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ағымдағы табыстар (капиталды активтерді сатудан, жалгерлік төлемнен, тағы басқа түскен таза табыс)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текущий доход (чистый доход от продаж капитальных активов, арендная плата и другие)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Ұйымның қаржы-шаруашылық қызметінің нәтижелерін көрсетіңіз, мың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результат финансово-хозяйственной деятельности организации,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8"/>
        <w:gridCol w:w="5617"/>
        <w:gridCol w:w="1325"/>
      </w:tblGrid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шығындарға алынған трансферттер (жарғылық капиталды арттыруға бағытталмаған)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трансферты на капитальные затраты (не идущие на увеличение уставного капитала)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шаруашылықтарынан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домашних хозяйств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рубежа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табыстар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күшін ұстауға жұмсалған шығынның жалпы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затрат на содержание рабочей силы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заработной платы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жинақтаушы зейнетақы қорына міндетті зейнетақы жарналарының аударымдары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обязательных пенсионных взносов в единый накопительный пенсионный фонд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өнімдерін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заттар мен таңу материалдарын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перевязочных материалов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 мақсаттарға арналған тауарлар мен материалдар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и материалов для текущих хозяйственных целей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мүліктер мен киім-кешек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мягкого инвентаря и обмундирования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құралдарды жалдау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основных средств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 шығындары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оказанию услуг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 (су, кәріз, жылу және электр қуаты)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(вода, канализация, тепло и электроэнергия)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беру, ақпараттық және аудиторлық ұйымдар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консультационных, информационных и аудиторских организаций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төрелік сот, нотариалдық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судебные, арбитражные, нотариальные услуги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4.8.6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маркетингтік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жарнамалық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маркетингу, рекламе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4.8.7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имараттарды ағымдағы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 и сооружений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4.8.8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жабдықтарды (көлік құралдарын қоса) ағымдағы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машин и оборудования (включая транспортные средства)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4.8.9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төленген табыс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выплаченный доход от собственности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құрал-жабдықтардың тозуы және материалдық емес активтердің өтелімі,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амортизационные отчисления за отчетный период (основные средства и нематериальные активы), всего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ағымдағы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расходы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құн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құралдарына 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4.11.1.6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4.11.1.7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салықтар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міндетті төлемдер және жинақтар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платежи и сборы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сақтандыру бойынша аударымдар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по социальному страхованию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салық бойынша жасалатын аударымдар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по социальному налогу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4.11.2.3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аударымдар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отчисления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құралдардың істен шығуы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основных средств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6571"/>
        <w:gridCol w:w="2865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салынғанға дейінгі пайда (залал)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бойынша қорытынды пайда (залал)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(убыток) за период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Бухгалтерлік теңгерім көрсеткіштері бойынша мәліметтерді көрсетіңіз, мың теңгемен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показателям бухгалтерского баланса,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5"/>
        <w:gridCol w:w="3894"/>
        <w:gridCol w:w="2971"/>
      </w:tblGrid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мерзімді активтер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мерзімді активтер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Пассивтер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мерзімді міндеттемелер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6"/>
        <w:gridCol w:w="2500"/>
        <w:gridCol w:w="3464"/>
      </w:tblGrid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мерзімді міндеттемелер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 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основных показателях финансово-хозяйственной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деятельности организации здравоохранения", </w:t>
      </w:r>
      <w:r>
        <w:br/>
      </w:r>
      <w:r>
        <w:rPr>
          <w:rFonts w:ascii="Times New Roman"/>
          <w:b/>
          <w:i w:val="false"/>
          <w:color w:val="000000"/>
        </w:rPr>
        <w:t>(код 1351104, индекс Соцфин (здравоохранение),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годовая)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об основных показателях финансово-хозяйственной деятельности организации здравоохранения" (код 1351104, индекс Соцфин (здравоохранение), периодичность годовая)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основных показателях финансово-хозяйственной деятельности организации здравоохранения" (код 1351104, индекс Соцфин (здравоохранение), периодичность годовая).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 трансферты – односторонние платежи, не подлежащие возврату из республиканского и местного бюджетов, добровольные взносы членов организаций и пожертвований (в том числе из-за рубежа);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– все виды расходов субъекта, связанные с его финансово-хозяйственной деятельностью, такие как затраты, формирующие себестоимость произведенной продукции (товаров и услуг) по основной и вторичной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активы – имущество, имущественные и личные имущественные блага и права субъекта, имеющие стоимостную оценку;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капитальные трансферты – безвозмездная передача права собственности на активы (кроме наличных денег и материальных оборотов) или средств для их приобретения от одной институциональной единицы к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– расходы на электрическую и тепловую энергию, водоснабжение и канализацию;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фонд заработной платы работников (далее - ФЗП) – начисленные суммарные денежные средства организации для оплаты труда работников (должностные оклады (тарифные ставки), доплаты, надбавки, премии и иные выплаты стимулирующего и компенсационного характера), с учетом налогов и других удержаний (индивидуальный подоходный налог, обязательные пенсионные взносы) в соответствии с нормативными правовыми актами Республики Казахстан, независимо от источника их финансирования и срока их фактических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итоговая прибыль (убыток) – прибыль (убыток) до налогообложения минус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прибыль (убыток) до налогообложения – разница между доходами и расходами;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запасы – краткосрочные активы предприятия, предназначенные для продажи в ходе обычной деятельности или в форме сырья и материалов, предназначенных для использования в производственном процессе или при предоставлении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краткосрочные обязательства – задолженность предприятия, которую предполагается погасить путем использования оборотных активов или путем создание новых краткосрочных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возвратные отходы производства – остатки сырья, материалов или полуфабрикатов, образовавшиеся в процессе превращения исходного ресурса в готовую продукцию, утратившие полностью или частично потребительские качества исходного материала (химические или физические свойства, в том числе полномерность, конфигурацию) или вовсе неиспользуемые по прямому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субъектом;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основные средства – материальные активы, которые удерживаются субъектом для использования в производстве или поставке товаров (услуг), для сдачи в аренду другим лицам или для административных целей и предполагается использование их в течение более, чем одного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амортизация – процесс постепенного переноса стоимости приобретенного актива на себестоимость продукции или на расходы, которые происходят в течение срока полезного использования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налоги – законодательно установленные государством в одностороннем порядке обязательные денежные платежи в бюджет,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от 10 декабря 2008 года № 99-IV, производимые в определенных размерах, носящие безвозвратный и безвозмездный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долгосрочные обязательства – все виды задолженности, которые предприятие не предполагает погасить в течение одного операционного цикла;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сырье и материалы – стоимость всех материалов, используемых в процессе изготовления продукции и оказания услуг, с учетом транспортно-заготовительных расходов;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структурному и обособленному подразделению делегированы полномочия по сдаче статистической формы юридическим лицом, то оно представляет данную статистическую форму по месту своего нахождения в органы статистики. Если структурное и обособленное подразделение не имеет полномочий по сдаче статистической формы, то юридическое лицо представляет отчет в органы статистики по месту своего нахождения в разрезе своих структурных и обособленных подразделений с указанием их местонахождения.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раздела 2 указываются текущие доходы - поступление финансовых средств, исчисляемые по методологии бухгалтерской отчетности организаций, полученные от оказания услуг, не входящих в перечень основного вида деятельности, и производства товаров, произведенных в результате деятельности данной организации и реализованных по рыночным ценам (без налога на добавленную стоимость (далее - НДС), а также произведенных для собственного потребления или валового накопления, включая переданные домашним хозяйствам безвозмездно или по незначительным ценам.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финансовых средств включает в себя показатели, характеризующие наличие и источники финансирования организации: поступления из бюджета (республиканского, местного), по договорам с организациями (предприятиями) или средства населения, поступления от сдачи в аренду помещений, оборудования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указываются текущие трансферты, полученные на капитальные затраты, идущие на увеличение уставного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1.4 учитываются доходы от процентов, дивидендов по акциям, ренты, прибыли от других предприятий, принадлежащих данной организации, находящихся под ее юрисдикцией.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1.5 указываются остальные доходы от вторичной деятельности и арендных услуг, не перечисленные в вышестоящих строках статистической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указываются доходы от приобретения основных средств за счет других источников, таких как собственные средства организации или заемные.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 перечень статей затрат по текущим расходам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статей расходов (затрат) по некоммерческой организации (далее - НКО), занимающейся нерыночным производством, созданной с целью распределения услуг, а не для получения прибыли в интересах единиц, контролирующих или финансирующих их, характеризуется только как "расходы периода", тогда как у НКО, занимающейся рыночным производством - это клиники, больницы, которые берут оплату, основанную на их производственных затратах, эти расходы отражаются как затраты, определяющие себестоимость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4.2, 4.4-4.6 показывается общая сумма материальных затрат организации, произведенных в отчетном периоде, включая НДС (за вычетом стоимости возвратных отходов).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4.2 отражается стоимость приобретенных продуктов питания для столовых и буфетов, которые функционируют в рамках организации и состоят на ее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4.7 отражаются аренда основных средств, то есть плата за аренду помещений, оборудования, техники и других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4.8.9 отражаются услуги сторонних организаций: дезинфекции, дезинсекции, дератизации, протравки, утилизации, пожарной сигнализации, по обслуживанию 1-С "Бухгалтерия", по вывозу мусора, снега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4.9 учитываются выплаты процентов, дивиденды, принадлежащих данной организации, находящихся под ее юрисдикцией, и дивидендов по акциям.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4.10 показывается амортизационные отчисления на основные фонды и нематериальные активы за отчетный период. В этой строке отражается выплаченная за отчетный период сумма амортизационных отчислений по всем видам основных средств, принадлежащих данной организации на праве собственности, хозяйственного ведения и оперативного управления, а также долгосрочно арендуемых средств. Бюджетные организации данную строку не заполняют.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4.11.1 показываются налоги.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4.11.3 отражаются прочие расходы, связанные с видами услуг непроизводственного характера, выполненные сторонними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указываются капитальные расходы хозяйствующих субъектов, которые отражают в основном расходы, связанные со строительством и обновлением основных фондов, освоением новой техники и технологии, инвестиции в дочерние предприятия. Они увеличивают первоначальную стоимость при условии увеличения будущей экономической выгоды от использования, оцененной в начале срока полезной службы. Другие затраты признаются как расходы периода, в котором они были произведены.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5.2 показывается выбытие основных средств, которые списываются с баланса организации по остаточной стоимости в результате: ликвидации, реализации, обмена, безвозмездной 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основных средств по данной строке показывается разница между стоимостью реализации и балансовой стоимостью, а также расходами на реализацию, которая является доходом или убытком от реализации или прочего выбытия основных средств. В случае получения дохода от реализации основных средств, сумма дохода указывается по строке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5.3 затраты на капитальный ремонт, модернизацию, реконструкцию и техническое перевооружение действующих субъектов учитываются в том случае, если увеличивается первоначальная стоимость объектов основных средств.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объекта, повышающего его первоначально оцененные нормативные показатели: срок службы, производственную мощность. Затраты на ремонт и эксплуатацию основных средств, производимых в целях сохранения и поддержания технического состояния объекта, не увеличивающие первоначальную стоимость, в капитальные расходы не включаются.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3 заполняется на основании данных о прибылях и убытках организации. Прибыль (убыток) до налогообложения отражается как разница между доходами и расходами организации, а итоговая прибыль (убыток) равняется прибыли (убыток) до налогообложения за минусом корпоративного подоходного налога. В строку расходы входят текущие расходы и также капитальные расходы.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"Отчеты on-line" на интернет-ресурсе Комитета по статистике Министерства национальной экономики Республики Казахстан (www.stat.gov.kz).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- данная позиция не подлежит заполнению.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"Укажите сведения по статьям доходов и расходов":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1.1, 1.2, 1.3, 1.4, 1.5;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сумме строк 1.1.1, 1.1.2, 1.1.3;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1.1.1.1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1.1.1;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1.1.3.1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1.1.3;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1.4 = строка 1.4.1 + строка 1.4.2;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сумме строк 2.1 - 2.5;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строка 4.1 + строка 4.2 + строка 4.3 + строка 4.4 + строка 4.5 + строка 4.6 + строка 4.7 + строка 4.8 + строка 4.9 + строка 4.10 + строка 4.11 - строка 4.11.1.1 - строка 4.11.1.4 – строка 4.11.2.1 – строка 4.11.2.2;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4.1.1.1 &lt; строки 4.1.1;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4.1.1.2 &lt; строки 4.1.1;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4.8 = сумме строк 4.8.1 - 4.8.9;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4.9 = строка 4.9.1+ строка 4.9.2;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4.11 = сумме строк 4.11.1, 4.11.2, 4.11.3;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4.11.1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4.11.1.1 - 4.11.1.7;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4.11.2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4.11.2.1, 4.11.2.2, 4.11.2.3;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сумме строк 5.1, 5.2, 5.3.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3. "Результат финансово-хозяйственной деятельности организации":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строка 1 - строка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4. "Укажите сведения по показателям бухгалтерского баланса":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1.1, 1.2, 1.3.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сумме строк 2.1, 2.2, 2.3, 2.4.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между разделами: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раздела 3 = сумме строк 1, 2, 3 раздела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раздела 3 = строка 4 раздела 2 + строка 5 раздела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раздела 3 = строка 3 раздела 3 - строка 4.11.1.1 раздела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8"/>
        <w:gridCol w:w="19"/>
        <w:gridCol w:w="57"/>
        <w:gridCol w:w="1239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 Председателя Комитета по статистике Министерства национальной экономики Республики Казахстан от _____________ 2014 года № 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2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 Статистика комитеті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жылғы __________ № __ бұйрығына 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 коды 1361102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1361102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мен әлеуметтік қызметтерді көрсету саласындағы көрсетілген қызметтердің көлемі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Тоқсандық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Квартальная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в области здравоохранения и предоставления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тоқсан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квартал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санына қарамастан, қызметінің негізгі түрлері "Денсаулық сақтау мен әлеуметтік қызметтер" (Экономикалық қызмет түрлерінің жалпы жіктеуішінің кодына сәйкес (ЭКЖС) – 86, 87, 88) болып табылатын заңды тұлғалар және (немесе) олардың құрылымдық және оқшауланған бөлімшелері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видами деятельности "Здравоохранение и социальные услуги" (согласно кодам Общего классификатора видов экономической деятельности (ОКЭД) – 86, 87, 88), независимо от численности работающих.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кейінгі 10-шы күн.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10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Ұйымның нақты орналасқан жерін көрсетіңіз (заңды тұлғаның және (немесе) оның құрылымдық және оқшауланған бөлімшесінің тіркелген жеріне қарамастан) - облыс, қала, аудан, селолық округ, елді мекен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местонахождение организации (независимо от места регистрации юридического лица и (или) его структурного и обособленного подразделения) – область, город, район, сельский округ, населенный пункті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"/>
        <w:gridCol w:w="12394"/>
      </w:tblGrid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Әкімшілік-аумақтық объектілер жіктеуішіне сәйкес аумақ коды (статистика органының қызметі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Код территории согласно Классификатору административно-территориальных объектов (заполняется работником органа статистики)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9"/>
              <w:gridCol w:w="1191"/>
              <w:gridCol w:w="1191"/>
              <w:gridCol w:w="1191"/>
              <w:gridCol w:w="1191"/>
              <w:gridCol w:w="1191"/>
              <w:gridCol w:w="1191"/>
              <w:gridCol w:w="1192"/>
              <w:gridCol w:w="1192"/>
              <w:gridCol w:w="1371"/>
            </w:tblGrid>
            <w:tr>
              <w:trPr>
                <w:trHeight w:val="30" w:hRule="atLeast"/>
              </w:trPr>
              <w:tc>
                <w:tcPr>
                  <w:tcW w:w="1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Денсаулық сақтау мен әлеуметтік қызметтер көрсету саласында көрсетілген қызметтердің көлемін көрсетіңіз, мың теңгемен қосымша құн салығынсыз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- ҚҚС)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объем оказанных услуг в области здравоохранения и предоставления социальных услуг, в тысячах тенге без налога на добавленную стоимость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093"/>
        <w:gridCol w:w="2014"/>
        <w:gridCol w:w="2014"/>
        <w:gridCol w:w="1295"/>
        <w:gridCol w:w="1295"/>
        <w:gridCol w:w="1295"/>
      </w:tblGrid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бойынша қызмет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 по КПВЭД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көрсетілген қызметтердің көлемі,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в области здравоохранения, всего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2309"/>
        <w:gridCol w:w="3743"/>
        <w:gridCol w:w="1347"/>
        <w:gridCol w:w="866"/>
        <w:gridCol w:w="866"/>
        <w:gridCol w:w="867"/>
      </w:tblGrid>
      <w:tr>
        <w:trPr>
          <w:trHeight w:val="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бойынша қызмет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 по КПВЭД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больниц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хирургиялық бөлімшелерінің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хирургических отделений больниц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перзентханалардың гинекологиялық бөлімшелерінің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гинекологических отделений больниц и родильных домов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оңалту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орталықтарының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центров реабилитации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психиатриялық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ауруханалардың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психиатрических больниц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бақылауымен ұсынылатын ауруханалардың өзге де қызметтері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больниц, предоставляемые под контролем врачей, прочие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ауруханалардың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прочих больниц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86.10.19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3999"/>
        <w:gridCol w:w="3080"/>
        <w:gridCol w:w="1272"/>
        <w:gridCol w:w="818"/>
        <w:gridCol w:w="818"/>
        <w:gridCol w:w="818"/>
      </w:tblGrid>
      <w:tr>
        <w:trPr>
          <w:trHeight w:val="30" w:hRule="atLeast"/>
        </w:trPr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бойынша қызмет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КПВЭД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дәрігерлік тәжірибе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врачебной практики общей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дәрігерлік тәжірибе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врачебной практики специализированной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стоматологии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денсаулығын қорғау бойынша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человека прочие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86.90.1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қызметтердің көлемі әлеуметтік, тұратын орынды қамтамасыз етумен,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социальных с обеспечением проживания, всего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орынды қамтамасыз етумен науқастарды күту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уходу за больными с обеспечением проживания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-ой немесе дене кемшіліктері, психикалық аурулар және наркологиялық ауытқулары бар адамдардың тұруымен байланысты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проживанием лиц с умственными или физическими недостатками, психическими заболеваниями и наркологическими расстройствами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4169"/>
        <w:gridCol w:w="4155"/>
        <w:gridCol w:w="489"/>
        <w:gridCol w:w="490"/>
        <w:gridCol w:w="490"/>
        <w:gridCol w:w="490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мүгедектерге арналған тұратын орынмен байланысты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проживанием для престарелых и инвалидов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байланысты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проживанием, прочие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қызметтердің көлемі әлеуметтік, тұратын орынды қамтамасыз етусіз,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социальных без обеспечения проживания, всего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орынмен қамтамасыз етусіз қарттар мен мүгедектерге арналған әлеуметтік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социальные без обеспечения проживания для престарелых и инвалидов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күндізгі күтімі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дневному уходу за детьми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топтамаларға кірмеген, тұратын орынмен қамтамасыз етусіз көрсетілетін өзге де әлеуметтік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социальные без обеспечения проживания прочие, не включенные в другие группировки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Қызметтің қосалқы түрі бойынша көрсетілген қызметтердің көлемін көрсетіңіз, мың теңгемен, ҚҚС-сыз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оказанных услуг по вторичному виду деятельности, в тысячах тенге, без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873"/>
        <w:gridCol w:w="2281"/>
        <w:gridCol w:w="2281"/>
        <w:gridCol w:w="1466"/>
        <w:gridCol w:w="1466"/>
        <w:gridCol w:w="1467"/>
      </w:tblGrid>
      <w:tr>
        <w:trPr>
          <w:trHeight w:val="30" w:hRule="atLeast"/>
        </w:trPr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бойынша қызмет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 по КПВЭД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Оказано услуг, всего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 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1361102, индекс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мен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қызметтерді көрсету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қызметтердің көлемі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есеп" (коды 1361102,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 Денсаулық сақтау қызметтері,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 тоқсандық) статистикалық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нысанына қосымша          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Қызметтің қосалқы түрлеріне арналған өнімдер жіктеуіші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продукции для вторичных видов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331"/>
        <w:gridCol w:w="4820"/>
        <w:gridCol w:w="4821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бойынша қызмет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 по КПВЭД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шаруашылығы, аңшылық өнімдері және осылармен байланысты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хозяйства, охоты и связанные с этим услуги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шаруашылығының, ағаш дайындаудың өнімдері және осы саладағы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лесного хозяйства, лесозаготовок и услуги в этих областях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басқа да балық аулау өнімдері; аквадақылдар; балық аулау саласындағы көмекші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рыболовства прочая; аквакультура; услуги вспомогательные в области рыболовства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 және лигнит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лигнит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мұнай және табиғи газ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газ природный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кендері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металлические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өндіру өнеркәсібінің өнімдері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өндіру өнеркәсібі саласындағы көмекші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Темекі өнімдері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табачные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заттары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және оған қатысты бұйымдар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изделия, относящиеся к ней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және ағаш пен тығындардан жасалған бұйымдар (жиһаздан басқа), сабаннан жасалған бұйымдар және өруге арналған материалдар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древесины и пробки (кроме мебели), изделия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қағаз бұйымдары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изделия бумажные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шығару және жаңғырту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печатанию и воспроизведению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және мұнайды қайта өңдеу өнімдері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продукция переработки нефти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заттар және химиялық өнімдер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 и продукты химические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өнімдер және негізгі фармацевтикалық препараттар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и препараты фармацевтические основные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және пластмасса бұйымдары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 и пластмассовые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металл емес минералды бұйымдар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металдар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основные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жабдықтардан басқа дайын металл өнімдер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готовые,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Компьютерлер, электронды және оптикалық өнімдер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продукция электронная и оптическая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енгізілмеген машиналар мен жабдықтар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Автомобильдер, тіркемелер және жартылай тіркемелер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прицепы и полуприцепы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көлік жабдығы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транспортное прочее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дайын бұйымдар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готовые прочие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жабдықтарды жөндеу және орнату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установке машин и оборудования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энергиясы, газ, бу және ыстық су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вода горячая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су; суды өңдеу және бөлу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природная, услуги по обработке и распределению воды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бойынша қызметтер, ағынды су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канализации; воды сточные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 жинау, өңдеу және жою бойынша қызметтер; қайталама шикізатты алу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удалению отходов, услуги по получению вторичного сырья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бойынша қызметтер және қалдықтарды жою саласындағы өзге де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обеззараживанию и услуги в области удаления отходов прочие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ғимараттарды салу бойынша жұмыстар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құрылыс объектілерін салу бойынша құрылыс жұмыстары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объектов гражданского строительства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құрылыс жұмыстары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специализированные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 бойынша қызметтер; автомобильдер мен мотоциклдерді жөндеу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 и розничной; услуги по ремонту автомобилей и мотоциклов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мен мотоциклдер саудасынан басқа, көтерме сауда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мен мотоциклдерді қоспағанда, бөлшек сауда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розничной, за исключением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көлігінің қызметтері және құбыр жолдарымен тасымалдау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сухопутного транспорта и 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көлігінің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водного транспорта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воздушного транспорта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бойынша қызметтер және қосалқы көлік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услуги транспортные вспомогательные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және курьерлік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почтовые и курьерские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орынды ұйымдастыру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 мен сусындарды ұсыну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изданию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бейнефильмдер және телевизиялық бағдарламалар, фонограмма мен музыкалық жазбалар шығару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кино, видеофильмов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мен телерадиохабарлар жасау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программ и телерадиовещанию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бағдарламалау бойынша қызметтер, кеңес беру және осыған ұқсас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компьютерному программированию, услуги консультационные и аналогичные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информационные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қызметтері, сақтандыру және зейнетақымен қамтамасыз ету бойынша қызметтерден басқа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финансовые, кроме услуг по страхованию и обеспечению пенсионному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Сақтандыру, қайта сақтандыру және зейнетақымен қамтамасыз ету бойынша қызметтер, міндетті әлеуметтік қамтамасыз ету бойынша қызметтерден басқа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страхованию, перестрахованию и пенсионному обеспечению, кроме услуг по обязательному социальному обеспечению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делдалдығына және сақтандыруға қатысты көмекші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отношению к финансовому посредничеству и страхованию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байланысты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имуществом недвижимым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және бухгалтерлік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юридические и бухгалтерские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компаниялардың қызметтері; басқару мәселелері бойынша кеңес беру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головных компаний; услуги консультационные по вопросам управления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инженерлік ізденістер, техникалық сынақтар және талдау саласындағы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архитектуры, инженерных изысканий, технических испытаний и анализа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зерттеулер мен әзірлемелер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научным исследованиям и разработкам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 және нарықты зерттеу саласындағы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 и изучения рынка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кәсіптік, ғылыми және техникалық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профессиональные, научные и технические прочие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ветеринарные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трудоустройству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агенттіктердің, туроператорлардың қызметтері және брондау бойынша қызметтер мен оларға ілеспе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агентств, туроператоров и услуги по бронированию и сопутствующие им услуги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жүргізу және қауіпсіздікті қамтамасыз ету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расследований и обеспечению безопасности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және аумақтарға қызмет көрсету саласындағы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обслуживания зданий и территорий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әкімшілік, кеңселік қосалқы және өзге де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офисные административные, офисные вспомогательные и прочие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және қорғаныс саласындағы қызметтер; міндетті әлеуметтік қамсыздандыру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государственного управления и обороны, услуги по обязательному социальному обеспечению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өнер және ойын-сауық саласындағы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Кітапханалар, мұрағаттар, мұражайлар және өзге де мәдени мекемелердің қызметтері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библиотек, архивов, музеев и прочих культурных учреждений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 ойындарын және бәс тігуді ұйымдастыру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қызметтері және демалысты ұйымдастыру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спортивные и услуги по организации отдыха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 ұйымдардың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членских организаций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Компьютерлерді, жеке қолданатын заттарды және тұрмыстық тауарларды жөндеу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Кенселік әкімшілік, кеңселік қосалқы және өзге де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офисные административные, офисные вспомогательные и прочие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шаруашылықтарының жұмыс беруші ретінде үй қызметшісіне арналған қызметтері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 для домашней прислуги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образования 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өнер және ойын-сауық саласындағы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Кітапханалар, мұрағаттар, мұражайлар және өзге де мәдени мекемелердің қызметтері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библиотек, архивов, музеев и прочих культурных учреждений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 ойындар және бәс тігуді ұйымдастыру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қызметтері және демалысты ұйымдастыру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спортивные и услуги по организации отдыха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Мүше- ұйымдардың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членских организаций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Компьютерлерді, жеке қолданатын заттарды және тұрмыстық тауарларды жөндеу бойынша қызметтер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жеке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индивидуальные прочие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шаруашылықтарының жұмыс беруші ретінде үй қызметшісіне арналған қызметтері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 для домашней прислуги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шаруашылықтарының өзі тұтыну үшін әртүрлі тауарларды өндіруі бойынша қызметтер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домашних хозяйств по производству разнообразных товаров для собственного потребления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Аумақтан тыс ұйымдар мен органдардың қызметтері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экстерриториальных организаций и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объеме оказанных услуг в области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социальных услуг"</w:t>
      </w:r>
      <w:r>
        <w:br/>
      </w:r>
      <w:r>
        <w:rPr>
          <w:rFonts w:ascii="Times New Roman"/>
          <w:b/>
          <w:i w:val="false"/>
          <w:color w:val="000000"/>
        </w:rPr>
        <w:t>(код 1361102, индекс Услуги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квартальная)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об объеме оказанных услуг в области здравоохранения и предоставления социальных услуг" (код 1361102, индекс Услуги здравоохранения, периодичность квартальная)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объеме оказанных услуг в области здравоохранения и предоставления социальных услуг" (код 1361102, индекс Услуги здравоохранения, периодичность квартальная).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– деятельность, направленная на удовлетворение каких-либо потребностей человека или общества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оказанных услуг – стоимость услуг, оказанных организациями здравоохранения, в размере средств, которые поступают от предприятий, организаций или(и) непосредственно от населения (домашних хозяйств) в уплату за оказанные им услуги и оцениваются как доход организации, который, в свою очередь оценивается по стоимости реализации, полученной или причитающейся к получению.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структурному и обособленному подразделению делегированы полномочия по сдаче статистической формы юридическим лицом, то оно представляет данную статистическую форму по месту своего нахождения в органы статистики. Если структурное и обособленное подразделение не имеет полномочий по сдаче статистической формы, то юридическое лицо предоставляет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"Объем оказанных услуг в области здравоохранения и предоставления социальных услуг" отражает общий объем услуг, выполненный по основному виду деятельности. Стоимость оказанных услуг указывается в текущих ценах без налога на добавленную стоимость и акцизов. Из этой суммы выделяется объем услуг, оплачиваемых за счет собственных средств населения и средств других категорий потребителей услуг (предприятий и бюджета). Этот показатель представляет собой стоимость оказанных услуг на момент их выполнения, независимо от времени их оплаты (учет объема оказанных услуг ведется по методу начисления).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включаются все затраты по предоставлению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всех материалов, используемых в процессе оказания услуг, с учетом транспортно-заготовительных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всех видов топлива и покупной энергии (электрической, тепловой), используемых в процессе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работ и услуг производственного характера, выполненных сторонними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начисленная за отчетный период сумма амортизационных отчислений по всем видам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заработную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расходы, включающие сумму налогов и других обязательных платежей в бюджет (без акцизов, налога на добавленную стоимость и других, приравненных к ним платежей), суточные во время служебных командировок, благотворительную помощь, стоимость услуг непроизводственного характера (затраты на услуги в области права, бухгалтерского учета и аудита, архитектуры, на рекламу, услуги банков, услуги страховых организаций, услуги связи), выполненные сторонними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не включаются расходы на строительство или капитальный ремонт зданий и сооружений, модернизацию и ремонт машин и оборудования с целью увеличения срока их эксплуатации и повышения производительности (такие расходы трактуются как валовое накопление основного капитала).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объему услуг приводятся в тысячах тенге, без десятичного знака. Все показатели приводятся за каждый отчетный квартал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являются объектом купли-продажи, где издержки производителя (оказывающей стороны) полностью или в значительной мере покрываются за счет выручки от их реализации, за счет средств государственного бюджета, добровольных взносов или государственной социальной программы, а также средств предприятий и населения.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1.1.3 раздела 1 указывается объем услуги центров реабилитации (санаторно-курортные услуги).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1.1.6 указывается объем услуг прочих больниц (фармацевтические услуги, услуги по уходу, услуги лабораторий и технических служб, включая радиологические и анестезиологические услуги и другие).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3 отражаются сведения об объемах оказанных услуг по вторичным видам деятельности за год (заполняется только в четвертом квартале). Перечень услуг по вторичному виду деятельности указывается в соответствии с Классификатором продукции для вторичных видов деятельности, приведенном в приложении к статистической форме.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"Отчеты on-line" на интернет-ресурсе Комитета по статистике Министерства национальной экономики Республики Казахстан (www.stat.gov.kz).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- данная позиция не подлежит заполнению.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Арифметическо-логический контроль: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"Объем оказанных услуг по основному виду деятельности":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1.1, 1.2, 1.3, 1.4, 1.5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1.1.1-1.1.6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2.1-2.4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3.1-3.3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3. "Объем оказанных услуг по вторичному виду деятельности":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в редакции приказа Председателя Комитета по статистике Министерства национальной экономики РК от 28.08.2015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1"/>
        <w:gridCol w:w="47"/>
        <w:gridCol w:w="47"/>
        <w:gridCol w:w="6197"/>
        <w:gridCol w:w="6197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министрлігінің Статистика комитеті Төрағасының 2014 жылғы 14 қарашадағы № 51 бұйрығына 5-қосымша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 Председателя Комитета по статистике Министерства национальной экономики Республики Казахстан от 14 ноября 2014 года № 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www.stat.gov.kz.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6941104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6941104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Санаториялық-курорттық қызмет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санаторно-курортной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1-санаторий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статистикалық нысанға қосымшада келтірілген санаториялық-курорттық ұйымдардың тізбесіне сәйкес қызметтің негізгі және қосалқы түрлері бар заңды тұлғалар және (немесе) олардың құрылымдық және оқшауланған бөлімшелері, дара кәсіпкерлер (бұдан әрі - санаториялық-курорттық ұйымдар)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и вторичным видами деятельности, индивидуальные предприниматели (далее - санаторно-курортные организации) согласно Перечню санаторно-курортных организаций, приведенному в приложении к настоящей статистической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мерзімі – есепті кезеңнен кейінгі 25 қаңтар.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– 25 января после отчетного периода.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</w:t>
      </w:r>
      <w:r>
        <w:rPr>
          <w:rFonts w:ascii="Times New Roman"/>
          <w:b/>
          <w:i w:val="false"/>
          <w:color w:val="000000"/>
          <w:sz w:val="28"/>
        </w:rPr>
        <w:t>Ұйымның нақты орналасқан жерін көрсетіңіз (дара кәсіпкерлердің, заңды тұлғаның және (немесе) оның құрылымдық және оқшауланған бөлімшесінің тіркелген жеріне қарамастан) - облыс, қала, аудан, елді 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местонахождение организации (независимо от места регистрации индивидуального предпринимателя,  юридического лица и (или) его структурного и обособленного) - область, город, район, населенный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12407"/>
      </w:tblGrid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сәйкес аумақ коды (статистика органының 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органа статистики)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"/>
        <w:gridCol w:w="12394"/>
      </w:tblGrid>
      <w:tr>
        <w:trPr>
          <w:trHeight w:val="30" w:hRule="atLeast"/>
        </w:trPr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1"/>
        <w:gridCol w:w="11019"/>
      </w:tblGrid>
      <w:tr>
        <w:trPr>
          <w:trHeight w:val="30" w:hRule="atLeast"/>
        </w:trPr>
        <w:tc>
          <w:tcPr>
            <w:tcW w:w="1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2.Бағыныстылығының (немесе бағыныстылығы жоқ)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подчиненности(или отсутствие подчиненности)</w:t>
            </w:r>
          </w:p>
        </w:tc>
        <w:tc>
          <w:tcPr>
            <w:tcW w:w="1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министрлік (ведомство) атауы немесе дербес мәртебесі)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 министерства (ведомство) или самостоятельный статус)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Ұйым коды осы статистикалық нысанға қосымшада келтірілген Санаториялық-курорттық ұйымдардың тізбесіне сәйкес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организации проставляется согласно Перечню санаторно-курортных организаций,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Санаториялық-курорттық ұйымның медициналық персоналының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медицинского персонала санаторно-курортной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653"/>
        <w:gridCol w:w="460"/>
        <w:gridCol w:w="588"/>
        <w:gridCol w:w="970"/>
        <w:gridCol w:w="460"/>
        <w:gridCol w:w="1481"/>
        <w:gridCol w:w="460"/>
        <w:gridCol w:w="1482"/>
        <w:gridCol w:w="1226"/>
        <w:gridCol w:w="2678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 мына жастағылар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 возрасте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 жұмыс күнінде жұмыс істейтін және қоса атқарушылық бойынша қабылданған азаматтық-құқықтық сипаттағы шарттар бойынша жұмыс істейтін қызметкерлер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выполняющих работы по договорам гражданско-правового характера, работающих неполное рабочее время и принятых по совместительству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30-59 жастағы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60-63 жастағы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60-63 года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жастағылар және одан асқандар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57 жастағы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 в возрасте 57 лет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62 жастағы 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мужчины в возрасте 62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санаториялық -курорттықұйымның дәрігерлерінің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врачей санаторно-курортной организации на конец года, человек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 соңына санаториялық -курорттықұйымның орта медициналық персоналдың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среднего медицинского персонала санаторно-курортной организации на конец года, человек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тіс дәрігерлері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зубные врачи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Санаториялық-курорттық ұйымның төсек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Коечный фонд санаторно-курортной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4762"/>
        <w:gridCol w:w="1616"/>
        <w:gridCol w:w="2965"/>
      </w:tblGrid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Круглогодовые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көп қабылдаған айдағы төсек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максимального развертывания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Санаторий төсектерінің саны, жыл соңына,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санаторных коек, на конец года, единиц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балаларға арналған санаторий төсектерінің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число санаторных коек для детей, единиц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тәулік-күн, тәулік-күн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койко-дней, койко-день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резидент 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нерезидентам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Емделгендер (дем алғандар)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лечившихся (отдохнувших)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 емделгендер (дем алғандар)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лечившихся (отдохнувших) за год,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стационарда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дневном стационаре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 Адрес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Телефон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  </w:t>
      </w:r>
      <w:r>
        <w:rPr>
          <w:rFonts w:ascii="Times New Roman"/>
          <w:b/>
          <w:i w:val="false"/>
          <w:color w:val="000000"/>
          <w:sz w:val="28"/>
        </w:rPr>
        <w:t>Телефон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 и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"Санаториялық-курорттық ұйымның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есеп" (коды 6941104, индексі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1-санаторий, кезеңділігі жылдық)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нысанына қосымша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статистической форме 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6941104, индекс 1-санаторий,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Санаториялық-курорттық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санаторно-курортных организаций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972"/>
        <w:gridCol w:w="4295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Айқындама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позиции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Қалпына келтіру емі және медициналық оңалту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санаторий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санаторий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Профилакторий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Оңалту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05.99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Председателя Комитета по статистике Министерства национальной экономики РК от 28.08.2015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санаторно-курортной деятельности" (код 6941104,</w:t>
      </w:r>
      <w:r>
        <w:br/>
      </w:r>
      <w:r>
        <w:rPr>
          <w:rFonts w:ascii="Times New Roman"/>
          <w:b/>
          <w:i w:val="false"/>
          <w:color w:val="000000"/>
        </w:rPr>
        <w:t>индекс 1-санаторий, периодичность годовая)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санаторно-курортной деятельности" (код 6941104, индекс 1-санаторий, периодичность годовая)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санаторно-курортной деятельности" (код 6941104, индекс 1-санаторий, периодичность годовая).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нерезиденты – физические и юридические лица не являющиеся резидентами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признаются, и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иностранцы или лица без гражданства, которые признаются нерезидентами в соответствии с положениями международного договора об избежании двойного налогообложения.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2 по признаку подчиненности указывается название министерства или ведомства, в подчинении которого находятся организации медицинского профиля государственной формы собственности.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3 в численность врачей включаются физические лица, а не число занимаемых врачами должностей.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численность среднего медицинского персонала включаются зубные врачи, имеющие среднее специальное образование. 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4 учету подлежит число санаторных коек на конец года, оборудованных необходимым инвентарем и готовых для принятия лиц проходящих санаторное лечение и реабилитацию. При распределении санаторных коек по специализации в число санаторных коек также включаются количество санаторных коек для детей и взрослых.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 1, 2 число санаторных коек определяется по плановой мощности санаторно-курортной организации. Не включаются временные (дополнительные) койки в месяц максимального развертывания.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граф 1, 2 показывается число санаторных коек для детей из общего числа санаторных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показывается число койко-дней, проведенных в санаторно-курортной организации, которое отражает использованное число постоянных санаторных коек и определяется суммированием количества койко-дней, проведенных всеми посетителями.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 указывается число санаторных коек предоставленные нерезидентам.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показываются койки обеспеченные сметой. Койки, развернутые временно в палатах для уплотнения не включаются в число фактически развернутых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Постоянными круглогодовыми койками считается то число коек, которое сохраняется в течение всего года. Например: по плану санаторий функционирует в январе – апреле на 50 коек, в мае на 75 коек, с июня по октябрь на 100 коек, в ноябре на 75 коек, в декабре – 50 коек. В данном случае в графе 2 "в месяц максимального развертывания" - 100 коек, в графе 1 "круглогодовые" - 50 коек.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онлайн-режиме", размещенного на интернет-ресурсе Комитета по статистике Министерства национальной экономики Республики Казахстан www.stat.gov.kz.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3. "Характеристика медицинского персонала санаторно-курортной организации":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3, 4, 6, 8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7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4. "Коечный фонд санаторно-курортной организации":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5. "Сведения о лечившихся (отдохнувших)":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Председателя Комитета по статистике Министерства национальной экономики РК от 02.12.2016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4"/>
        <w:gridCol w:w="31"/>
        <w:gridCol w:w="46"/>
        <w:gridCol w:w="47"/>
        <w:gridCol w:w="1"/>
        <w:gridCol w:w="12394"/>
        <w:gridCol w:w="94"/>
      </w:tblGrid>
      <w:tr>
        <w:trPr>
          <w:trHeight w:val="30" w:hRule="atLeast"/>
        </w:trPr>
        <w:tc>
          <w:tcPr>
            <w:tcW w:w="37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 Статистика комитеті төрағасының 2014 жылғы 14 қарашадағы № 51 бұйрығына 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631112004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631112004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қызметімен байланысты жарақаттану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кәсіптік аурулар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7-ТПЗ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травматизме, связанном с трудовой деятельностью,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профессиональных заболеваниях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Заңнамамен белгіленген тәртіпке сәйкес атына жазатайым оқиға тіркелген заңды тұлғалар және (немесе) олардың құрылымдық және оқшауланған бөлімшелері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на которых был зарегистрирован несчастный случай в соответствии с порядком, установленным законодательством.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 ақпанға (қоса алғанда)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февраля (включительно) после отчетного периода.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Заңды тұлғаның (бөлімшенің) нақты орналасқан орнын көрсетіңіз (оның тіркелген жеріне қарамастан) - облыс, қала, аудан,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расположения юридического лица (подразделения) (независимо от места его регистрации) – область, город, район, населенный пункт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(ӘАОЖ) сәйкес аумақ коды (статистика органының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работником органа статистики)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(бөлімшенің) экономикалық қызметінің нақты жүзеге асырылатын түрлерінің коды мен атауын Экономикалық қызмет түрлерінің номенклатурасына (ЭҚЖЖ бойынша код) сәйкес көрсетіңіз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и код согласно Номенклатуре видов экономической деятельности (код по ОКЭД) фактически осуществляемого основного вида экономической деятельности юридического лица (подразделения)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Өндірістік жарақат оқиғасының (кәсіптік аурудың, уланудың)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случая производственной травмы (профзаболевания, отравления)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жазатайым оқиға актісінің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несчастного случая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жазатайым оқиғаның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дата несчастного случая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46"/>
              <w:gridCol w:w="3699"/>
              <w:gridCol w:w="4255"/>
            </w:tblGrid>
            <w:tr>
              <w:trPr>
                <w:trHeight w:val="30" w:hRule="atLeast"/>
              </w:trPr>
              <w:tc>
                <w:tcPr>
                  <w:tcW w:w="4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94"/>
        <w:gridCol w:w="12394"/>
        <w:gridCol w:w="94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Зардап шегушінің жынысы: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Пол пострадавшего: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Жасы (жарақат алған сәтіндегі толық жасының санын көрсету керек)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(указать число полных лет на момент получения травмы)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6"/>
        <w:gridCol w:w="12394"/>
      </w:tblGrid>
      <w:tr>
        <w:trPr>
          <w:trHeight w:val="30" w:hRule="atLeast"/>
        </w:trPr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Кәсіптердің тізбесіне сәйкес зардап шегушінің мәртебесі (коды) (статистикалық нысанға 1-қосымша)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пострадавшего в соответствии с перечнем занятий (код)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94"/>
        <w:gridCol w:w="794"/>
        <w:gridCol w:w="317"/>
        <w:gridCol w:w="12394"/>
        <w:gridCol w:w="94"/>
        <w:gridCol w:w="794"/>
        <w:gridCol w:w="317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Сіздің жұмысыңыз ауысымды болып табыла ма, соны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Укажите, является ли ваша работа сменной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7-сұрақ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7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8-сұрақ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Жазатайым оқиға болған ауысымды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смену, в которой произошел несчастный случай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7"/>
        <w:gridCol w:w="5067"/>
        <w:gridCol w:w="507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Зардап шегушінің жазатайым оқиға сәтіндегі денсаулық жағдайын (сот-медициналық сараптама қорытындысына сәйкес) белгілеңіз: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физическое состояние пострадавшего в момент несчастного случая (согласно заключению судебно - медицинской экспертизы):</w:t>
            </w:r>
          </w:p>
        </w:tc>
      </w:tr>
      <w:tr>
        <w:trPr>
          <w:trHeight w:val="30" w:hRule="atLeast"/>
        </w:trPr>
        <w:tc>
          <w:tcPr>
            <w:tcW w:w="2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алкогольден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алкогольное опьянение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есірткіден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наркотическое опьянение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психиканың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психическое расстройство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64"/>
      </w:tblGrid>
      <w:tr>
        <w:trPr>
          <w:trHeight w:val="30" w:hRule="atLeast"/>
        </w:trPr>
        <w:tc>
          <w:tcPr>
            <w:tcW w:w="6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Статистикалық нысанның 2-қосымшасына сәйкес жарақат түрінің кодын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Укажите код вида травмы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статистической форме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12394"/>
              <w:gridCol w:w="12394"/>
              <w:gridCol w:w="12394"/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4"/>
                    <w:gridCol w:w="2309"/>
                    <w:gridCol w:w="2310"/>
                    <w:gridCol w:w="2310"/>
                    <w:gridCol w:w="2657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31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6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2394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Статистикалық нысанның 3-қосымшасына сәйкес зардап шеккен дене мүшелерінің кодын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код пострадавших частей тела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64"/>
      </w:tblGrid>
      <w:tr>
        <w:trPr>
          <w:trHeight w:val="30" w:hRule="atLeast"/>
        </w:trPr>
        <w:tc>
          <w:tcPr>
            <w:tcW w:w="6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Кәсіптік ауру түрінің тиісті кодын белгілеңіз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Отметьте соответствующий код вида профессионального заболевания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12394"/>
              <w:gridCol w:w="12394"/>
              <w:gridCol w:w="12394"/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341"/>
                    <w:gridCol w:w="2844"/>
                    <w:gridCol w:w="2844"/>
                    <w:gridCol w:w="3271"/>
                  </w:tblGrid>
                  <w:tr>
                    <w:trPr>
                      <w:trHeight w:val="30" w:hRule="atLeast"/>
                    </w:trPr>
                    <w:tc>
                      <w:tcPr>
                        <w:tcW w:w="334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84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7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Статистикалық нысанның 4-қосымшасына сәйкес оқиға түрінің кодын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код вида происшествия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Статистикалық нысанның 5-қосымшасына сәйкес жазатайым оқиға себебінің кодын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Укажите код причины несчастного случая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Статистикалық нысанның 6-қосымшасына сәйкес зардап шегуші жарақатының ауыртпалық дәрежесінің кодын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код степени тяжести травмы пострадавшего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статистической форме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Еңбекке қабілеттілігін жоғалтқан күнтізбелік күндерінің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Число календарных дней потери трудоспособности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46"/>
              <w:gridCol w:w="3699"/>
              <w:gridCol w:w="4255"/>
            </w:tblGrid>
            <w:tr>
              <w:trPr>
                <w:trHeight w:val="30" w:hRule="atLeast"/>
              </w:trPr>
              <w:tc>
                <w:tcPr>
                  <w:tcW w:w="4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Еңбекке қабілеттілігін жоғалтқан жұмыс күндерінің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Число рабочих дней потери трудоспособности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46"/>
              <w:gridCol w:w="3699"/>
              <w:gridCol w:w="4255"/>
            </w:tblGrid>
            <w:tr>
              <w:trPr>
                <w:trHeight w:val="30" w:hRule="atLeast"/>
              </w:trPr>
              <w:tc>
                <w:tcPr>
                  <w:tcW w:w="4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17. Жазатайым оқиғаның материалдық зардаптары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последствия несчастного случая: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2394"/>
      </w:tblGrid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17.1. Еңбекке жарамсыздық парағы бойынша төленді,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Выплачено по листку нетрудоспособности, тысяч тенге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2394"/>
      </w:tblGrid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17.2. Басқа жұмысқа ауыстырғанда бұрынғы табысқа дейінгі қосымша төлемдердің 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Сумма доплат до прежнего заработка при переводе на другую работу, тысяч тенге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"/>
        <w:gridCol w:w="12394"/>
      </w:tblGrid>
      <w:tr>
        <w:trPr>
          <w:trHeight w:val="30" w:hRule="atLeast"/>
        </w:trPr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17.3. Біржолғы жәрдемақылар төленді,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Выплачено единовременных пособий, тысяч тенге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 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"/>
        <w:gridCol w:w="12394"/>
        <w:gridCol w:w="228"/>
        <w:gridCol w:w="12394"/>
      </w:tblGrid>
      <w:tr>
        <w:trPr>
          <w:trHeight w:val="30" w:hRule="atLeast"/>
        </w:trPr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опубликование первичных данных*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данных*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 и отчество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 и отчество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аталған тармақ Қазақстан Республикасы "Мемлекеттік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>" Заңының 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государственной статистике"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укрупненных групп, подгрупп, составных</w:t>
      </w:r>
      <w:r>
        <w:br/>
      </w:r>
      <w:r>
        <w:rPr>
          <w:rFonts w:ascii="Times New Roman"/>
          <w:b/>
          <w:i w:val="false"/>
          <w:color w:val="000000"/>
        </w:rPr>
        <w:t>и базовых групп занятий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2"/>
        <w:gridCol w:w="9618"/>
      </w:tblGrid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(представители) органов власти и управления всех уровней, включая руководителей организаций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Служащие, занятые подготовкой информации, оформлением документации, учетом и обслуживанием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сферы обслуживания, предоставления коммунальных услуг, торговли и родственных видов деятельности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работники сельского, лесного, охотничьего хозяйств, рыбоводства и рыболовства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крупных и мелких промышленных предприятий, художественных промыслов, строительства, транспорта, связи, геологии и разведки недр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горных, горно-капитальных, строительно - монтажных и ремонтно-строительных работах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металлообрабатывающей и машиностроительной промышленности, монетного производства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изготовлением прецизионных инструментов и приборов, рабочие художественных промыслов и других видов производств в художественной промышленности, рабочие полиграфического производства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профессии квалифицированных рабочих крупных и мелких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рабочих транспорта и связи*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рабочих, занятых в геологии и разведке недр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Операторы, аппаратчики, машинисты установок и машин и слесари - сборщики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Операторы, аппаратчики и машинисты промышленных установок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Операторы, аппаратчики, машинисты и слесари-сборщики стационарного оборудования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и машинисты подвижного оборудования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сферы обслуживания, предоставления коммунальных услуг, торговли и родственных видов деятельности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сельского, лесного, охотничьего хозяйств, рыбоводства и рыболовства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рабочие, занятые в промышленности, строительстве, на транспорте, в связи, геологии и разведке недр</w:t>
            </w:r>
          </w:p>
        </w:tc>
      </w:tr>
      <w:tr>
        <w:trPr>
          <w:trHeight w:val="30" w:hRule="atLeast"/>
        </w:trPr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рабочие, общие для всех отраслей экономики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травм*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9501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(включая ссадины, водные пузыри (нетермические), ушибы, травмы от поверхностного инородного тела (без больших открытых ран), укусы насекомых (неядовитые)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раны, захватывающие несколько областей тела (в том числе, резаные, рваные, колотые раны с проникающим инородным телом, укушенные)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переломы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переломы**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переломы (с вывихом, со смещением)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от сотрясения и травмы внутренних органов (в том числе от взрывной волны, кровоподтеки, травмы от сотрясения, размозжения, рассечения, травматическая гематома, проколы, разрывы и надрывы внутренних органов)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(термические) (вызванные электронагревательными приборами, электрическим током, пламенем, трением, горячим воздухом и горячими газами, горячими предметами, молнией, радиацией)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кипящей жидкостью и паром**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T0006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Обморожения**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T0007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отравления (отрицательные воздействия, резкая реакция на инъекцию, глотание, абсорбция или вдыхание токсических, разъедающих и каустических веществ, включая токсическое воздействие контактов с ядовитыми жидкостями)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(в том числе кишечные инфекционные болезни, некоторые зоонозы, паразитарные болезни, вирусные инфекции, микозы) 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 воздействия радиации**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 воздействия высокой температуры и света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атмосферного давления и давления воды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жестокого обращения (физическая жестокость, психологическая жестокость)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T750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 (шок от поражения молнией, поражение молнией БДУ)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 смертельное погружение в воду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 (включая резкую потерю слуха)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 (смертельное поражение электрическим током, шок, вызванный электрическим током)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T0098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другие травмы**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T0099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уточненный вид травмы**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классификация основана на Международной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классификации болезней и проблем, связанных со здоровьем (МКБ-10)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описания являются группировками травм (обобщенным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пострадавших частей тела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86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Волосистая часть головы, черепная коробка, головной мозг, черепные нервы и сосуды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 (уши)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 (глаза)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Зуб, зубы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отмеченные части лицевой стороны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многочисленные поражения головы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другие отмеченные части головы,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не уточненная часть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часть шеи и надключичная область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Шея, другие уточненные ее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Шея, не уточненная часть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 и позвонки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не уточненная часть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 (ребра, в том числе грудины и грудного отдела позвоночника)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 грудной клетки, в том числе внутренние органы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часть таза и живота, в том числе внутренние органы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половые органы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Туловище и внутренние органы, не уточненные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 и плечевой пояс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Рука, в том числе локоть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Запястье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руки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кисти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палец (другие пальцы)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конечности, не уточненные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и тазобедренный сустав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Голень, в том числе колено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Голеностопный сустав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стопы (пальцы стопы)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повреждения многих областей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другие уточненные части, не указанные в других разделах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конечности, не уточненные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действие (например, от отравления или инфекции)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многих областей тела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поврежденные части тела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Поврежденная часть тела, не уточненная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происшествия, приведших к несчастному случаю*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8898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транспорте организации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общественном транспорте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личном транспорте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 с высоты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Обрушение, обвалы, падение предметов, материалов, земли и т.д.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движущихся, разлетающихся, вращающихся предметов и деталей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электрическим током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экстремальных температур (пожар)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вредных и опасных производственных факторов и веществ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ионизирующих излучений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перегрузки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 результате контакта с животными и насекомыми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Убийство или телесное повреждение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при стихийных бедствиях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заболевание и отравление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происшествия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причин несчастного случая*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запыленность и загазованность воздуха рабочей зоны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шума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вибрации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ионизирующих излучений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источниками инфекционных заболеваний (указывается наименование заболеваний)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организм человека физических перегрузок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недостатки машин, механизмов и оборудования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неисправных машин, механизмов и оборудования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безопасности при эксплуатации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автодорожного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железнодорожного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воздушно-транспортного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воднотранспортного движения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Неудовлетворительная организация производства работ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зданий, сооружений, содержание территорий и недостатки в организации рабочих мест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обучении безопасным приемам труда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или неприменение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средствами коллективной защиты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трудовой и производственной дисциплины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 режима труда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 неосторожность пострадавшего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 несчастного случая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 "Отчет 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трудовой деятельностью,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7-ТПЗ, периодичность годовая)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тяжести травмы пострадавшего*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8"/>
        <w:gridCol w:w="7302"/>
      </w:tblGrid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(погиб)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Председателя Комитета по статистике Министерства национальной экономики РК от 02.12.2016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травматизме, связанном с трудовой деятельностью,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заболеваниях"</w:t>
      </w:r>
      <w:r>
        <w:br/>
      </w:r>
      <w:r>
        <w:rPr>
          <w:rFonts w:ascii="Times New Roman"/>
          <w:b/>
          <w:i w:val="false"/>
          <w:color w:val="000000"/>
        </w:rPr>
        <w:t>(код 631112004, индекс 7-ТПЗ, периодичность годовая)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травматизме, связанном с трудовой деятельностью, и профессиональных заболеваниях" (код 631112004, индекс 7-ТПЗ, периодичность годовая) (далее – статистическая форма).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 травма со смертельным исходом – производственная травма, ведущая к смерти в течение одного года со дня несчастного случая на производстве, ставшего причиной данной травмы;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производственные (профессиональные) травмы – все травмы, профессиональные заболевания, отравления и иные отрицательные воздействия на здоровье,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работниками, состоящими в трудовых отношениях с работодателями по которым производилось расследование в текущем году.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заполняется в соответствии с разделом 4 "Безопасность и охрана труда", главы 20 "Расследование и учет несчастных случаев, связанных с трудовой деятельностью"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(зарегистрированный в Реестре государственной регистрации нормативных правовых актов за № 12655).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травма со смертельным исходом измеряется как производственная травма, ведущая к смерти в течение одного года со дня несчастного случая на производстве, ставшего причиной данной травмы.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статистическую форму включаются данные о несчастных случаях, происшедших на производстве с рабочими, служащими, учащимися и студентами при прохождении практики или выполнения работы на предприятиях, учреждениях, организациях всех форм собственности по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был зарегистрирован несчастный случай.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все травмы, профессиональные заболевания, отравления и иные отрицательные воздействия на здоровье,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работниками, состоящими в трудовых отношениях с работодателями, по которым производилось расследование в текущем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Травмы, не связанные с трудовой деятельностью, полученные в результате несчастного случая, в ходе расследования которого установлено, что получены в результате умышленного причинения вреда своему здоровью, в состоянии опьянения алкогольного или наркотического, в результате внезапного ухудшения здоровья пострадавшего, не связанного с воздействием опасных и вредных производственных факторов или в ходе выполнения работ, не связанных с интересами работодателя, и иные повреждения здоровья работника, не оформляются как производственные (профессиональные).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вопросе 1 указывается фактическое месторасположение юридического лица (подразделения) (независимо от места его регистрации) – область, город, район, населенный пункт, а также наименование и код согласно Номенклатуре видов экономической деятельности (код по ОКЭД) фактически осуществляемого основного вида экономической деятельности юридического лица (подразделения).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2.1 проставляется номер акта несчастного случая (профзаболевания, отравления).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2.2 указывается дата несчастного случая (профзаболевания, отравления).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3 указывается пол пострадавшего, в вопросе 4 - возраст пострадавшего на момент получения травмы (число полных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5 приводится статус пострадавшего из Классификатора занятий, который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6 указывается, была ли работа сменной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Трудового кодекса. При указании ответа "нет", вопрос 7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7 указывается смена, в которой произошел несчастный случай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Трудового кодекса (раздел заполняется при сменной работе).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8 указывается физическое состояние больного в момент несчастного случая по заключению судебно-медицинской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9 указывается код вида травмы. Данная классификация основана на Международной статистической классификации болезней и проблем, связанных со здоровьем (далее - МКБ-10),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форме. (Вид травмы - закрытый перелом - код – S0001. (при множественных травмах предусмотрено заполнение до 5 кодов).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10 указывается код пострадавшей части тела на основании МКБ-10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(в случае, когда пострадало несколько частей тела предусмотрено заполнение до 5 кодов).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11 указывается код вида профессионального заболевания. Случай острого профессионального заболевания и отравления на производстве оформляется Актом о несчастном случае на производстве на основании материалов, приведенных в соответствии с Правилами расследования случаев инфекционных и паразитарных, профессиональных заболеваний и отравлений населения,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2015 года № 440 (зарегистрированный в Реестре государственной регистрации нормативных правовых актов за № 11748), (при наличии нескольких профессиональных заболеваний предусмотрено заполнение до 5 кодов).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12 указывается код перечня видов происшествия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(Вид происшествия – поражение электрическим током – код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13 указывается код перечня причин несчастного случая,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(Причина несчастного случая – недостатки в обучении безопасным приемам труда, код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вопросе 14 указывается код степени тяжести травмы пострадавшего,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(степень тяжести - средняя – код 2). По пострадавшим от профессиональных заболеваний данный вопрос не заполняют за исключением смертельных случаев.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Потерянное время, указываемое в вопросах 15, 16 измеряется отдельно по каждому случаю производственной травмы, ведущей к временной потере трудоспособности. Оно измеряется как количество календарных дней, в течение которых пострадавшее лицо является временно нетрудоспособным, чтобы оценить тяжесть данной травмы и в рабочих днях.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Потерянное время измеряется с первого дня после дня, когда произошел несчастный случай, до дня, предшествующего дню возвращения на рабочее место. В случае повторного отсутствия, вызванного конкретной производственной травмой, каждый период отсутствия измеряется согласно вышеуказанному, а число дней, потерянных за каждый период, складывается, что дает общую цифру времени, потерянного в результате данной травмы. Временное отсутствие на работе, если оно не превышает одного дня по причине лечения, не включается в потерянное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последствия несчастного случая с утратой трудоспособности на один день и более (включая материальные последствия несчастных случаев со смертельным исходом) указываются по строкам 17.1, 17.2, 17.3. Если временная нетрудоспособность у пострадавших продлилась с конца предыдущего года, то в этом случае заполняется только первая строка (для идентификации несчастного случая), дни нетрудоспособности (календарные и рабочие) в отчетном году и, материальные последствия за соответствующий период (выплаты страховых компаний не учитываются).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on-line режиме", размещенного на интернет-ресурсе Комитета по статистике Министерства национальной экономики Республики Казахстан (www.stat.gov.kz).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