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d915" w14:textId="9fcd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предприятий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9 декабря 2014 года № 77. Зарегистрирован в Министерстве юстиции Республики Казахстан 9 января 2015 года № 10075. Утратил силу приказом Председателя Комитета по статистике Министерства национальной экономики Республики Казахстан от 6 октября 2015 года № 151</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06.10.2015 </w:t>
      </w:r>
      <w:r>
        <w:rPr>
          <w:rFonts w:ascii="Times New Roman"/>
          <w:b w:val="false"/>
          <w:i w:val="false"/>
          <w:color w:val="ff0000"/>
          <w:sz w:val="28"/>
        </w:rPr>
        <w:t>№ 151</w:t>
      </w:r>
      <w:r>
        <w:rPr>
          <w:rFonts w:ascii="Times New Roman"/>
          <w:b w:val="false"/>
          <w:i w:val="false"/>
          <w:color w:val="ff0000"/>
          <w:sz w:val="28"/>
        </w:rPr>
        <w:t xml:space="preserve"> (вводится в действие с 01.01.2016).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2015 года.</w:t>
      </w:r>
    </w:p>
    <w:bookmarkStart w:name="z1" w:id="0"/>
    <w:p>
      <w:pPr>
        <w:spacing w:after="0"/>
        <w:ind w:left="0"/>
        <w:jc w:val="both"/>
      </w:pPr>
      <w:r>
        <w:rPr>
          <w:rFonts w:ascii="Times New Roman"/>
          <w:b w:val="false"/>
          <w:i w:val="false"/>
          <w:color w:val="000000"/>
          <w:sz w:val="28"/>
        </w:rPr>
        <w:t>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9) </w:t>
      </w:r>
      <w:r>
        <w:rPr>
          <w:rFonts w:ascii="Times New Roman"/>
          <w:b w:val="false"/>
          <w:i w:val="false"/>
          <w:color w:val="000000"/>
          <w:sz w:val="28"/>
        </w:rPr>
        <w:t>пункта 13</w:t>
      </w:r>
      <w:r>
        <w:rPr>
          <w:rFonts w:ascii="Times New Roman"/>
          <w:b w:val="false"/>
          <w:i w:val="false"/>
          <w:color w:val="000000"/>
          <w:sz w:val="28"/>
        </w:rPr>
        <w:t xml:space="preserve">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зарегистрированным в Реестре государственной регистрации нормативных правовых актов под № 9779,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1) статистическую форму общегосударственного статистического наблюдения «Опрос новых предприятий» (код 1711105, индекс 1-НП, периодичность единовременная),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«Опрос новых предприятий» (код 1711105, индекс 1-НП, периодичность единовременная),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3) статистическую форму общегосударственного статистического наблюдения «Отчет о видах экономической деятельности» (код 1721110, индекс 1-СР, периодичность один раз в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видах экономической деятельности» (код 1721110, индекс 1-СР, периодичность один раз в год),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5) статистическую форму общегосударственного статистического наблюдения «Сведения о наличии скота и птицы, сельскохозяйственной техники и построек в крестьянских или фермерских хозяйствах» (код 1731103, индекс 6-Ж (фермер), периодичность полугодовая),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«Сведения о наличии скота и птицы, сельскохозяйственной техники и построек в крестьянских или фермерских хозяйствах» (код 1731103, индекс 6-Ж (фермер), периодичность полугодовая),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7) статистическую форму общегосударственного статистического наблюдения «Сведения о наличии скота и птицы, сельскохозяйственной техники и построек в домашних хозяйствах» (код 1761103, индекс 7-Ж (население), периодичность полугодовая),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«Сведения о наличии скота и птицы, сельскохозяйственной техники и построек в домашних хозяйствах» (код 1761103, индекс 7-ж (население), периодичность полугодовая),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9) статистическую форму общегосударственного статистического наблюдения «Сведения о наличии земельных угодий и посевных площадях в крестьянских или фермерских хозяйствах» (код 1741104, индекс 6-Р (фермер),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«Сведения о наличии земельных угодий и посевных площадях в крестьянских или фермерских хозяйствах» (код 1741104, индекс 6-Р (фермер),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11) статистическую форму общегосударственного статистического наблюдения «Сведения о наличии земельных угодий в домашних хозяйствах» (код 1771104, индекс 7-Р (население),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«Сведения о наличии земельных угодий в домашних хозяйствах» (код 1771104, индекс 7-Р (население),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 следующие приказы: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10 августа 2012 года № 209 «Об утверждении статистических форм общегосударственных статистических наблюдений по обследованиям для ведения регистров и инструкций по их заполнению» (зарегистрированный в Реестре государственной регистрации нормативных правовых актов за № 7900, опубликованный в газете «Казахстанская правда» от 8 декабря 2012 года № 427-428(27246-27247), 22 декабря 2012 года № 444-445(27263-27264), 25 декабря 2012 года № 446-447(27265-27266), 29 декабря 2012 года № 453-455(27272-27274), 10 января 2013 года № 6-7(27280-27281);</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30 сентября 2010 года № 279 «Об утверждении статистической формы общегосударственного статистического наблюдения «Книга учета крестьянских (фермерских) хозяйств № _____» и инструкции по ее заполнению» (зарегистрированный в Реестре государственной регистрации нормативных правовых актов за № 6584, опубликованный в газете «Казахстанская правда» от 25 декабря 2010 года, № 351-353 (26412-26414).</w:t>
      </w:r>
      <w:r>
        <w:br/>
      </w:r>
      <w:r>
        <w:rPr>
          <w:rFonts w:ascii="Times New Roman"/>
          <w:b w:val="false"/>
          <w:i w:val="false"/>
          <w:color w:val="000000"/>
          <w:sz w:val="28"/>
        </w:rPr>
        <w:t>
</w:t>
      </w: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w:t>
      </w:r>
      <w:r>
        <w:br/>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3) обеспечить обязательную публикацию настоящего приказа на интернет-ресурсе Комитета по статистике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6. Настоящий приказ подлежит официальному опубликованию и вводится в действие с 1 января 2015 года.</w:t>
      </w:r>
    </w:p>
    <w:bookmarkEnd w:id="0"/>
    <w:p>
      <w:pPr>
        <w:spacing w:after="0"/>
        <w:ind w:left="0"/>
        <w:jc w:val="both"/>
      </w:pPr>
      <w:r>
        <w:rPr>
          <w:rFonts w:ascii="Times New Roman"/>
          <w:b w:val="false"/>
          <w:i/>
          <w:color w:val="000000"/>
          <w:sz w:val="28"/>
        </w:rPr>
        <w:t>      Председатель                               А. Смаилов</w:t>
      </w:r>
    </w:p>
    <w:bookmarkStart w:name="z8"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декабря 2014 года № 77  </w:t>
      </w:r>
    </w:p>
    <w:bookmarkEnd w:id="1"/>
    <w:tbl>
      <w:tblPr>
        <w:tblW w:w="0" w:type="auto"/>
        <w:tblCellSpacing w:w="0" w:type="auto"/>
        <w:tblBorders>
          <w:top w:val="none"/>
          <w:left w:val="none"/>
          <w:bottom w:val="none"/>
          <w:right w:val="none"/>
          <w:insideH w:val="none"/>
          <w:insideV w:val="none"/>
        </w:tblBorders>
      </w:tblPr>
      <w:tblGrid>
        <w:gridCol w:w="2855"/>
        <w:gridCol w:w="1690"/>
        <w:gridCol w:w="1985"/>
        <w:gridCol w:w="1789"/>
        <w:gridCol w:w="3165"/>
        <w:gridCol w:w="2516"/>
      </w:tblGrid>
      <w:tr>
        <w:trPr>
          <w:trHeight w:val="30" w:hRule="atLeast"/>
        </w:trPr>
        <w:tc>
          <w:tcPr>
            <w:tcW w:w="2855"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714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14500" cy="10668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Ұлттық экономика министрлігі</w:t>
            </w:r>
            <w:r>
              <w:br/>
            </w:r>
            <w:r>
              <w:rPr>
                <w:rFonts w:ascii="Times New Roman"/>
                <w:b w:val="false"/>
                <w:i w:val="false"/>
                <w:color w:val="000000"/>
                <w:sz w:val="20"/>
              </w:rPr>
              <w:t>
</w:t>
            </w:r>
            <w:r>
              <w:rPr>
                <w:rFonts w:ascii="Times New Roman"/>
                <w:b/>
                <w:i w:val="false"/>
                <w:color w:val="000000"/>
                <w:sz w:val="20"/>
              </w:rPr>
              <w:t>Статистика комитеті төрағасының</w:t>
            </w:r>
            <w:r>
              <w:br/>
            </w:r>
            <w:r>
              <w:rPr>
                <w:rFonts w:ascii="Times New Roman"/>
                <w:b w:val="false"/>
                <w:i w:val="false"/>
                <w:color w:val="000000"/>
                <w:sz w:val="20"/>
              </w:rPr>
              <w:t>
</w:t>
            </w:r>
            <w:r>
              <w:rPr>
                <w:rFonts w:ascii="Times New Roman"/>
                <w:b/>
                <w:i w:val="false"/>
                <w:color w:val="000000"/>
                <w:sz w:val="20"/>
              </w:rPr>
              <w:t>2014 жылғы 9 желтоқсандағы</w:t>
            </w:r>
            <w:r>
              <w:br/>
            </w:r>
            <w:r>
              <w:rPr>
                <w:rFonts w:ascii="Times New Roman"/>
                <w:b w:val="false"/>
                <w:i w:val="false"/>
                <w:color w:val="000000"/>
                <w:sz w:val="20"/>
              </w:rPr>
              <w:t>
</w:t>
            </w:r>
            <w:r>
              <w:rPr>
                <w:rFonts w:ascii="Times New Roman"/>
                <w:b/>
                <w:i w:val="false"/>
                <w:color w:val="000000"/>
                <w:sz w:val="20"/>
              </w:rPr>
              <w:t>№ 77 бұйрығына</w:t>
            </w:r>
            <w:r>
              <w:br/>
            </w:r>
            <w:r>
              <w:rPr>
                <w:rFonts w:ascii="Times New Roman"/>
                <w:b w:val="false"/>
                <w:i w:val="false"/>
                <w:color w:val="000000"/>
                <w:sz w:val="20"/>
              </w:rPr>
              <w:t>
</w:t>
            </w:r>
            <w:r>
              <w:rPr>
                <w:rFonts w:ascii="Times New Roman"/>
                <w:b/>
                <w:i w:val="false"/>
                <w:color w:val="000000"/>
                <w:sz w:val="20"/>
              </w:rPr>
              <w:t>1-қосымша</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285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1"/>
              <w:gridCol w:w="1224"/>
              <w:gridCol w:w="1474"/>
              <w:gridCol w:w="1111"/>
              <w:gridCol w:w="907"/>
              <w:gridCol w:w="1823"/>
            </w:tblGrid>
            <w:tr>
              <w:trPr>
                <w:trHeight w:val="7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240" w:hRule="atLeast"/>
              </w:trPr>
              <w:tc>
                <w:tcPr>
                  <w:tcW w:w="148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122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705" w:hRule="atLeast"/>
              </w:trPr>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285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 </w:t>
            </w:r>
          </w:p>
        </w:tc>
        <w:tc>
          <w:tcPr>
            <w:tcW w:w="0" w:type="auto"/>
            <w:gridSpan w:val="5"/>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497-бабында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285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1-НП</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кәсіпорындарға пікіртерім жүргізу</w:t>
            </w:r>
          </w:p>
        </w:tc>
      </w:tr>
      <w:tr>
        <w:trPr>
          <w:trHeight w:val="30" w:hRule="atLeast"/>
        </w:trPr>
        <w:tc>
          <w:tcPr>
            <w:tcW w:w="2855"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Біржолғы</w:t>
            </w:r>
            <w:r>
              <w:br/>
            </w:r>
            <w:r>
              <w:rPr>
                <w:rFonts w:ascii="Times New Roman"/>
                <w:b w:val="false"/>
                <w:i w:val="false"/>
                <w:color w:val="000000"/>
                <w:sz w:val="20"/>
              </w:rPr>
              <w:t>
</w:t>
            </w:r>
            <w:r>
              <w:rPr>
                <w:rFonts w:ascii="Times New Roman"/>
                <w:b w:val="false"/>
                <w:i w:val="false"/>
                <w:color w:val="000000"/>
                <w:sz w:val="20"/>
              </w:rPr>
              <w:t>Единовременная</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Опрос новых предприятий</w:t>
            </w:r>
          </w:p>
        </w:tc>
      </w:tr>
      <w:tr>
        <w:trPr>
          <w:trHeight w:val="30" w:hRule="atLeast"/>
        </w:trPr>
        <w:tc>
          <w:tcPr>
            <w:tcW w:w="0" w:type="auto"/>
            <w:vMerge/>
            <w:tcBorders>
              <w:top w:val="nil"/>
            </w:tcBorders>
          </w:tcPr>
          <w:p/>
        </w:tc>
        <w:tc>
          <w:tcPr>
            <w:tcW w:w="169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 xml:space="preserve">Отчетный период </w:t>
            </w:r>
          </w:p>
        </w:tc>
        <w:tc>
          <w:tcPr>
            <w:tcW w:w="198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626"/>
            </w:tblGrid>
            <w:tr>
              <w:trPr>
                <w:trHeight w:val="30" w:hRule="atLeast"/>
              </w:trPr>
              <w:tc>
                <w:tcPr>
                  <w:tcW w:w="5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8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316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460"/>
              <w:gridCol w:w="460"/>
              <w:gridCol w:w="466"/>
            </w:tblGrid>
            <w:tr>
              <w:trPr>
                <w:trHeight w:val="30" w:hRule="atLeast"/>
              </w:trPr>
              <w:tc>
                <w:tcPr>
                  <w:tcW w:w="4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 облыстық, қалалық, аудандық статистика органдарына жаңадан құрылған заңды тұлғалар, құрылымдық және оқшауланған бөлімшелер әділет органдарда мемлекеттік тіркелген күнінен бастап 30 күнтізбелік күн ішінде тапсырады.</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Информацию представляют вновь созданные юридические лица, структурные и обособленные подразделения в областной, городской, районный органы статистики, по месту нахождения в течении 30 календарных дней со дня государственной регистрации в органах юстиции.</w:t>
            </w:r>
          </w:p>
        </w:tc>
      </w:tr>
      <w:tr>
        <w:trPr>
          <w:trHeight w:val="30" w:hRule="atLeast"/>
        </w:trPr>
        <w:tc>
          <w:tcPr>
            <w:tcW w:w="285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520"/>
              <w:gridCol w:w="520"/>
              <w:gridCol w:w="520"/>
              <w:gridCol w:w="520"/>
              <w:gridCol w:w="520"/>
              <w:gridCol w:w="520"/>
              <w:gridCol w:w="520"/>
              <w:gridCol w:w="520"/>
              <w:gridCol w:w="520"/>
              <w:gridCol w:w="520"/>
              <w:gridCol w:w="526"/>
            </w:tblGrid>
            <w:tr>
              <w:trPr>
                <w:trHeight w:val="45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Құрметті респондент! Сізді қызметті бастауыңызбен құттықтаймыз!</w:t>
      </w:r>
    </w:p>
    <w:p>
      <w:pPr>
        <w:spacing w:after="0"/>
        <w:ind w:left="0"/>
        <w:jc w:val="both"/>
      </w:pPr>
      <w:r>
        <w:rPr>
          <w:rFonts w:ascii="Times New Roman"/>
          <w:b w:val="false"/>
          <w:i w:val="false"/>
          <w:color w:val="000000"/>
          <w:sz w:val="28"/>
        </w:rPr>
        <w:t>Статистика органымен өзара іс-қимыл жасау үшін келесі сұрақтарға жауап беруіңізді және толтырылған сауалнаманы статистиканың тиісті бөлімшесіне жолдауыңызды сұраймыз.</w:t>
      </w:r>
    </w:p>
    <w:p>
      <w:pPr>
        <w:spacing w:after="0"/>
        <w:ind w:left="0"/>
        <w:jc w:val="both"/>
      </w:pPr>
      <w:r>
        <w:rPr>
          <w:rFonts w:ascii="Times New Roman"/>
          <w:b/>
          <w:i w:val="false"/>
          <w:color w:val="000000"/>
          <w:sz w:val="28"/>
        </w:rPr>
        <w:t>Уважаемый респондент! Поздравляем Вас с началом деятельности!</w:t>
      </w:r>
    </w:p>
    <w:p>
      <w:pPr>
        <w:spacing w:after="0"/>
        <w:ind w:left="0"/>
        <w:jc w:val="both"/>
      </w:pPr>
      <w:r>
        <w:rPr>
          <w:rFonts w:ascii="Times New Roman"/>
          <w:b w:val="false"/>
          <w:i w:val="false"/>
          <w:color w:val="000000"/>
          <w:sz w:val="28"/>
        </w:rPr>
        <w:t>Для взаимодействия с органами статистики просим ответить на следующие вопросы и направить заполненную анкету в соответствующее подразделение статистики.</w:t>
      </w:r>
    </w:p>
    <w:p>
      <w:pPr>
        <w:spacing w:after="0"/>
        <w:ind w:left="0"/>
        <w:jc w:val="both"/>
      </w:pPr>
      <w:r>
        <w:rPr>
          <w:rFonts w:ascii="Times New Roman"/>
          <w:b/>
          <w:i w:val="false"/>
          <w:color w:val="000000"/>
          <w:sz w:val="28"/>
        </w:rPr>
        <w:t>Сұрақтарға жауап бергенде сұраққа қарама-қарсы орналасқан тиісті жолды толтырыңыз немесе тиісті  ұяшықтарға «V» белгісін қойыңыз.</w:t>
      </w:r>
      <w:r>
        <w:br/>
      </w:r>
      <w:r>
        <w:rPr>
          <w:rFonts w:ascii="Times New Roman"/>
          <w:b w:val="false"/>
          <w:i w:val="false"/>
          <w:color w:val="000000"/>
          <w:sz w:val="28"/>
        </w:rPr>
        <w:t>
При ответе на вопрос, пожалуйста, заполните соответствующие поля напротив вопроса, либо поставьте отметку "V" в соответствующей ячейке.</w:t>
      </w:r>
    </w:p>
    <w:p>
      <w:pPr>
        <w:spacing w:after="0"/>
        <w:ind w:left="0"/>
        <w:jc w:val="both"/>
      </w:pPr>
      <w:r>
        <w:rPr>
          <w:rFonts w:ascii="Times New Roman"/>
          <w:b/>
          <w:i w:val="false"/>
          <w:color w:val="000000"/>
          <w:sz w:val="28"/>
        </w:rPr>
        <w:t>1. Кәсіпорынның нақты мекенжайын көрсетіңіз:</w:t>
      </w:r>
      <w:r>
        <w:br/>
      </w:r>
      <w:r>
        <w:rPr>
          <w:rFonts w:ascii="Times New Roman"/>
          <w:b w:val="false"/>
          <w:i w:val="false"/>
          <w:color w:val="000000"/>
          <w:sz w:val="28"/>
        </w:rPr>
        <w:t>
    Укажите, пожалуйста, фактический адрес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5"/>
        <w:gridCol w:w="7515"/>
      </w:tblGrid>
      <w:tr>
        <w:trPr>
          <w:trHeight w:val="195"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Пошта индексі</w:t>
            </w:r>
            <w:r>
              <w:br/>
            </w:r>
            <w:r>
              <w:rPr>
                <w:rFonts w:ascii="Times New Roman"/>
                <w:b w:val="false"/>
                <w:i w:val="false"/>
                <w:color w:val="000000"/>
                <w:sz w:val="20"/>
              </w:rPr>
              <w:t>
</w:t>
            </w:r>
            <w:r>
              <w:rPr>
                <w:rFonts w:ascii="Times New Roman"/>
                <w:b w:val="false"/>
                <w:i w:val="false"/>
                <w:color w:val="000000"/>
                <w:sz w:val="20"/>
              </w:rPr>
              <w:t>Почтовый индекс</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w:t>
            </w:r>
            <w:r>
              <w:br/>
            </w:r>
            <w:r>
              <w:rPr>
                <w:rFonts w:ascii="Times New Roman"/>
                <w:b w:val="false"/>
                <w:i w:val="false"/>
                <w:color w:val="000000"/>
                <w:sz w:val="20"/>
              </w:rPr>
              <w:t>
</w:t>
            </w:r>
            <w:r>
              <w:rPr>
                <w:rFonts w:ascii="Times New Roman"/>
                <w:b w:val="false"/>
                <w:i w:val="false"/>
                <w:color w:val="000000"/>
                <w:sz w:val="20"/>
              </w:rPr>
              <w:t>Область</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аудан (немесе қаланың ауданы)</w:t>
            </w:r>
            <w:r>
              <w:br/>
            </w:r>
            <w:r>
              <w:rPr>
                <w:rFonts w:ascii="Times New Roman"/>
                <w:b w:val="false"/>
                <w:i w:val="false"/>
                <w:color w:val="000000"/>
                <w:sz w:val="20"/>
              </w:rPr>
              <w:t>
</w:t>
            </w:r>
            <w:r>
              <w:rPr>
                <w:rFonts w:ascii="Times New Roman"/>
                <w:b w:val="false"/>
                <w:i w:val="false"/>
                <w:color w:val="000000"/>
                <w:sz w:val="20"/>
              </w:rPr>
              <w:t>Город, район (или район города)</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 (ауыл)</w:t>
            </w:r>
            <w:r>
              <w:br/>
            </w:r>
            <w:r>
              <w:rPr>
                <w:rFonts w:ascii="Times New Roman"/>
                <w:b w:val="false"/>
                <w:i w:val="false"/>
                <w:color w:val="000000"/>
                <w:sz w:val="20"/>
              </w:rPr>
              <w:t>
</w:t>
            </w:r>
            <w:r>
              <w:rPr>
                <w:rFonts w:ascii="Times New Roman"/>
                <w:b w:val="false"/>
                <w:i w:val="false"/>
                <w:color w:val="000000"/>
                <w:sz w:val="20"/>
              </w:rPr>
              <w:t>Населенный пункт (село)</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Орналасқан жері (көше, даңғыл)</w:t>
            </w:r>
            <w:r>
              <w:br/>
            </w:r>
            <w:r>
              <w:rPr>
                <w:rFonts w:ascii="Times New Roman"/>
                <w:b w:val="false"/>
                <w:i w:val="false"/>
                <w:color w:val="000000"/>
                <w:sz w:val="20"/>
              </w:rPr>
              <w:t>
</w:t>
            </w:r>
            <w:r>
              <w:rPr>
                <w:rFonts w:ascii="Times New Roman"/>
                <w:b w:val="false"/>
                <w:i w:val="false"/>
                <w:color w:val="000000"/>
                <w:sz w:val="20"/>
              </w:rPr>
              <w:t>Местонахождение (улица, проспект)</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Үйдің және кеңсенің (пәтердің) нөмірі</w:t>
            </w:r>
            <w:r>
              <w:br/>
            </w:r>
            <w:r>
              <w:rPr>
                <w:rFonts w:ascii="Times New Roman"/>
                <w:b w:val="false"/>
                <w:i w:val="false"/>
                <w:color w:val="000000"/>
                <w:sz w:val="20"/>
              </w:rPr>
              <w:t>
</w:t>
            </w:r>
            <w:r>
              <w:rPr>
                <w:rFonts w:ascii="Times New Roman"/>
                <w:b w:val="false"/>
                <w:i w:val="false"/>
                <w:color w:val="000000"/>
                <w:sz w:val="20"/>
              </w:rPr>
              <w:t>Номер дома и офиса (квартиры)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Факс</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мекенжайы</w:t>
            </w:r>
            <w:r>
              <w:br/>
            </w:r>
            <w:r>
              <w:rPr>
                <w:rFonts w:ascii="Times New Roman"/>
                <w:b w:val="false"/>
                <w:i w:val="false"/>
                <w:color w:val="000000"/>
                <w:sz w:val="20"/>
              </w:rPr>
              <w:t>
</w:t>
            </w:r>
            <w:r>
              <w:rPr>
                <w:rFonts w:ascii="Times New Roman"/>
                <w:b w:val="false"/>
                <w:i w:val="false"/>
                <w:color w:val="000000"/>
                <w:sz w:val="20"/>
              </w:rPr>
              <w:t xml:space="preserve">Электронный адрес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Сіздің кәсіпорныңызда статистика органдарымен өзара іс-қимыл жасау мәселелері бойынша кімге жүгінуге болады?</w:t>
      </w:r>
      <w:r>
        <w:br/>
      </w:r>
      <w:r>
        <w:rPr>
          <w:rFonts w:ascii="Times New Roman"/>
          <w:b w:val="false"/>
          <w:i w:val="false"/>
          <w:color w:val="000000"/>
          <w:sz w:val="28"/>
        </w:rPr>
        <w:t>
К кому на Вашем предприятии можно обращаться по вопросам взаимодействия с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2"/>
        <w:gridCol w:w="7918"/>
      </w:tblGrid>
      <w:tr>
        <w:trPr>
          <w:trHeight w:val="63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басшысына</w:t>
            </w:r>
            <w:r>
              <w:br/>
            </w:r>
            <w:r>
              <w:rPr>
                <w:rFonts w:ascii="Times New Roman"/>
                <w:b w:val="false"/>
                <w:i w:val="false"/>
                <w:color w:val="000000"/>
                <w:sz w:val="20"/>
              </w:rPr>
              <w:t>
</w:t>
            </w:r>
            <w:r>
              <w:rPr>
                <w:rFonts w:ascii="Times New Roman"/>
                <w:b w:val="false"/>
                <w:i w:val="false"/>
                <w:color w:val="000000"/>
                <w:sz w:val="20"/>
              </w:rPr>
              <w:t xml:space="preserve">К руководителю предприятия </w:t>
            </w: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 cy="444500"/>
                          </a:xfrm>
                          <a:prstGeom prst="rect">
                            <a:avLst/>
                          </a:prstGeom>
                        </pic:spPr>
                      </pic:pic>
                    </a:graphicData>
                  </a:graphic>
                </wp:inline>
              </w:drawing>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тұлғаға (егер «Өзге тұлғаға» белгіленсе ТАӘ, ЖСН, телефон, электрондық мекенжайын толтырыңыз)</w:t>
            </w:r>
            <w:r>
              <w:br/>
            </w:r>
            <w:r>
              <w:rPr>
                <w:rFonts w:ascii="Times New Roman"/>
                <w:b w:val="false"/>
                <w:i w:val="false"/>
                <w:color w:val="000000"/>
                <w:sz w:val="20"/>
              </w:rPr>
              <w:t>
</w:t>
            </w:r>
            <w:r>
              <w:rPr>
                <w:rFonts w:ascii="Times New Roman"/>
                <w:b w:val="false"/>
                <w:i w:val="false"/>
                <w:color w:val="000000"/>
                <w:sz w:val="20"/>
              </w:rPr>
              <w:t>К иному лицу (если отмечено «К иному лицу» заполните ФИО</w:t>
            </w:r>
            <w:r>
              <w:rPr>
                <w:rFonts w:ascii="Times New Roman"/>
                <w:b w:val="false"/>
                <w:i w:val="false"/>
                <w:color w:val="000000"/>
                <w:vertAlign w:val="superscript"/>
              </w:rPr>
              <w:t>1</w:t>
            </w:r>
            <w:r>
              <w:rPr>
                <w:rFonts w:ascii="Times New Roman"/>
                <w:b w:val="false"/>
                <w:i w:val="false"/>
                <w:color w:val="000000"/>
                <w:sz w:val="20"/>
              </w:rPr>
              <w:t>, ИИН</w:t>
            </w:r>
            <w:r>
              <w:rPr>
                <w:rFonts w:ascii="Times New Roman"/>
                <w:b w:val="false"/>
                <w:i w:val="false"/>
                <w:color w:val="000000"/>
                <w:vertAlign w:val="superscript"/>
              </w:rPr>
              <w:t>2</w:t>
            </w:r>
            <w:r>
              <w:rPr>
                <w:rFonts w:ascii="Times New Roman"/>
                <w:b w:val="false"/>
                <w:i w:val="false"/>
                <w:color w:val="000000"/>
                <w:sz w:val="20"/>
              </w:rPr>
              <w:t xml:space="preserve">, телефон, электронный адрес)               </w:t>
            </w: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9900" cy="444500"/>
                          </a:xfrm>
                          <a:prstGeom prst="rect">
                            <a:avLst/>
                          </a:prstGeom>
                        </pic:spPr>
                      </pic:pic>
                    </a:graphicData>
                  </a:graphic>
                </wp:inline>
              </w:drawing>
            </w:r>
          </w:p>
        </w:tc>
      </w:tr>
      <w:tr>
        <w:trPr>
          <w:trHeight w:val="36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 аты,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w:t>
            </w:r>
            <w:r>
              <w:br/>
            </w:r>
            <w:r>
              <w:rPr>
                <w:rFonts w:ascii="Times New Roman"/>
                <w:b w:val="false"/>
                <w:i w:val="false"/>
                <w:color w:val="000000"/>
                <w:sz w:val="20"/>
              </w:rPr>
              <w:t>
</w:t>
            </w:r>
            <w:r>
              <w:rPr>
                <w:rFonts w:ascii="Times New Roman"/>
                <w:b w:val="false"/>
                <w:i w:val="false"/>
                <w:color w:val="000000"/>
                <w:sz w:val="20"/>
              </w:rPr>
              <w:t>ИИН</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мекенжайы</w:t>
            </w:r>
            <w:r>
              <w:br/>
            </w:r>
            <w:r>
              <w:rPr>
                <w:rFonts w:ascii="Times New Roman"/>
                <w:b w:val="false"/>
                <w:i w:val="false"/>
                <w:color w:val="000000"/>
                <w:sz w:val="20"/>
              </w:rPr>
              <w:t>
</w:t>
            </w:r>
            <w:r>
              <w:rPr>
                <w:rFonts w:ascii="Times New Roman"/>
                <w:b w:val="false"/>
                <w:i w:val="false"/>
                <w:color w:val="000000"/>
                <w:sz w:val="20"/>
              </w:rPr>
              <w:t>Электронный адрес</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ТӘЖ мұнда және бұдан әрі - Тегі, аты, әкесінің аты болған кезде </w:t>
      </w:r>
      <w:r>
        <w:rPr>
          <w:rFonts w:ascii="Times New Roman"/>
          <w:b w:val="false"/>
          <w:i w:val="false"/>
          <w:color w:val="000000"/>
          <w:sz w:val="28"/>
        </w:rPr>
        <w:t xml:space="preserve">(болған жағдайда) </w:t>
      </w:r>
      <w:r>
        <w:br/>
      </w:r>
      <w:r>
        <w:rPr>
          <w:rFonts w:ascii="Times New Roman"/>
          <w:b w:val="false"/>
          <w:i w:val="false"/>
          <w:color w:val="000000"/>
          <w:sz w:val="28"/>
        </w:rPr>
        <w:t>
</w:t>
      </w:r>
      <w:r>
        <w:rPr>
          <w:rFonts w:ascii="Times New Roman"/>
          <w:b w:val="false"/>
          <w:i w:val="false"/>
          <w:color w:val="000000"/>
          <w:sz w:val="28"/>
        </w:rPr>
        <w:t>  ФИО здесь и далее – Фамилия, имя, отчество (при его наличии)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ЖСН мұнда және бұдан әрі - Жеке сәйкестендіру нөмірі</w:t>
      </w:r>
      <w:r>
        <w:br/>
      </w:r>
      <w:r>
        <w:rPr>
          <w:rFonts w:ascii="Times New Roman"/>
          <w:b w:val="false"/>
          <w:i w:val="false"/>
          <w:color w:val="000000"/>
          <w:sz w:val="28"/>
        </w:rPr>
        <w:t>
 </w:t>
      </w:r>
      <w:r>
        <w:rPr>
          <w:rFonts w:ascii="Times New Roman"/>
          <w:b w:val="false"/>
          <w:i w:val="false"/>
          <w:color w:val="000000"/>
          <w:sz w:val="28"/>
        </w:rPr>
        <w:t>ИИН здесь и далее – Индивидуальный идентификационный номер</w:t>
      </w:r>
    </w:p>
    <w:p>
      <w:pPr>
        <w:spacing w:after="0"/>
        <w:ind w:left="0"/>
        <w:jc w:val="both"/>
      </w:pPr>
      <w:r>
        <w:rPr>
          <w:rFonts w:ascii="Times New Roman"/>
          <w:b/>
          <w:i w:val="false"/>
          <w:color w:val="000000"/>
          <w:sz w:val="28"/>
        </w:rPr>
        <w:t>3. Сіздің кәсіпорныңыз қандай қызмет түрін жүзеге асыратынын көрсетіңіз:</w:t>
      </w:r>
      <w:r>
        <w:br/>
      </w:r>
      <w:r>
        <w:rPr>
          <w:rFonts w:ascii="Times New Roman"/>
          <w:b w:val="false"/>
          <w:i w:val="false"/>
          <w:color w:val="000000"/>
          <w:sz w:val="28"/>
        </w:rPr>
        <w:t>
Укажите, пожалуйста, какого рода деятельность будет осуществлять Ваше предприятие: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5"/>
        <w:gridCol w:w="7515"/>
      </w:tblGrid>
      <w:tr>
        <w:trPr>
          <w:trHeight w:val="315"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өндірісі (қандай тауарлар екенін көрсетіңіз)</w:t>
            </w:r>
            <w:r>
              <w:br/>
            </w:r>
            <w:r>
              <w:rPr>
                <w:rFonts w:ascii="Times New Roman"/>
                <w:b w:val="false"/>
                <w:i w:val="false"/>
                <w:color w:val="000000"/>
                <w:sz w:val="20"/>
              </w:rPr>
              <w:t>
</w:t>
            </w:r>
            <w:r>
              <w:rPr>
                <w:rFonts w:ascii="Times New Roman"/>
                <w:b w:val="false"/>
                <w:i w:val="false"/>
                <w:color w:val="000000"/>
                <w:sz w:val="20"/>
              </w:rPr>
              <w:t>Производство товаров (укажите, каких товаров)</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көрсету  (қандай қызметтер екенін көрсетіңіз)</w:t>
            </w:r>
            <w:r>
              <w:br/>
            </w:r>
            <w:r>
              <w:rPr>
                <w:rFonts w:ascii="Times New Roman"/>
                <w:b w:val="false"/>
                <w:i w:val="false"/>
                <w:color w:val="000000"/>
                <w:sz w:val="20"/>
              </w:rPr>
              <w:t>
</w:t>
            </w:r>
            <w:r>
              <w:rPr>
                <w:rFonts w:ascii="Times New Roman"/>
                <w:b w:val="false"/>
                <w:i w:val="false"/>
                <w:color w:val="000000"/>
                <w:sz w:val="20"/>
              </w:rPr>
              <w:t>Оказание услуг (укажите, каких услуг)</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(қандай тауарлармен екенін көрсетіңіз, бөлшек немесе көтерме сауда)</w:t>
            </w:r>
            <w:r>
              <w:br/>
            </w:r>
            <w:r>
              <w:rPr>
                <w:rFonts w:ascii="Times New Roman"/>
                <w:b w:val="false"/>
                <w:i w:val="false"/>
                <w:color w:val="000000"/>
                <w:sz w:val="20"/>
              </w:rPr>
              <w:t>
</w:t>
            </w:r>
            <w:r>
              <w:rPr>
                <w:rFonts w:ascii="Times New Roman"/>
                <w:b w:val="false"/>
                <w:i w:val="false"/>
                <w:color w:val="000000"/>
                <w:sz w:val="20"/>
              </w:rPr>
              <w:t>Торговля (укажите, торговля какими товарами, оптом или в розницу)</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қызмет түрі (нақтысын көрсетіңіз)</w:t>
            </w:r>
            <w:r>
              <w:br/>
            </w:r>
            <w:r>
              <w:rPr>
                <w:rFonts w:ascii="Times New Roman"/>
                <w:b w:val="false"/>
                <w:i w:val="false"/>
                <w:color w:val="000000"/>
                <w:sz w:val="20"/>
              </w:rPr>
              <w:t>
</w:t>
            </w:r>
            <w:r>
              <w:rPr>
                <w:rFonts w:ascii="Times New Roman"/>
                <w:b w:val="false"/>
                <w:i w:val="false"/>
                <w:color w:val="000000"/>
                <w:sz w:val="20"/>
              </w:rPr>
              <w:t>Другой вид деятельности (укажите, что именно)</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Көрсетіңіз:</w:t>
      </w:r>
      <w:r>
        <w:br/>
      </w:r>
      <w:r>
        <w:rPr>
          <w:rFonts w:ascii="Times New Roman"/>
          <w:b w:val="false"/>
          <w:i w:val="false"/>
          <w:color w:val="000000"/>
          <w:sz w:val="28"/>
        </w:rPr>
        <w:t>
Укажите, пожалуйста: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5"/>
        <w:gridCol w:w="7525"/>
      </w:tblGrid>
      <w:tr>
        <w:trPr>
          <w:trHeight w:val="495" w:hRule="atLeast"/>
        </w:trPr>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сәттегі қызметкерлер саны (адам)</w:t>
            </w:r>
            <w:r>
              <w:br/>
            </w:r>
            <w:r>
              <w:rPr>
                <w:rFonts w:ascii="Times New Roman"/>
                <w:b w:val="false"/>
                <w:i w:val="false"/>
                <w:color w:val="000000"/>
                <w:sz w:val="20"/>
              </w:rPr>
              <w:t>
</w:t>
            </w:r>
            <w:r>
              <w:rPr>
                <w:rFonts w:ascii="Times New Roman"/>
                <w:b w:val="false"/>
                <w:i w:val="false"/>
                <w:color w:val="000000"/>
                <w:sz w:val="20"/>
              </w:rPr>
              <w:t>Численность работников на момент регистрации (человек)</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Төменде көрсетілген тізімнен Сіздің кәсіпорныңызға неғұрлым сәйкес келетін белсенділік түрін көрсетіңіз:</w:t>
      </w:r>
      <w:r>
        <w:br/>
      </w:r>
      <w:r>
        <w:rPr>
          <w:rFonts w:ascii="Times New Roman"/>
          <w:b w:val="false"/>
          <w:i w:val="false"/>
          <w:color w:val="000000"/>
          <w:sz w:val="28"/>
        </w:rPr>
        <w:t>
Укажите, пожалуйста, наиболее подходящий тип активности Вашего предприятия из списка приведенного ниже: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0"/>
      </w:tblGrid>
      <w:tr>
        <w:trPr>
          <w:trHeight w:val="495" w:hRule="atLeast"/>
        </w:trPr>
        <w:tc>
          <w:tcPr>
            <w:tcW w:w="1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9900" cy="444500"/>
                          </a:xfrm>
                          <a:prstGeom prst="rect">
                            <a:avLst/>
                          </a:prstGeom>
                        </pic:spPr>
                      </pic:pic>
                    </a:graphicData>
                  </a:graphic>
                </wp:inline>
              </w:drawing>
            </w:r>
            <w:r>
              <w:rPr>
                <w:rFonts w:ascii="Times New Roman"/>
                <w:b/>
                <w:i w:val="false"/>
                <w:color w:val="000000"/>
                <w:sz w:val="20"/>
              </w:rPr>
              <w:t>Кәсіпорын әлі жұмыс істемейді – тауарларды өндірмейді, қызмет көрсетуді жүргізбейді, бірақ тіркелген күнінен бастап жыл ішінде тауар өндіруді бастайды</w:t>
            </w:r>
            <w:r>
              <w:br/>
            </w:r>
            <w:r>
              <w:rPr>
                <w:rFonts w:ascii="Times New Roman"/>
                <w:b w:val="false"/>
                <w:i w:val="false"/>
                <w:color w:val="000000"/>
                <w:sz w:val="20"/>
              </w:rPr>
              <w:t>
</w:t>
            </w:r>
            <w:r>
              <w:rPr>
                <w:rFonts w:ascii="Times New Roman"/>
                <w:b w:val="false"/>
                <w:i w:val="false"/>
                <w:color w:val="000000"/>
                <w:sz w:val="20"/>
              </w:rPr>
              <w:t>Предприятие еще не действует - не производит товаров, услуг, но начнет производить в течение года со дня регистрации</w:t>
            </w:r>
          </w:p>
        </w:tc>
      </w:tr>
      <w:tr>
        <w:trPr>
          <w:trHeight w:val="495" w:hRule="atLeast"/>
        </w:trPr>
        <w:tc>
          <w:tcPr>
            <w:tcW w:w="1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9900" cy="444500"/>
                          </a:xfrm>
                          <a:prstGeom prst="rect">
                            <a:avLst/>
                          </a:prstGeom>
                        </pic:spPr>
                      </pic:pic>
                    </a:graphicData>
                  </a:graphic>
                </wp:inline>
              </w:drawing>
            </w:r>
            <w:r>
              <w:rPr>
                <w:rFonts w:ascii="Times New Roman"/>
                <w:b/>
                <w:i w:val="false"/>
                <w:color w:val="000000"/>
                <w:sz w:val="20"/>
              </w:rPr>
              <w:t>Кәсіпорын тіркелген күнінен бастап ай ішінде экономикалық қызметті жүзеге асырады (қандай да бір тауарларды өндіреді, қызмет көрсетулерді жүргізеді)</w:t>
            </w:r>
            <w:r>
              <w:br/>
            </w:r>
            <w:r>
              <w:rPr>
                <w:rFonts w:ascii="Times New Roman"/>
                <w:b w:val="false"/>
                <w:i w:val="false"/>
                <w:color w:val="000000"/>
                <w:sz w:val="20"/>
              </w:rPr>
              <w:t>
</w:t>
            </w:r>
            <w:r>
              <w:rPr>
                <w:rFonts w:ascii="Times New Roman"/>
                <w:b w:val="false"/>
                <w:i w:val="false"/>
                <w:color w:val="000000"/>
                <w:sz w:val="20"/>
              </w:rPr>
              <w:t>Предприятие будет осуществлять экономическую деятельность (производить какие-либо товары, услуги) в течение месяца со дня регистрации</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    Адрес __</w:t>
      </w:r>
      <w:r>
        <w:rPr>
          <w:rFonts w:ascii="Times New Roman"/>
          <w:b/>
          <w:i w:val="false"/>
          <w:color w:val="000000"/>
          <w:sz w:val="28"/>
        </w:rPr>
        <w:t>____________________</w:t>
      </w:r>
      <w:r>
        <w:br/>
      </w:r>
      <w:r>
        <w:rPr>
          <w:rFonts w:ascii="Times New Roman"/>
          <w:b w:val="false"/>
          <w:i w:val="false"/>
          <w:color w:val="000000"/>
          <w:sz w:val="28"/>
        </w:rPr>
        <w:t xml:space="preserve">
___________________________________    </w:t>
      </w:r>
      <w:r>
        <w:rPr>
          <w:rFonts w:ascii="Times New Roman"/>
          <w:b/>
          <w:i w:val="false"/>
          <w:color w:val="000000"/>
          <w:sz w:val="28"/>
        </w:rPr>
        <w:t>Телефоны:_</w:t>
      </w:r>
      <w:r>
        <w:rPr>
          <w:rFonts w:ascii="Times New Roman"/>
          <w:b w:val="false"/>
          <w:i w:val="false"/>
          <w:color w:val="000000"/>
          <w:sz w:val="28"/>
        </w:rPr>
        <w:t>__________________</w:t>
      </w:r>
      <w:r>
        <w:br/>
      </w:r>
      <w:r>
        <w:rPr>
          <w:rFonts w:ascii="Times New Roman"/>
          <w:b w:val="false"/>
          <w:i w:val="false"/>
          <w:color w:val="000000"/>
          <w:sz w:val="28"/>
        </w:rPr>
        <w:t>
</w:t>
      </w:r>
      <w:r>
        <w:rPr>
          <w:rFonts w:ascii="Times New Roman"/>
          <w:b/>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w:t>
      </w:r>
      <w:r>
        <w:br/>
      </w:r>
      <w:r>
        <w:rPr>
          <w:rFonts w:ascii="Times New Roman"/>
          <w:b w:val="false"/>
          <w:i w:val="false"/>
          <w:color w:val="000000"/>
          <w:sz w:val="28"/>
        </w:rPr>
        <w:t>
</w:t>
      </w: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w:t>
      </w:r>
      <w:r>
        <w:br/>
      </w:r>
      <w:r>
        <w:rPr>
          <w:rFonts w:ascii="Times New Roman"/>
          <w:b w:val="false"/>
          <w:i w:val="false"/>
          <w:color w:val="000000"/>
          <w:sz w:val="28"/>
        </w:rPr>
        <w:t>
                   (болған жағдайда)</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r>
        <w:br/>
      </w:r>
      <w:r>
        <w:rPr>
          <w:rFonts w:ascii="Times New Roman"/>
          <w:b w:val="false"/>
          <w:i w:val="false"/>
          <w:color w:val="000000"/>
          <w:sz w:val="28"/>
        </w:rPr>
        <w:t>
</w:t>
      </w: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(болған жағдайда)                 подпись</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r>
        <w:br/>
      </w:r>
      <w:r>
        <w:rPr>
          <w:rFonts w:ascii="Times New Roman"/>
          <w:b w:val="false"/>
          <w:i w:val="false"/>
          <w:color w:val="000000"/>
          <w:sz w:val="28"/>
        </w:rPr>
        <w:t>
</w:t>
      </w: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(болған жағдайда)                 подпись</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r>
        <w:br/>
      </w:r>
      <w:r>
        <w:rPr>
          <w:rFonts w:ascii="Times New Roman"/>
          <w:b w:val="false"/>
          <w:i w:val="false"/>
          <w:color w:val="000000"/>
          <w:sz w:val="28"/>
        </w:rPr>
        <w:t>
</w:t>
      </w: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9"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декабря 2014 года № 77</w:t>
      </w:r>
    </w:p>
    <w:bookmarkEnd w:id="2"/>
    <w:bookmarkStart w:name="z10" w:id="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«Опрос новых предприятий»</w:t>
      </w:r>
      <w:r>
        <w:br/>
      </w:r>
      <w:r>
        <w:rPr>
          <w:rFonts w:ascii="Times New Roman"/>
          <w:b/>
          <w:i w:val="false"/>
          <w:color w:val="000000"/>
        </w:rPr>
        <w:t>
(код 1711105, индекс 1-НП, периодичность единовременная)</w:t>
      </w:r>
    </w:p>
    <w:bookmarkEnd w:id="3"/>
    <w:bookmarkStart w:name="z11" w:id="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«Опрос новых предприятий» (код 1711105, индекс 1-НП, периодичность единовременная)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«Опрос новых предприятий» (код 1711105, индекс 1-НП, периодичность единовременная).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2) вторичный вид деятельности – вид деятельности, помимо основного, который осуществляется с целью производства продуктов для третьих лиц;</w:t>
      </w:r>
      <w:r>
        <w:br/>
      </w:r>
      <w:r>
        <w:rPr>
          <w:rFonts w:ascii="Times New Roman"/>
          <w:b w:val="false"/>
          <w:i w:val="false"/>
          <w:color w:val="000000"/>
          <w:sz w:val="28"/>
        </w:rPr>
        <w:t>
      3) списочная численность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w:t>
      </w:r>
      <w:r>
        <w:br/>
      </w:r>
      <w:r>
        <w:rPr>
          <w:rFonts w:ascii="Times New Roman"/>
          <w:b w:val="false"/>
          <w:i w:val="false"/>
          <w:color w:val="000000"/>
          <w:sz w:val="28"/>
        </w:rPr>
        <w:t>
</w:t>
      </w:r>
      <w:r>
        <w:rPr>
          <w:rFonts w:ascii="Times New Roman"/>
          <w:b w:val="false"/>
          <w:i w:val="false"/>
          <w:color w:val="000000"/>
          <w:sz w:val="28"/>
        </w:rPr>
        <w:t>
      3. В разделе 1 указывается информация по адресной части предприятия.</w:t>
      </w:r>
      <w:r>
        <w:br/>
      </w:r>
      <w:r>
        <w:rPr>
          <w:rFonts w:ascii="Times New Roman"/>
          <w:b w:val="false"/>
          <w:i w:val="false"/>
          <w:color w:val="000000"/>
          <w:sz w:val="28"/>
        </w:rPr>
        <w:t>
</w:t>
      </w:r>
      <w:r>
        <w:rPr>
          <w:rFonts w:ascii="Times New Roman"/>
          <w:b w:val="false"/>
          <w:i w:val="false"/>
          <w:color w:val="000000"/>
          <w:sz w:val="28"/>
        </w:rPr>
        <w:t>
      4. В разделе 2 указывается информация по контактным лицам предприятия.</w:t>
      </w:r>
      <w:r>
        <w:br/>
      </w:r>
      <w:r>
        <w:rPr>
          <w:rFonts w:ascii="Times New Roman"/>
          <w:b w:val="false"/>
          <w:i w:val="false"/>
          <w:color w:val="000000"/>
          <w:sz w:val="28"/>
        </w:rPr>
        <w:t>
</w:t>
      </w:r>
      <w:r>
        <w:rPr>
          <w:rFonts w:ascii="Times New Roman"/>
          <w:b w:val="false"/>
          <w:i w:val="false"/>
          <w:color w:val="000000"/>
          <w:sz w:val="28"/>
        </w:rPr>
        <w:t>
      5. В разделе 3 необходимо указать какой деятельностью собирается заниматься предприятие.</w:t>
      </w:r>
      <w:r>
        <w:br/>
      </w:r>
      <w:r>
        <w:rPr>
          <w:rFonts w:ascii="Times New Roman"/>
          <w:b w:val="false"/>
          <w:i w:val="false"/>
          <w:color w:val="000000"/>
          <w:sz w:val="28"/>
        </w:rPr>
        <w:t>
</w:t>
      </w:r>
      <w:r>
        <w:rPr>
          <w:rFonts w:ascii="Times New Roman"/>
          <w:b w:val="false"/>
          <w:i w:val="false"/>
          <w:color w:val="000000"/>
          <w:sz w:val="28"/>
        </w:rPr>
        <w:t>
      6. В разделе 4 указываются данные по численности предприятия.</w:t>
      </w:r>
      <w:r>
        <w:br/>
      </w:r>
      <w:r>
        <w:rPr>
          <w:rFonts w:ascii="Times New Roman"/>
          <w:b w:val="false"/>
          <w:i w:val="false"/>
          <w:color w:val="000000"/>
          <w:sz w:val="28"/>
        </w:rPr>
        <w:t>
</w:t>
      </w:r>
      <w:r>
        <w:rPr>
          <w:rFonts w:ascii="Times New Roman"/>
          <w:b w:val="false"/>
          <w:i w:val="false"/>
          <w:color w:val="000000"/>
          <w:sz w:val="28"/>
        </w:rPr>
        <w:t>
      7. В разделе 5 указывается тип активности предприятия на текущий период.</w:t>
      </w:r>
      <w:r>
        <w:br/>
      </w:r>
      <w:r>
        <w:rPr>
          <w:rFonts w:ascii="Times New Roman"/>
          <w:b w:val="false"/>
          <w:i w:val="false"/>
          <w:color w:val="000000"/>
          <w:sz w:val="28"/>
        </w:rPr>
        <w:t>
</w:t>
      </w:r>
      <w:r>
        <w:rPr>
          <w:rFonts w:ascii="Times New Roman"/>
          <w:b w:val="false"/>
          <w:i w:val="false"/>
          <w:color w:val="000000"/>
          <w:sz w:val="28"/>
        </w:rPr>
        <w:t>
      8.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w:t>
      </w:r>
    </w:p>
    <w:bookmarkEnd w:id="4"/>
    <w:bookmarkStart w:name="z19" w:id="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декабря 2014 года № 77</w:t>
      </w:r>
    </w:p>
    <w:bookmarkEnd w:id="5"/>
    <w:tbl>
      <w:tblPr>
        <w:tblW w:w="0" w:type="auto"/>
        <w:tblCellSpacing w:w="0" w:type="auto"/>
        <w:tblBorders>
          <w:top w:val="none"/>
          <w:left w:val="none"/>
          <w:bottom w:val="none"/>
          <w:right w:val="none"/>
          <w:insideH w:val="none"/>
          <w:insideV w:val="none"/>
        </w:tblBorders>
      </w:tblPr>
      <w:tblGrid>
        <w:gridCol w:w="2080"/>
        <w:gridCol w:w="2"/>
        <w:gridCol w:w="1099"/>
        <w:gridCol w:w="1103"/>
        <w:gridCol w:w="2880"/>
        <w:gridCol w:w="1680"/>
        <w:gridCol w:w="2036"/>
        <w:gridCol w:w="3140"/>
      </w:tblGrid>
      <w:tr>
        <w:trPr>
          <w:trHeight w:val="75" w:hRule="atLeast"/>
        </w:trPr>
        <w:tc>
          <w:tcPr>
            <w:tcW w:w="0" w:type="auto"/>
            <w:gridSpan w:val="3"/>
            <w:vMerge w:val="restart"/>
            <w:tcBorders/>
            <w:tcMar>
              <w:top w:w="15" w:type="dxa"/>
              <w:left w:w="15" w:type="dxa"/>
              <w:bottom w:w="15" w:type="dxa"/>
              <w:right w:w="15" w:type="dxa"/>
            </w:tcMar>
            <w:vAlign w:val="center"/>
          </w:tcPr>
          <w:p>
            <w:pPr>
              <w:spacing w:after="20"/>
              <w:ind w:left="20"/>
              <w:jc w:val="both"/>
            </w:pPr>
            <w:r>
              <w:drawing>
                <wp:inline distT="0" distB="0" distL="0" distR="0">
                  <wp:extent cx="1714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14500" cy="10668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Ұлттық экономика министрлігі</w:t>
            </w:r>
            <w:r>
              <w:br/>
            </w:r>
            <w:r>
              <w:rPr>
                <w:rFonts w:ascii="Times New Roman"/>
                <w:b w:val="false"/>
                <w:i w:val="false"/>
                <w:color w:val="000000"/>
                <w:sz w:val="20"/>
              </w:rPr>
              <w:t>
</w:t>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
</w:t>
            </w:r>
            <w:r>
              <w:rPr>
                <w:rFonts w:ascii="Times New Roman"/>
                <w:b w:val="false"/>
                <w:i w:val="false"/>
                <w:color w:val="000000"/>
                <w:sz w:val="20"/>
              </w:rPr>
              <w:t>2014 жылғы 9 желтоқсандағы</w:t>
            </w:r>
            <w:r>
              <w:br/>
            </w:r>
            <w:r>
              <w:rPr>
                <w:rFonts w:ascii="Times New Roman"/>
                <w:b w:val="false"/>
                <w:i w:val="false"/>
                <w:color w:val="000000"/>
                <w:sz w:val="20"/>
              </w:rPr>
              <w:t>
</w:t>
            </w:r>
            <w:r>
              <w:rPr>
                <w:rFonts w:ascii="Times New Roman"/>
                <w:b w:val="false"/>
                <w:i w:val="false"/>
                <w:color w:val="000000"/>
                <w:sz w:val="20"/>
              </w:rPr>
              <w:t>№ 77 бұйрығына</w:t>
            </w:r>
            <w:r>
              <w:br/>
            </w:r>
            <w:r>
              <w:rPr>
                <w:rFonts w:ascii="Times New Roman"/>
                <w:b w:val="false"/>
                <w:i w:val="false"/>
                <w:color w:val="000000"/>
                <w:sz w:val="20"/>
              </w:rPr>
              <w:t>
</w:t>
            </w:r>
            <w:r>
              <w:rPr>
                <w:rFonts w:ascii="Times New Roman"/>
                <w:b w:val="false"/>
                <w:i w:val="false"/>
                <w:color w:val="000000"/>
                <w:sz w:val="20"/>
              </w:rPr>
              <w:t>3-қосымша</w:t>
            </w:r>
          </w:p>
        </w:tc>
      </w:tr>
      <w:tr>
        <w:trPr>
          <w:trHeight w:val="660" w:hRule="atLeast"/>
        </w:trPr>
        <w:tc>
          <w:tcPr>
            <w:tcW w:w="0" w:type="auto"/>
            <w:gridSpan w:val="3"/>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vMerge/>
            <w:tcBorders>
              <w:top w:val="nil"/>
            </w:tcBorders>
          </w:tcPr>
          <w:p/>
        </w:tc>
      </w:tr>
      <w:tr>
        <w:trPr>
          <w:trHeight w:val="6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972"/>
              <w:gridCol w:w="904"/>
              <w:gridCol w:w="836"/>
              <w:gridCol w:w="972"/>
              <w:gridCol w:w="2135"/>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270" w:hRule="atLeast"/>
              </w:trPr>
              <w:tc>
                <w:tcPr>
                  <w:tcW w:w="220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7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13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270" w:hRule="atLeast"/>
              </w:trPr>
              <w:tc>
                <w:tcPr>
                  <w:tcW w:w="2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6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tcBorders>
          </w:tcPr>
          <w:p/>
        </w:tc>
      </w:tr>
      <w:tr>
        <w:trPr>
          <w:trHeight w:val="114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497-бабында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5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1721110</w:t>
            </w:r>
            <w:r>
              <w:br/>
            </w:r>
            <w:r>
              <w:rPr>
                <w:rFonts w:ascii="Times New Roman"/>
                <w:b w:val="false"/>
                <w:i w:val="false"/>
                <w:color w:val="000000"/>
                <w:sz w:val="20"/>
              </w:rPr>
              <w:t>
</w:t>
            </w:r>
            <w:r>
              <w:rPr>
                <w:rFonts w:ascii="Times New Roman"/>
                <w:b w:val="false"/>
                <w:i w:val="false"/>
                <w:color w:val="000000"/>
                <w:sz w:val="20"/>
              </w:rPr>
              <w:t>Код статистической формы 1721110</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 туралы есеп</w:t>
            </w:r>
          </w:p>
        </w:tc>
      </w:tr>
      <w:tr>
        <w:trPr>
          <w:trHeight w:val="66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1-СР</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видах экономической деятельности</w:t>
            </w:r>
          </w:p>
        </w:tc>
      </w:tr>
      <w:tr>
        <w:trPr>
          <w:trHeight w:val="43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бір рет</w:t>
            </w:r>
            <w:r>
              <w:br/>
            </w:r>
            <w:r>
              <w:rPr>
                <w:rFonts w:ascii="Times New Roman"/>
                <w:b w:val="false"/>
                <w:i w:val="false"/>
                <w:color w:val="000000"/>
                <w:sz w:val="20"/>
              </w:rPr>
              <w:t>
</w:t>
            </w:r>
            <w:r>
              <w:rPr>
                <w:rFonts w:ascii="Times New Roman"/>
                <w:b w:val="false"/>
                <w:i w:val="false"/>
                <w:color w:val="000000"/>
                <w:sz w:val="20"/>
              </w:rPr>
              <w:t>Один раз в год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8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қаңтар-қыркүйек</w:t>
            </w:r>
            <w:r>
              <w:rPr>
                <w:rFonts w:ascii="Times New Roman"/>
                <w:b w:val="false"/>
                <w:i w:val="false"/>
                <w:color w:val="000000"/>
                <w:sz w:val="20"/>
              </w:rPr>
              <w:t xml:space="preserve"> январь-сентябрь</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520"/>
              <w:gridCol w:w="520"/>
              <w:gridCol w:w="526"/>
            </w:tblGrid>
            <w:tr>
              <w:trPr>
                <w:trHeight w:val="30" w:hRule="atLeast"/>
              </w:trPr>
              <w:tc>
                <w:tcPr>
                  <w:tcW w:w="4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года</w:t>
            </w:r>
          </w:p>
        </w:tc>
      </w:tr>
      <w:tr>
        <w:trPr>
          <w:trHeight w:val="3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кезеңде тіркелген, ағымдағы жылдың 1-3 тоқсандарында 2-ШК «Шағын кәсіпорынның қызметі туралы есеп» статистикалық нысанын тапсырғандарды қоспағанда, қызметкерлерінің саны 50 адамнан аспайтын, кәсіпкерлік қызметпен айналысатын заңды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занимающиеся предпринимательской деятельностью с численностью работников не более 50 человек, за исключением,</w:t>
            </w:r>
            <w:r>
              <w:rPr>
                <w:rFonts w:ascii="Times New Roman"/>
                <w:b w:val="false"/>
                <w:i w:val="false"/>
                <w:color w:val="000000"/>
                <w:sz w:val="20"/>
              </w:rPr>
              <w:t> </w:t>
            </w:r>
            <w:r>
              <w:rPr>
                <w:rFonts w:ascii="Times New Roman"/>
                <w:b w:val="false"/>
                <w:i w:val="false"/>
                <w:color w:val="000000"/>
                <w:sz w:val="20"/>
              </w:rPr>
              <w:t>представивших статистическую форму «Отчет о деятельности малого предприятия» 2-МП в 1-3 квартале текущего года, а так же зарегистрированных в отчетном периоде.</w:t>
            </w:r>
          </w:p>
          <w:p>
            <w:pPr>
              <w:spacing w:after="20"/>
              <w:ind w:left="20"/>
              <w:jc w:val="both"/>
            </w:pPr>
            <w:r>
              <w:rPr>
                <w:rFonts w:ascii="Times New Roman"/>
                <w:b/>
                <w:i w:val="false"/>
                <w:color w:val="000000"/>
                <w:sz w:val="20"/>
              </w:rPr>
              <w:t>Тапсыру мерзімі – есепті кезеңнен кейінгі 30 қазанға дейін.</w:t>
            </w:r>
            <w:r>
              <w:br/>
            </w:r>
            <w:r>
              <w:rPr>
                <w:rFonts w:ascii="Times New Roman"/>
                <w:b w:val="false"/>
                <w:i w:val="false"/>
                <w:color w:val="000000"/>
                <w:sz w:val="20"/>
              </w:rPr>
              <w:t>
</w:t>
            </w:r>
            <w:r>
              <w:rPr>
                <w:rFonts w:ascii="Times New Roman"/>
                <w:b w:val="false"/>
                <w:i w:val="false"/>
                <w:color w:val="000000"/>
                <w:sz w:val="20"/>
              </w:rPr>
              <w:t>Срок представления – до 30 октября после отчетного периода.</w:t>
            </w:r>
          </w:p>
        </w:tc>
      </w:tr>
      <w:tr>
        <w:trPr>
          <w:trHeight w:val="615" w:hRule="atLeast"/>
        </w:trPr>
        <w:tc>
          <w:tcPr>
            <w:tcW w:w="20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520"/>
              <w:gridCol w:w="520"/>
              <w:gridCol w:w="520"/>
              <w:gridCol w:w="520"/>
              <w:gridCol w:w="520"/>
              <w:gridCol w:w="520"/>
              <w:gridCol w:w="520"/>
              <w:gridCol w:w="520"/>
              <w:gridCol w:w="520"/>
              <w:gridCol w:w="520"/>
              <w:gridCol w:w="526"/>
            </w:tblGrid>
            <w:tr>
              <w:trPr>
                <w:trHeight w:val="45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5491"/>
        <w:gridCol w:w="1323"/>
        <w:gridCol w:w="5325"/>
        <w:gridCol w:w="1861"/>
      </w:tblGrid>
      <w:tr>
        <w:trPr>
          <w:trHeight w:val="30" w:hRule="atLeast"/>
        </w:trPr>
        <w:tc>
          <w:tcPr>
            <w:tcW w:w="549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val="false"/>
                <w:i w:val="false"/>
                <w:color w:val="000000"/>
                <w:sz w:val="20"/>
              </w:rPr>
              <w:t> </w:t>
            </w:r>
            <w:r>
              <w:rPr>
                <w:rFonts w:ascii="Times New Roman"/>
                <w:b/>
                <w:i w:val="false"/>
                <w:color w:val="000000"/>
                <w:sz w:val="20"/>
              </w:rPr>
              <w:t>Есепті кезеңде қызметкерлердің орташа алғандағы тізімдік санын көрсетіңіз, адам</w:t>
            </w:r>
            <w:r>
              <w:br/>
            </w:r>
            <w:r>
              <w:rPr>
                <w:rFonts w:ascii="Times New Roman"/>
                <w:b w:val="false"/>
                <w:i w:val="false"/>
                <w:color w:val="000000"/>
                <w:sz w:val="20"/>
              </w:rPr>
              <w:t>
</w:t>
            </w:r>
            <w:r>
              <w:rPr>
                <w:rFonts w:ascii="Times New Roman"/>
                <w:b w:val="false"/>
                <w:i w:val="false"/>
                <w:color w:val="000000"/>
                <w:sz w:val="20"/>
              </w:rPr>
              <w:t>Укажите списочную численность работников в среднем за отчетный период, человек</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3"/>
            </w:tblGrid>
            <w:tr>
              <w:trPr>
                <w:trHeight w:val="30" w:hRule="atLeast"/>
              </w:trPr>
              <w:tc>
                <w:tcPr>
                  <w:tcW w:w="7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49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Өндірілген өнім, өткізілген өнім мен көрсетілген қызметтер көлемін көрсетіңіз, мың теңге</w:t>
            </w:r>
            <w:r>
              <w:br/>
            </w:r>
            <w:r>
              <w:rPr>
                <w:rFonts w:ascii="Times New Roman"/>
                <w:b w:val="false"/>
                <w:i w:val="false"/>
                <w:color w:val="000000"/>
                <w:sz w:val="20"/>
              </w:rPr>
              <w:t>
</w:t>
            </w:r>
            <w:r>
              <w:rPr>
                <w:rFonts w:ascii="Times New Roman"/>
                <w:b w:val="false"/>
                <w:i w:val="false"/>
                <w:color w:val="000000"/>
                <w:sz w:val="20"/>
              </w:rPr>
              <w:t>Укажите объем произведенной продукции, реализованных товаров и оказанных услуг за отчетный период, тысяч тенге</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3"/>
            </w:tblGrid>
            <w:tr>
              <w:trPr>
                <w:trHeight w:val="30" w:hRule="atLeast"/>
              </w:trPr>
              <w:tc>
                <w:tcPr>
                  <w:tcW w:w="75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rPr>
                <w:rFonts w:ascii="Times New Roman"/>
                <w:b w:val="false"/>
                <w:i w:val="false"/>
                <w:color w:val="000000"/>
                <w:sz w:val="20"/>
              </w:rPr>
              <w:t> </w:t>
            </w:r>
            <w:r>
              <w:rPr>
                <w:rFonts w:ascii="Times New Roman"/>
                <w:b/>
                <w:i w:val="false"/>
                <w:color w:val="000000"/>
                <w:sz w:val="20"/>
              </w:rPr>
              <w:t>Сіздің кәсіпорныңыз есепті кезеңде қандай да бір экономикалық қызмет түрін жүзеге асырды ма («</w:t>
            </w:r>
            <w:r>
              <w:drawing>
                <wp:inline distT="0" distB="0" distL="0" distR="0">
                  <wp:extent cx="19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254000"/>
                          </a:xfrm>
                          <a:prstGeom prst="rect">
                            <a:avLst/>
                          </a:prstGeom>
                        </pic:spPr>
                      </pic:pic>
                    </a:graphicData>
                  </a:graphic>
                </wp:inline>
              </w:drawing>
            </w:r>
            <w:r>
              <w:rPr>
                <w:rFonts w:ascii="Times New Roman"/>
                <w:b/>
                <w:i w:val="false"/>
                <w:color w:val="000000"/>
                <w:sz w:val="20"/>
              </w:rPr>
              <w:t>» белгісімен белгілеу)</w:t>
            </w:r>
            <w:r>
              <w:br/>
            </w:r>
            <w:r>
              <w:rPr>
                <w:rFonts w:ascii="Times New Roman"/>
                <w:b w:val="false"/>
                <w:i w:val="false"/>
                <w:color w:val="000000"/>
                <w:sz w:val="20"/>
              </w:rPr>
              <w:t>
</w:t>
            </w:r>
            <w:r>
              <w:rPr>
                <w:rFonts w:ascii="Times New Roman"/>
                <w:b w:val="false"/>
                <w:i w:val="false"/>
                <w:color w:val="000000"/>
                <w:sz w:val="20"/>
              </w:rPr>
              <w:t xml:space="preserve">В отчетном периоде осуществляло ли Ваше предприятие какую-либо экономическую деятельность (отмечаеться знаком </w:t>
            </w:r>
            <w:r>
              <w:drawing>
                <wp:inline distT="0" distB="0" distL="0" distR="0">
                  <wp:extent cx="19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254000"/>
                          </a:xfrm>
                          <a:prstGeom prst="rect">
                            <a:avLst/>
                          </a:prstGeom>
                        </pic:spPr>
                      </pic:pic>
                    </a:graphicData>
                  </a:graphic>
                </wp:inline>
              </w:drawing>
            </w:r>
            <w:r>
              <w:rPr>
                <w:rFonts w:ascii="Times New Roman"/>
                <w:b w:val="false"/>
                <w:i w:val="false"/>
                <w:color w:val="000000"/>
                <w:sz w:val="20"/>
              </w:rPr>
              <w:t>)</w:t>
            </w:r>
          </w:p>
        </w:tc>
      </w:tr>
      <w:tr>
        <w:trPr>
          <w:trHeight w:val="30" w:hRule="atLeast"/>
        </w:trPr>
        <w:tc>
          <w:tcPr>
            <w:tcW w:w="549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r>
              <w:rPr>
                <w:rFonts w:ascii="Times New Roman"/>
                <w:b w:val="false"/>
                <w:i w:val="false"/>
                <w:color w:val="000000"/>
                <w:sz w:val="20"/>
              </w:rPr>
              <w:t> </w:t>
            </w:r>
            <w:r>
              <w:rPr>
                <w:rFonts w:ascii="Times New Roman"/>
                <w:b/>
                <w:i w:val="false"/>
                <w:color w:val="000000"/>
                <w:sz w:val="20"/>
              </w:rPr>
              <w:t>жүзеге асырды</w:t>
            </w:r>
            <w:r>
              <w:br/>
            </w:r>
            <w:r>
              <w:rPr>
                <w:rFonts w:ascii="Times New Roman"/>
                <w:b w:val="false"/>
                <w:i w:val="false"/>
                <w:color w:val="000000"/>
                <w:sz w:val="20"/>
              </w:rPr>
              <w:t>
</w:t>
            </w:r>
            <w:r>
              <w:rPr>
                <w:rFonts w:ascii="Times New Roman"/>
                <w:b w:val="false"/>
                <w:i w:val="false"/>
                <w:color w:val="000000"/>
                <w:sz w:val="20"/>
              </w:rPr>
              <w:t>осуществляло</w:t>
            </w:r>
          </w:p>
        </w:tc>
        <w:tc>
          <w:tcPr>
            <w:tcW w:w="1323" w:type="dxa"/>
            <w:tcBorders/>
            <w:tcMar>
              <w:top w:w="15" w:type="dxa"/>
              <w:left w:w="15" w:type="dxa"/>
              <w:bottom w:w="15" w:type="dxa"/>
              <w:right w:w="15" w:type="dxa"/>
            </w:tcMar>
            <w:vAlign w:val="center"/>
          </w:tcPr>
          <w:p>
            <w:pPr>
              <w:spacing w:after="20"/>
              <w:ind w:left="2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444500"/>
                          </a:xfrm>
                          <a:prstGeom prst="rect">
                            <a:avLst/>
                          </a:prstGeom>
                        </pic:spPr>
                      </pic:pic>
                    </a:graphicData>
                  </a:graphic>
                </wp:inline>
              </w:drawing>
            </w:r>
          </w:p>
        </w:tc>
        <w:tc>
          <w:tcPr>
            <w:tcW w:w="532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жүзеге асырған жоқ</w:t>
            </w:r>
            <w:r>
              <w:br/>
            </w:r>
            <w:r>
              <w:rPr>
                <w:rFonts w:ascii="Times New Roman"/>
                <w:b w:val="false"/>
                <w:i w:val="false"/>
                <w:color w:val="000000"/>
                <w:sz w:val="20"/>
              </w:rPr>
              <w:t>
</w:t>
            </w:r>
            <w:r>
              <w:rPr>
                <w:rFonts w:ascii="Times New Roman"/>
                <w:b w:val="false"/>
                <w:i w:val="false"/>
                <w:color w:val="000000"/>
                <w:sz w:val="20"/>
              </w:rPr>
              <w:t>не осуществляло</w:t>
            </w:r>
          </w:p>
        </w:tc>
        <w:tc>
          <w:tcPr>
            <w:tcW w:w="1861" w:type="dxa"/>
            <w:tcBorders/>
            <w:tcMar>
              <w:top w:w="15" w:type="dxa"/>
              <w:left w:w="15" w:type="dxa"/>
              <w:bottom w:w="15" w:type="dxa"/>
              <w:right w:w="15" w:type="dxa"/>
            </w:tcMar>
            <w:vAlign w:val="center"/>
          </w:tcPr>
          <w:p>
            <w:pPr>
              <w:spacing w:after="20"/>
              <w:ind w:left="2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69900" cy="4445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20"/>
      </w:tblGrid>
      <w:tr>
        <w:trPr>
          <w:trHeight w:val="390" w:hRule="atLeast"/>
        </w:trPr>
        <w:tc>
          <w:tcPr>
            <w:tcW w:w="140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Егер Сіз 3.1. тармақты толтырсаңыз, онда 4-тармаққа көшіңіз</w:t>
            </w:r>
            <w:r>
              <w:br/>
            </w:r>
            <w:r>
              <w:rPr>
                <w:rFonts w:ascii="Times New Roman"/>
                <w:b w:val="false"/>
                <w:i w:val="false"/>
                <w:color w:val="000000"/>
                <w:sz w:val="20"/>
              </w:rPr>
              <w:t>
</w:t>
            </w:r>
            <w:r>
              <w:rPr>
                <w:rFonts w:ascii="Times New Roman"/>
                <w:b w:val="false"/>
                <w:i w:val="false"/>
                <w:color w:val="000000"/>
                <w:sz w:val="20"/>
              </w:rPr>
              <w:t>Если Вы заполнили пункт 3.1., то переходите к пункту 4</w:t>
            </w:r>
          </w:p>
        </w:tc>
      </w:tr>
    </w:tbl>
    <w:p>
      <w:pPr>
        <w:spacing w:after="0"/>
        <w:ind w:left="0"/>
        <w:jc w:val="both"/>
      </w:pPr>
      <w:r>
        <w:rPr>
          <w:rFonts w:ascii="Times New Roman"/>
          <w:b/>
          <w:i w:val="false"/>
          <w:color w:val="000000"/>
          <w:sz w:val="28"/>
        </w:rPr>
        <w:t>4. Егер Сіздің кәсіпорныңыз экономикалық қызмет түрін жүзеге асырған болса, онда кестені толтырыңыз</w:t>
      </w:r>
      <w:r>
        <w:br/>
      </w:r>
      <w:r>
        <w:rPr>
          <w:rFonts w:ascii="Times New Roman"/>
          <w:b w:val="false"/>
          <w:i w:val="false"/>
          <w:color w:val="000000"/>
          <w:sz w:val="28"/>
        </w:rPr>
        <w:t>
Если Ваше предприятие осуществляло экономическую деятельность, то заполните таблицу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4593"/>
        <w:gridCol w:w="4883"/>
        <w:gridCol w:w="3620"/>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вида экономической деятельности</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1</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ОКЭД</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 бойынша үлесі, %-бен</w:t>
            </w:r>
            <w:r>
              <w:br/>
            </w:r>
            <w:r>
              <w:rPr>
                <w:rFonts w:ascii="Times New Roman"/>
                <w:b w:val="false"/>
                <w:i w:val="false"/>
                <w:color w:val="000000"/>
                <w:sz w:val="20"/>
              </w:rPr>
              <w:t>
</w:t>
            </w:r>
            <w:r>
              <w:rPr>
                <w:rFonts w:ascii="Times New Roman"/>
                <w:b w:val="false"/>
                <w:i w:val="false"/>
                <w:color w:val="000000"/>
                <w:sz w:val="20"/>
              </w:rPr>
              <w:t>Удельный вес в % по видам экономической деятельности</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69900" cy="444500"/>
                          </a:xfrm>
                          <a:prstGeom prst="rect">
                            <a:avLst/>
                          </a:prstGeom>
                        </pic:spPr>
                      </pic:pic>
                    </a:graphicData>
                  </a:graphic>
                </wp:inline>
              </w:drawing>
            </w: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9900" cy="444500"/>
                          </a:xfrm>
                          <a:prstGeom prst="rect">
                            <a:avLst/>
                          </a:prstGeom>
                        </pic:spPr>
                      </pic:pic>
                    </a:graphicData>
                  </a:graphic>
                </wp:inline>
              </w:drawing>
            </w: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69900" cy="444500"/>
                          </a:xfrm>
                          <a:prstGeom prst="rect">
                            <a:avLst/>
                          </a:prstGeom>
                        </pic:spPr>
                      </pic:pic>
                    </a:graphicData>
                  </a:graphic>
                </wp:inline>
              </w:drawing>
            </w: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69900" cy="444500"/>
                          </a:xfrm>
                          <a:prstGeom prst="rect">
                            <a:avLst/>
                          </a:prstGeom>
                        </pic:spPr>
                      </pic:pic>
                    </a:graphicData>
                  </a:graphic>
                </wp:inline>
              </w:drawing>
            </w: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69900" cy="444500"/>
                          </a:xfrm>
                          <a:prstGeom prst="rect">
                            <a:avLst/>
                          </a:prstGeom>
                        </pic:spPr>
                      </pic:pic>
                    </a:graphicData>
                  </a:graphic>
                </wp:inline>
              </w:drawing>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69900" cy="444500"/>
                          </a:xfrm>
                          <a:prstGeom prst="rect">
                            <a:avLst/>
                          </a:prstGeom>
                        </pic:spPr>
                      </pic:pic>
                    </a:graphicData>
                  </a:graphic>
                </wp:inline>
              </w:drawing>
            </w: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69900" cy="444500"/>
                          </a:xfrm>
                          <a:prstGeom prst="rect">
                            <a:avLst/>
                          </a:prstGeom>
                        </pic:spPr>
                      </pic:pic>
                    </a:graphicData>
                  </a:graphic>
                </wp:inline>
              </w:drawing>
            </w: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69900" cy="444500"/>
                          </a:xfrm>
                          <a:prstGeom prst="rect">
                            <a:avLst/>
                          </a:prstGeom>
                        </pic:spPr>
                      </pic:pic>
                    </a:graphicData>
                  </a:graphic>
                </wp:inline>
              </w:drawing>
            </w: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69900" cy="444500"/>
                          </a:xfrm>
                          <a:prstGeom prst="rect">
                            <a:avLst/>
                          </a:prstGeom>
                        </pic:spPr>
                      </pic:pic>
                    </a:graphicData>
                  </a:graphic>
                </wp:inline>
              </w:drawing>
            </w: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69900" cy="444500"/>
                          </a:xfrm>
                          <a:prstGeom prst="rect">
                            <a:avLst/>
                          </a:prstGeom>
                        </pic:spPr>
                      </pic:pic>
                    </a:graphicData>
                  </a:graphic>
                </wp:inline>
              </w:drawing>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69900" cy="444500"/>
                          </a:xfrm>
                          <a:prstGeom prst="rect">
                            <a:avLst/>
                          </a:prstGeom>
                        </pic:spPr>
                      </pic:pic>
                    </a:graphicData>
                  </a:graphic>
                </wp:inline>
              </w:drawing>
            </w: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69900" cy="444500"/>
                          </a:xfrm>
                          <a:prstGeom prst="rect">
                            <a:avLst/>
                          </a:prstGeom>
                        </pic:spPr>
                      </pic:pic>
                    </a:graphicData>
                  </a:graphic>
                </wp:inline>
              </w:drawing>
            </w: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69900" cy="444500"/>
                          </a:xfrm>
                          <a:prstGeom prst="rect">
                            <a:avLst/>
                          </a:prstGeom>
                        </pic:spPr>
                      </pic:pic>
                    </a:graphicData>
                  </a:graphic>
                </wp:inline>
              </w:drawing>
            </w: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69900" cy="444500"/>
                          </a:xfrm>
                          <a:prstGeom prst="rect">
                            <a:avLst/>
                          </a:prstGeom>
                        </pic:spPr>
                      </pic:pic>
                    </a:graphicData>
                  </a:graphic>
                </wp:inline>
              </w:drawing>
            </w: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69900" cy="444500"/>
                          </a:xfrm>
                          <a:prstGeom prst="rect">
                            <a:avLst/>
                          </a:prstGeom>
                        </pic:spPr>
                      </pic:pic>
                    </a:graphicData>
                  </a:graphic>
                </wp:inline>
              </w:drawing>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69900" cy="444500"/>
                          </a:xfrm>
                          <a:prstGeom prst="rect">
                            <a:avLst/>
                          </a:prstGeom>
                        </pic:spPr>
                      </pic:pic>
                    </a:graphicData>
                  </a:graphic>
                </wp:inline>
              </w:drawing>
            </w: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69900" cy="444500"/>
                          </a:xfrm>
                          <a:prstGeom prst="rect">
                            <a:avLst/>
                          </a:prstGeom>
                        </pic:spPr>
                      </pic:pic>
                    </a:graphicData>
                  </a:graphic>
                </wp:inline>
              </w:drawing>
            </w: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69900" cy="444500"/>
                          </a:xfrm>
                          <a:prstGeom prst="rect">
                            <a:avLst/>
                          </a:prstGeom>
                        </pic:spPr>
                      </pic:pic>
                    </a:graphicData>
                  </a:graphic>
                </wp:inline>
              </w:drawing>
            </w: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69900" cy="444500"/>
                          </a:xfrm>
                          <a:prstGeom prst="rect">
                            <a:avLst/>
                          </a:prstGeom>
                        </pic:spPr>
                      </pic:pic>
                    </a:graphicData>
                  </a:graphic>
                </wp:inline>
              </w:drawing>
            </w: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69900" cy="444500"/>
                          </a:xfrm>
                          <a:prstGeom prst="rect">
                            <a:avLst/>
                          </a:prstGeom>
                        </pic:spPr>
                      </pic:pic>
                    </a:graphicData>
                  </a:graphic>
                </wp:inline>
              </w:drawing>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69900" cy="444500"/>
                          </a:xfrm>
                          <a:prstGeom prst="rect">
                            <a:avLst/>
                          </a:prstGeom>
                        </pic:spPr>
                      </pic:pic>
                    </a:graphicData>
                  </a:graphic>
                </wp:inline>
              </w:drawing>
            </w: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69900" cy="444500"/>
                          </a:xfrm>
                          <a:prstGeom prst="rect">
                            <a:avLst/>
                          </a:prstGeom>
                        </pic:spPr>
                      </pic:pic>
                    </a:graphicData>
                  </a:graphic>
                </wp:inline>
              </w:drawing>
            </w: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69900" cy="444500"/>
                          </a:xfrm>
                          <a:prstGeom prst="rect">
                            <a:avLst/>
                          </a:prstGeom>
                        </pic:spPr>
                      </pic:pic>
                    </a:graphicData>
                  </a:graphic>
                </wp:inline>
              </w:drawing>
            </w: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69900" cy="444500"/>
                          </a:xfrm>
                          <a:prstGeom prst="rect">
                            <a:avLst/>
                          </a:prstGeom>
                        </pic:spPr>
                      </pic:pic>
                    </a:graphicData>
                  </a:graphic>
                </wp:inline>
              </w:drawing>
            </w: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69900" cy="444500"/>
                          </a:xfrm>
                          <a:prstGeom prst="rect">
                            <a:avLst/>
                          </a:prstGeom>
                        </pic:spPr>
                      </pic:pic>
                    </a:graphicData>
                  </a:graphic>
                </wp:inline>
              </w:drawing>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69900" cy="444500"/>
                          </a:xfrm>
                          <a:prstGeom prst="rect">
                            <a:avLst/>
                          </a:prstGeom>
                        </pic:spPr>
                      </pic:pic>
                    </a:graphicData>
                  </a:graphic>
                </wp:inline>
              </w:drawing>
            </w: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69900" cy="444500"/>
                          </a:xfrm>
                          <a:prstGeom prst="rect">
                            <a:avLst/>
                          </a:prstGeom>
                        </pic:spPr>
                      </pic:pic>
                    </a:graphicData>
                  </a:graphic>
                </wp:inline>
              </w:drawing>
            </w: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69900" cy="444500"/>
                          </a:xfrm>
                          <a:prstGeom prst="rect">
                            <a:avLst/>
                          </a:prstGeom>
                        </pic:spPr>
                      </pic:pic>
                    </a:graphicData>
                  </a:graphic>
                </wp:inline>
              </w:drawing>
            </w: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69900" cy="444500"/>
                          </a:xfrm>
                          <a:prstGeom prst="rect">
                            <a:avLst/>
                          </a:prstGeom>
                        </pic:spPr>
                      </pic:pic>
                    </a:graphicData>
                  </a:graphic>
                </wp:inline>
              </w:drawing>
            </w: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69900" cy="444500"/>
                          </a:xfrm>
                          <a:prstGeom prst="rect">
                            <a:avLst/>
                          </a:prstGeom>
                        </pic:spPr>
                      </pic:pic>
                    </a:graphicData>
                  </a:graphic>
                </wp:inline>
              </w:drawing>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69900" cy="444500"/>
                          </a:xfrm>
                          <a:prstGeom prst="rect">
                            <a:avLst/>
                          </a:prstGeom>
                        </pic:spPr>
                      </pic:pic>
                    </a:graphicData>
                  </a:graphic>
                </wp:inline>
              </w:drawing>
            </w: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69900" cy="444500"/>
                          </a:xfrm>
                          <a:prstGeom prst="rect">
                            <a:avLst/>
                          </a:prstGeom>
                        </pic:spPr>
                      </pic:pic>
                    </a:graphicData>
                  </a:graphic>
                </wp:inline>
              </w:drawing>
            </w: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69900" cy="444500"/>
                          </a:xfrm>
                          <a:prstGeom prst="rect">
                            <a:avLst/>
                          </a:prstGeom>
                        </pic:spPr>
                      </pic:pic>
                    </a:graphicData>
                  </a:graphic>
                </wp:inline>
              </w:drawing>
            </w: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69900" cy="444500"/>
                          </a:xfrm>
                          <a:prstGeom prst="rect">
                            <a:avLst/>
                          </a:prstGeom>
                        </pic:spPr>
                      </pic:pic>
                    </a:graphicData>
                  </a:graphic>
                </wp:inline>
              </w:drawing>
            </w: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69900" cy="444500"/>
                          </a:xfrm>
                          <a:prstGeom prst="rect">
                            <a:avLst/>
                          </a:prstGeom>
                        </pic:spPr>
                      </pic:pic>
                    </a:graphicData>
                  </a:graphic>
                </wp:inline>
              </w:drawing>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ЭҚЖЖ коды – ЭҚЖЖ коды Статистика комитетінің ресми сайтында орналасқан экономикалық қызмет түрлерінің номенклатурасына сәйкес толтырылады</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u w:val="single"/>
        </w:rPr>
        <w:t>www.stat.gov.kz</w:t>
      </w:r>
      <w:r>
        <w:rPr>
          <w:rFonts w:ascii="Times New Roman"/>
          <w:b w:val="false"/>
          <w:i w:val="false"/>
          <w:color w:val="000000"/>
          <w:sz w:val="28"/>
        </w:rPr>
        <w:t xml:space="preserve"> &gt;&gt;Жіктеуіштер&gt;&gt;Статистикалық жіктеулер)</w:t>
      </w:r>
      <w:r>
        <w:br/>
      </w:r>
      <w:r>
        <w:rPr>
          <w:rFonts w:ascii="Times New Roman"/>
          <w:b w:val="false"/>
          <w:i w:val="false"/>
          <w:color w:val="000000"/>
          <w:sz w:val="28"/>
        </w:rPr>
        <w:t>
</w:t>
      </w:r>
      <w:r>
        <w:rPr>
          <w:rFonts w:ascii="Times New Roman"/>
          <w:b w:val="false"/>
          <w:i w:val="false"/>
          <w:color w:val="000000"/>
          <w:sz w:val="28"/>
        </w:rPr>
        <w:t>Код ОКЭД - Код ОКЭД заполняется в соответствии с Номенклатурой видов экономической деятельности, которая размещена на официальном сайте</w:t>
      </w:r>
      <w:r>
        <w:br/>
      </w:r>
      <w:r>
        <w:rPr>
          <w:rFonts w:ascii="Times New Roman"/>
          <w:b w:val="false"/>
          <w:i w:val="false"/>
          <w:color w:val="000000"/>
          <w:sz w:val="28"/>
        </w:rPr>
        <w:t>
</w:t>
      </w:r>
      <w:r>
        <w:rPr>
          <w:rFonts w:ascii="Times New Roman"/>
          <w:b w:val="false"/>
          <w:i w:val="false"/>
          <w:color w:val="000000"/>
          <w:sz w:val="28"/>
        </w:rPr>
        <w:t>Комитета по статистике (</w:t>
      </w:r>
      <w:r>
        <w:rPr>
          <w:rFonts w:ascii="Times New Roman"/>
          <w:b w:val="false"/>
          <w:i w:val="false"/>
          <w:color w:val="000000"/>
          <w:sz w:val="28"/>
          <w:u w:val="single"/>
        </w:rPr>
        <w:t>www.stat.gov.kz</w:t>
      </w:r>
      <w:r>
        <w:rPr>
          <w:rFonts w:ascii="Times New Roman"/>
          <w:b w:val="false"/>
          <w:i w:val="false"/>
          <w:color w:val="000000"/>
          <w:sz w:val="28"/>
        </w:rPr>
        <w:t xml:space="preserve"> &gt;&gt; Классификаторы &gt;&gt; Статистические классификации)</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    Адрес __</w:t>
      </w:r>
      <w:r>
        <w:rPr>
          <w:rFonts w:ascii="Times New Roman"/>
          <w:b/>
          <w:i w:val="false"/>
          <w:color w:val="000000"/>
          <w:sz w:val="28"/>
        </w:rPr>
        <w:t>____________________</w:t>
      </w:r>
      <w:r>
        <w:br/>
      </w:r>
      <w:r>
        <w:rPr>
          <w:rFonts w:ascii="Times New Roman"/>
          <w:b w:val="false"/>
          <w:i w:val="false"/>
          <w:color w:val="000000"/>
          <w:sz w:val="28"/>
        </w:rPr>
        <w:t xml:space="preserve">
___________________________________    </w:t>
      </w:r>
      <w:r>
        <w:rPr>
          <w:rFonts w:ascii="Times New Roman"/>
          <w:b/>
          <w:i w:val="false"/>
          <w:color w:val="000000"/>
          <w:sz w:val="28"/>
        </w:rPr>
        <w:t>Телефон:_</w:t>
      </w:r>
      <w:r>
        <w:rPr>
          <w:rFonts w:ascii="Times New Roman"/>
          <w:b w:val="false"/>
          <w:i w:val="false"/>
          <w:color w:val="000000"/>
          <w:sz w:val="28"/>
        </w:rPr>
        <w:t>__________________</w:t>
      </w:r>
      <w:r>
        <w:br/>
      </w:r>
      <w:r>
        <w:rPr>
          <w:rFonts w:ascii="Times New Roman"/>
          <w:b w:val="false"/>
          <w:i w:val="false"/>
          <w:color w:val="000000"/>
          <w:sz w:val="28"/>
        </w:rPr>
        <w:t>
</w:t>
      </w:r>
      <w:r>
        <w:rPr>
          <w:rFonts w:ascii="Times New Roman"/>
          <w:b/>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w:t>
      </w:r>
      <w:r>
        <w:br/>
      </w:r>
      <w:r>
        <w:rPr>
          <w:rFonts w:ascii="Times New Roman"/>
          <w:b w:val="false"/>
          <w:i w:val="false"/>
          <w:color w:val="000000"/>
          <w:sz w:val="28"/>
        </w:rPr>
        <w:t>
</w:t>
      </w: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w:t>
      </w:r>
      <w:r>
        <w:br/>
      </w:r>
      <w:r>
        <w:rPr>
          <w:rFonts w:ascii="Times New Roman"/>
          <w:b w:val="false"/>
          <w:i w:val="false"/>
          <w:color w:val="000000"/>
          <w:sz w:val="28"/>
        </w:rPr>
        <w:t>
                   (болған жағдайда)</w:t>
      </w:r>
      <w:r>
        <w:br/>
      </w:r>
      <w:r>
        <w:rPr>
          <w:rFonts w:ascii="Times New Roman"/>
          <w:b w:val="false"/>
          <w:i w:val="false"/>
          <w:color w:val="000000"/>
          <w:sz w:val="28"/>
        </w:rPr>
        <w:t>
               фамилия, имя, отчество</w:t>
      </w:r>
      <w:r>
        <w:br/>
      </w:r>
      <w:r>
        <w:rPr>
          <w:rFonts w:ascii="Times New Roman"/>
          <w:b w:val="false"/>
          <w:i w:val="false"/>
          <w:color w:val="000000"/>
          <w:sz w:val="28"/>
        </w:rPr>
        <w:t>
                   (при его наличии)</w:t>
      </w:r>
      <w:r>
        <w:br/>
      </w:r>
      <w:r>
        <w:rPr>
          <w:rFonts w:ascii="Times New Roman"/>
          <w:b w:val="false"/>
          <w:i w:val="false"/>
          <w:color w:val="000000"/>
          <w:sz w:val="28"/>
        </w:rPr>
        <w:t>
</w:t>
      </w: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(болған жағдайда)                 подпись</w:t>
      </w:r>
      <w:r>
        <w:br/>
      </w:r>
      <w:r>
        <w:rPr>
          <w:rFonts w:ascii="Times New Roman"/>
          <w:b w:val="false"/>
          <w:i w:val="false"/>
          <w:color w:val="000000"/>
          <w:sz w:val="28"/>
        </w:rPr>
        <w:t>
                  фамилия, имя, отчество</w:t>
      </w:r>
      <w:r>
        <w:br/>
      </w:r>
      <w:r>
        <w:rPr>
          <w:rFonts w:ascii="Times New Roman"/>
          <w:b w:val="false"/>
          <w:i w:val="false"/>
          <w:color w:val="000000"/>
          <w:sz w:val="28"/>
        </w:rPr>
        <w:t>
                     (при его наличии)</w:t>
      </w:r>
      <w:r>
        <w:br/>
      </w:r>
      <w:r>
        <w:rPr>
          <w:rFonts w:ascii="Times New Roman"/>
          <w:b w:val="false"/>
          <w:i w:val="false"/>
          <w:color w:val="000000"/>
          <w:sz w:val="28"/>
        </w:rPr>
        <w:t>
</w:t>
      </w: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(болған жағдайда)                 подпись</w:t>
      </w:r>
      <w:r>
        <w:br/>
      </w:r>
      <w:r>
        <w:rPr>
          <w:rFonts w:ascii="Times New Roman"/>
          <w:b w:val="false"/>
          <w:i w:val="false"/>
          <w:color w:val="000000"/>
          <w:sz w:val="28"/>
        </w:rPr>
        <w:t>
                    фамилия, имя, отчество</w:t>
      </w:r>
      <w:r>
        <w:br/>
      </w:r>
      <w:r>
        <w:rPr>
          <w:rFonts w:ascii="Times New Roman"/>
          <w:b w:val="false"/>
          <w:i w:val="false"/>
          <w:color w:val="000000"/>
          <w:sz w:val="28"/>
        </w:rPr>
        <w:t>
                     (при его наличии)</w:t>
      </w:r>
      <w:r>
        <w:br/>
      </w:r>
      <w:r>
        <w:rPr>
          <w:rFonts w:ascii="Times New Roman"/>
          <w:b w:val="false"/>
          <w:i w:val="false"/>
          <w:color w:val="000000"/>
          <w:sz w:val="28"/>
        </w:rPr>
        <w:t>
</w:t>
      </w: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20" w:id="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декабря 2014 года № 77</w:t>
      </w:r>
    </w:p>
    <w:bookmarkEnd w:id="6"/>
    <w:bookmarkStart w:name="z21" w:id="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 видах</w:t>
      </w:r>
      <w:r>
        <w:br/>
      </w:r>
      <w:r>
        <w:rPr>
          <w:rFonts w:ascii="Times New Roman"/>
          <w:b/>
          <w:i w:val="false"/>
          <w:color w:val="000000"/>
        </w:rPr>
        <w:t>
экономической деятельности» (код 1721110, индекс 1-СР,</w:t>
      </w:r>
      <w:r>
        <w:br/>
      </w:r>
      <w:r>
        <w:rPr>
          <w:rFonts w:ascii="Times New Roman"/>
          <w:b/>
          <w:i w:val="false"/>
          <w:color w:val="000000"/>
        </w:rPr>
        <w:t>
периодичность один раз в год)</w:t>
      </w:r>
    </w:p>
    <w:bookmarkEnd w:id="7"/>
    <w:bookmarkStart w:name="z22" w:id="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видах экономической деятельности» (код 1721110, индекс 1-СР, периодичность один раз в год)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видах экономической деятельности» (код 1721110, индекс 1-СР, периодичность один раз в год).</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2) вторичный вид деятельности – вид деятельности, помимо основного, который осуществляется с целью производства продуктов для третьих лиц;</w:t>
      </w:r>
      <w:r>
        <w:br/>
      </w:r>
      <w:r>
        <w:rPr>
          <w:rFonts w:ascii="Times New Roman"/>
          <w:b w:val="false"/>
          <w:i w:val="false"/>
          <w:color w:val="000000"/>
          <w:sz w:val="28"/>
        </w:rPr>
        <w:t>
      3) списочная численность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w:t>
      </w:r>
      <w:r>
        <w:br/>
      </w:r>
      <w:r>
        <w:rPr>
          <w:rFonts w:ascii="Times New Roman"/>
          <w:b w:val="false"/>
          <w:i w:val="false"/>
          <w:color w:val="000000"/>
          <w:sz w:val="28"/>
        </w:rPr>
        <w:t>
</w:t>
      </w:r>
      <w:r>
        <w:rPr>
          <w:rFonts w:ascii="Times New Roman"/>
          <w:b w:val="false"/>
          <w:i w:val="false"/>
          <w:color w:val="000000"/>
          <w:sz w:val="28"/>
        </w:rPr>
        <w:t>
      3. В разделе 1 указывается списочная численность работников в среднем за отчетный период.</w:t>
      </w:r>
      <w:r>
        <w:br/>
      </w:r>
      <w:r>
        <w:rPr>
          <w:rFonts w:ascii="Times New Roman"/>
          <w:b w:val="false"/>
          <w:i w:val="false"/>
          <w:color w:val="000000"/>
          <w:sz w:val="28"/>
        </w:rPr>
        <w:t>
      Списочная численность работников в среднем за отчетный период равна средней арифметической количества работников на конец каждого месяца отчетного периода.</w:t>
      </w:r>
      <w:r>
        <w:br/>
      </w:r>
      <w:r>
        <w:rPr>
          <w:rFonts w:ascii="Times New Roman"/>
          <w:b w:val="false"/>
          <w:i w:val="false"/>
          <w:color w:val="000000"/>
          <w:sz w:val="28"/>
        </w:rPr>
        <w:t>
</w:t>
      </w:r>
      <w:r>
        <w:rPr>
          <w:rFonts w:ascii="Times New Roman"/>
          <w:b w:val="false"/>
          <w:i w:val="false"/>
          <w:color w:val="000000"/>
          <w:sz w:val="28"/>
        </w:rPr>
        <w:t>
      4. В разделе 4 в случае, если предприятие осуществляло какую-либо экономическую деятельность, то заполняется таблица:</w:t>
      </w:r>
      <w:r>
        <w:br/>
      </w:r>
      <w:r>
        <w:rPr>
          <w:rFonts w:ascii="Times New Roman"/>
          <w:b w:val="false"/>
          <w:i w:val="false"/>
          <w:color w:val="000000"/>
          <w:sz w:val="28"/>
        </w:rPr>
        <w:t>
      в графе В указывается наименование вида деятельности предприятий;</w:t>
      </w:r>
      <w:r>
        <w:br/>
      </w:r>
      <w:r>
        <w:rPr>
          <w:rFonts w:ascii="Times New Roman"/>
          <w:b w:val="false"/>
          <w:i w:val="false"/>
          <w:color w:val="000000"/>
          <w:sz w:val="28"/>
        </w:rPr>
        <w:t>
      в графе 1 указывается код общего классификатора видов экономической деятельности (далее - ОКЭД) в соответствии с Номенклатурой видов экономической деятельности утвержденной приказом Председателя Агентства Республики Казахстан по статистике от 20 мая 2008 года № 67. В случае затруднения с выбором кода ОКЭД, то рекомендуем обратиться в соответствующий территориальный Департамент статистики Комитета по статистике Министерства национальной экономики Республики Казахстан;</w:t>
      </w:r>
      <w:r>
        <w:br/>
      </w:r>
      <w:r>
        <w:rPr>
          <w:rFonts w:ascii="Times New Roman"/>
          <w:b w:val="false"/>
          <w:i w:val="false"/>
          <w:color w:val="000000"/>
          <w:sz w:val="28"/>
        </w:rPr>
        <w:t>
      в графе 2 указывается удельный вес в процентах по видам экономической деятельности. Если один вид экономической деятельности, то проставляется 100%, если несколько, то разделить на проценты (с точностью до 0,1%) виды экономической деятельности так, чтобы общая сумма не превышала 100%.</w:t>
      </w:r>
      <w:r>
        <w:br/>
      </w:r>
      <w:r>
        <w:rPr>
          <w:rFonts w:ascii="Times New Roman"/>
          <w:b w:val="false"/>
          <w:i w:val="false"/>
          <w:color w:val="000000"/>
          <w:sz w:val="28"/>
        </w:rPr>
        <w:t>
      Объем произведенной продукции, реализованных товаров и оказанных услуг определяется суммированием объема реализованной продукции, реализованных товаров и оказанных услуг (без учета стоимости товаров, купленных для перепродажи, налога на добавленную стоимость, акцизов), продукции, товаров и оказанных услуг, использованных внутри предприятия, изменения запасов готовой продукции, находящихся на складах и предназначенных для продажи, прироста (уменьшения) остатка незавершенного производства и строительства:</w:t>
      </w:r>
      <w:r>
        <w:br/>
      </w:r>
      <w:r>
        <w:rPr>
          <w:rFonts w:ascii="Times New Roman"/>
          <w:b w:val="false"/>
          <w:i w:val="false"/>
          <w:color w:val="000000"/>
          <w:sz w:val="28"/>
        </w:rPr>
        <w:t>
      1) для промышленных предприятий объем произведенной продукции и оказанных услуг приводится с учетом стоимости продукции, произведенной из давальческого сырья, и стоимости внутризаводского оборота;</w:t>
      </w:r>
      <w:r>
        <w:br/>
      </w:r>
      <w:r>
        <w:rPr>
          <w:rFonts w:ascii="Times New Roman"/>
          <w:b w:val="false"/>
          <w:i w:val="false"/>
          <w:color w:val="000000"/>
          <w:sz w:val="28"/>
        </w:rPr>
        <w:t>
      2) для предприятий, занимающихся торговой деятельностью, объемом произведенной продукции и оказанных услуг является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и оказанных услуг по торговой деятельности будет равен величине издержек обращения;</w:t>
      </w:r>
      <w:r>
        <w:br/>
      </w:r>
      <w:r>
        <w:rPr>
          <w:rFonts w:ascii="Times New Roman"/>
          <w:b w:val="false"/>
          <w:i w:val="false"/>
          <w:color w:val="000000"/>
          <w:sz w:val="28"/>
        </w:rPr>
        <w:t>
      3) объемом произведенной продукции и оказанных услуг финансового посредничества (микрокредитные организаций, кредитные товарищества, ломбарды, другие)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r>
        <w:br/>
      </w:r>
      <w:r>
        <w:rPr>
          <w:rFonts w:ascii="Times New Roman"/>
          <w:b w:val="false"/>
          <w:i w:val="false"/>
          <w:color w:val="000000"/>
          <w:sz w:val="28"/>
        </w:rPr>
        <w:t>
      4) при выполнении разовых, единовременных видов экономической деятельности в таблице вид экономической деятельности не отображается.</w:t>
      </w:r>
      <w:r>
        <w:br/>
      </w:r>
      <w:r>
        <w:rPr>
          <w:rFonts w:ascii="Times New Roman"/>
          <w:b w:val="false"/>
          <w:i w:val="false"/>
          <w:color w:val="000000"/>
          <w:sz w:val="28"/>
        </w:rPr>
        <w:t>
</w:t>
      </w:r>
      <w:r>
        <w:rPr>
          <w:rFonts w:ascii="Times New Roman"/>
          <w:b w:val="false"/>
          <w:i w:val="false"/>
          <w:color w:val="000000"/>
          <w:sz w:val="28"/>
        </w:rPr>
        <w:t>
      5.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по статистике (</w:t>
      </w:r>
      <w:r>
        <w:rPr>
          <w:rFonts w:ascii="Times New Roman"/>
          <w:b w:val="false"/>
          <w:i w:val="false"/>
          <w:color w:val="000000"/>
          <w:sz w:val="28"/>
          <w:u w:val="single"/>
        </w:rPr>
        <w:t>www.stat.gov.kz</w:t>
      </w:r>
      <w:r>
        <w:rPr>
          <w:rFonts w:ascii="Times New Roman"/>
          <w:b w:val="false"/>
          <w:i w:val="false"/>
          <w:color w:val="000000"/>
          <w:sz w:val="28"/>
        </w:rPr>
        <w:t>).</w:t>
      </w:r>
    </w:p>
    <w:bookmarkEnd w:id="8"/>
    <w:bookmarkStart w:name="z27" w:id="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декабря 2014 года № 77  </w:t>
      </w:r>
    </w:p>
    <w:bookmarkEnd w:id="9"/>
    <w:tbl>
      <w:tblPr>
        <w:tblW w:w="0" w:type="auto"/>
        <w:tblCellSpacing w:w="0" w:type="auto"/>
        <w:tblBorders>
          <w:top w:val="none"/>
          <w:left w:val="none"/>
          <w:bottom w:val="none"/>
          <w:right w:val="none"/>
          <w:insideH w:val="none"/>
          <w:insideV w:val="none"/>
        </w:tblBorders>
      </w:tblPr>
      <w:tblGrid>
        <w:gridCol w:w="2794"/>
        <w:gridCol w:w="6"/>
        <w:gridCol w:w="6"/>
        <w:gridCol w:w="2280"/>
        <w:gridCol w:w="1891"/>
        <w:gridCol w:w="1303"/>
        <w:gridCol w:w="1320"/>
        <w:gridCol w:w="3480"/>
        <w:gridCol w:w="920"/>
      </w:tblGrid>
      <w:tr>
        <w:trPr>
          <w:trHeight w:val="840" w:hRule="atLeast"/>
        </w:trPr>
        <w:tc>
          <w:tcPr>
            <w:tcW w:w="279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714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714500" cy="10668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Ұлттық экономика министрлігі</w:t>
            </w:r>
            <w:r>
              <w:br/>
            </w:r>
            <w:r>
              <w:rPr>
                <w:rFonts w:ascii="Times New Roman"/>
                <w:b w:val="false"/>
                <w:i w:val="false"/>
                <w:color w:val="000000"/>
                <w:sz w:val="20"/>
              </w:rPr>
              <w:t>
</w:t>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
</w:t>
            </w:r>
            <w:r>
              <w:rPr>
                <w:rFonts w:ascii="Times New Roman"/>
                <w:b w:val="false"/>
                <w:i w:val="false"/>
                <w:color w:val="000000"/>
                <w:sz w:val="20"/>
              </w:rPr>
              <w:t>2014 жылғы 9 желтоқсандағы</w:t>
            </w:r>
            <w:r>
              <w:br/>
            </w:r>
            <w:r>
              <w:rPr>
                <w:rFonts w:ascii="Times New Roman"/>
                <w:b w:val="false"/>
                <w:i w:val="false"/>
                <w:color w:val="000000"/>
                <w:sz w:val="20"/>
              </w:rPr>
              <w:t>
</w:t>
            </w:r>
            <w:r>
              <w:rPr>
                <w:rFonts w:ascii="Times New Roman"/>
                <w:b w:val="false"/>
                <w:i w:val="false"/>
                <w:color w:val="000000"/>
                <w:sz w:val="20"/>
              </w:rPr>
              <w:t>№ 77 бұйрығына</w:t>
            </w:r>
            <w:r>
              <w:br/>
            </w:r>
            <w:r>
              <w:rPr>
                <w:rFonts w:ascii="Times New Roman"/>
                <w:b w:val="false"/>
                <w:i w:val="false"/>
                <w:color w:val="000000"/>
                <w:sz w:val="20"/>
              </w:rPr>
              <w:t>
</w:t>
            </w:r>
            <w:r>
              <w:rPr>
                <w:rFonts w:ascii="Times New Roman"/>
                <w:b w:val="false"/>
                <w:i w:val="false"/>
                <w:color w:val="000000"/>
                <w:sz w:val="20"/>
              </w:rPr>
              <w:t>5-қосымша</w:t>
            </w:r>
          </w:p>
        </w:tc>
      </w:tr>
      <w:tr>
        <w:trPr>
          <w:trHeight w:val="84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4"/>
            <w:vMerge/>
            <w:tcBorders>
              <w:top w:val="nil"/>
            </w:tcBorders>
          </w:tcPr>
          <w:p/>
        </w:tc>
      </w:tr>
      <w:tr>
        <w:trPr>
          <w:trHeight w:val="630" w:hRule="atLeast"/>
        </w:trPr>
        <w:tc>
          <w:tcPr>
            <w:tcW w:w="27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8"/>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153"/>
              <w:gridCol w:w="1153"/>
              <w:gridCol w:w="1153"/>
              <w:gridCol w:w="1176"/>
              <w:gridCol w:w="1772"/>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61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115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7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27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8"/>
            <w:vMerge/>
            <w:tcBorders>
              <w:top w:val="nil"/>
            </w:tcBorders>
          </w:tcPr>
          <w:p/>
        </w:tc>
      </w:tr>
      <w:tr>
        <w:trPr>
          <w:trHeight w:val="87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7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1731103</w:t>
            </w:r>
            <w:r>
              <w:br/>
            </w:r>
            <w:r>
              <w:rPr>
                <w:rFonts w:ascii="Times New Roman"/>
                <w:b w:val="false"/>
                <w:i w:val="false"/>
                <w:color w:val="000000"/>
                <w:sz w:val="20"/>
              </w:rPr>
              <w:t>
</w:t>
            </w:r>
            <w:r>
              <w:rPr>
                <w:rFonts w:ascii="Times New Roman"/>
                <w:b w:val="false"/>
                <w:i w:val="false"/>
                <w:color w:val="000000"/>
                <w:sz w:val="20"/>
              </w:rPr>
              <w:t>Код статистической формы 1731103</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қожалықтарындағы мал мен құстың, ауыл шаруашылығы техникасының және құрылыстардың нақты бары туралы мәліметтер</w:t>
            </w:r>
          </w:p>
        </w:tc>
      </w:tr>
      <w:tr>
        <w:trPr>
          <w:trHeight w:val="70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6-ж (фермер)</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наличии скота и птицы, сельскохозяйственной техники и построек в крестьянских или фермерских хозяйствах</w:t>
            </w:r>
          </w:p>
        </w:tc>
      </w:tr>
      <w:tr>
        <w:trPr>
          <w:trHeight w:val="45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Полугодовая</w:t>
            </w:r>
          </w:p>
        </w:tc>
        <w:tc>
          <w:tcPr>
            <w:tcW w:w="22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60"/>
            </w:tblGrid>
            <w:tr>
              <w:trPr>
                <w:trHeight w:val="330" w:hRule="atLeast"/>
              </w:trPr>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полугодовая</w:t>
            </w:r>
          </w:p>
        </w:tc>
        <w:tc>
          <w:tcPr>
            <w:tcW w:w="348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00"/>
              <w:gridCol w:w="880"/>
              <w:gridCol w:w="880"/>
              <w:gridCol w:w="880"/>
            </w:tblGrid>
            <w:tr>
              <w:trPr>
                <w:trHeight w:val="30" w:hRule="atLeast"/>
              </w:trPr>
              <w:tc>
                <w:tcPr>
                  <w:tcW w:w="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645"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Кенттердің, ауылдардың, ауылдық округтердің әкімдіктері есепті жылғы 1 қаңтардағы және 1 шілдедегі жағдай бойынша тапсырады</w:t>
            </w:r>
            <w:r>
              <w:br/>
            </w:r>
            <w:r>
              <w:rPr>
                <w:rFonts w:ascii="Times New Roman"/>
                <w:b w:val="false"/>
                <w:i w:val="false"/>
                <w:color w:val="000000"/>
                <w:sz w:val="20"/>
              </w:rPr>
              <w:t>
</w:t>
            </w:r>
            <w:r>
              <w:rPr>
                <w:rFonts w:ascii="Times New Roman"/>
                <w:b w:val="false"/>
                <w:i w:val="false"/>
                <w:color w:val="000000"/>
                <w:sz w:val="20"/>
              </w:rPr>
              <w:t>Представляют акиматы поселков, сел, сельских округов по состоянию на 1 января и на 1 июля отчетного года</w:t>
            </w:r>
          </w:p>
        </w:tc>
      </w:tr>
      <w:tr>
        <w:trPr>
          <w:trHeight w:val="57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20 күні</w:t>
            </w:r>
            <w:r>
              <w:br/>
            </w:r>
            <w:r>
              <w:rPr>
                <w:rFonts w:ascii="Times New Roman"/>
                <w:b w:val="false"/>
                <w:i w:val="false"/>
                <w:color w:val="000000"/>
                <w:sz w:val="20"/>
              </w:rPr>
              <w:t>
</w:t>
            </w:r>
            <w:r>
              <w:rPr>
                <w:rFonts w:ascii="Times New Roman"/>
                <w:b w:val="false"/>
                <w:i w:val="false"/>
                <w:color w:val="000000"/>
                <w:sz w:val="20"/>
              </w:rPr>
              <w:t>Срок представления – 20 числа после отчетного периода</w:t>
            </w:r>
          </w:p>
        </w:tc>
      </w:tr>
      <w:tr>
        <w:trPr>
          <w:trHeight w:val="28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00"/>
              <w:gridCol w:w="460"/>
              <w:gridCol w:w="460"/>
              <w:gridCol w:w="500"/>
              <w:gridCol w:w="540"/>
              <w:gridCol w:w="460"/>
              <w:gridCol w:w="500"/>
              <w:gridCol w:w="460"/>
              <w:gridCol w:w="540"/>
              <w:gridCol w:w="540"/>
              <w:gridCol w:w="540"/>
              <w:gridCol w:w="540"/>
            </w:tblGrid>
            <w:tr>
              <w:trPr>
                <w:trHeight w:val="450" w:hRule="atLeast"/>
              </w:trPr>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Шаруа немесе фермер қожалықтары туралы жалпы мәліметтерді көрсетіңіз</w:t>
      </w:r>
      <w:r>
        <w:br/>
      </w:r>
      <w:r>
        <w:rPr>
          <w:rFonts w:ascii="Times New Roman"/>
          <w:b w:val="false"/>
          <w:i w:val="false"/>
          <w:color w:val="000000"/>
          <w:sz w:val="28"/>
        </w:rPr>
        <w:t>
Укажите общие сведения о крестьянских или фермерских хозяйствах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2"/>
        <w:gridCol w:w="2833"/>
        <w:gridCol w:w="4559"/>
        <w:gridCol w:w="2497"/>
        <w:gridCol w:w="2519"/>
      </w:tblGrid>
      <w:tr>
        <w:trPr>
          <w:trHeight w:val="82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Шаруашылықтың атауы</w:t>
            </w:r>
            <w:r>
              <w:br/>
            </w:r>
            <w:r>
              <w:rPr>
                <w:rFonts w:ascii="Times New Roman"/>
                <w:b w:val="false"/>
                <w:i w:val="false"/>
                <w:color w:val="000000"/>
                <w:sz w:val="20"/>
              </w:rPr>
              <w:t>
</w:t>
            </w:r>
            <w:r>
              <w:rPr>
                <w:rFonts w:ascii="Times New Roman"/>
                <w:b w:val="false"/>
                <w:i w:val="false"/>
                <w:color w:val="000000"/>
                <w:sz w:val="20"/>
              </w:rPr>
              <w:t>Наименование хозяйства</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 басшысының жынысы</w:t>
            </w:r>
            <w:r>
              <w:br/>
            </w:r>
            <w:r>
              <w:rPr>
                <w:rFonts w:ascii="Times New Roman"/>
                <w:b w:val="false"/>
                <w:i w:val="false"/>
                <w:color w:val="000000"/>
                <w:sz w:val="20"/>
              </w:rPr>
              <w:t>
</w:t>
            </w:r>
            <w:r>
              <w:rPr>
                <w:rFonts w:ascii="Times New Roman"/>
                <w:b w:val="false"/>
                <w:i w:val="false"/>
                <w:color w:val="000000"/>
                <w:sz w:val="20"/>
              </w:rPr>
              <w:t>Пол главы хозяйcтва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(ЖСН)</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БИН (ИИН)</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КАТО</w:t>
            </w:r>
          </w:p>
        </w:tc>
      </w:tr>
      <w:tr>
        <w:trPr>
          <w:trHeight w:val="25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БСН - бизнес-сәйкестендіру нөмірі</w:t>
      </w:r>
      <w:r>
        <w:br/>
      </w:r>
      <w:r>
        <w:rPr>
          <w:rFonts w:ascii="Times New Roman"/>
          <w:b w:val="false"/>
          <w:i w:val="false"/>
          <w:color w:val="000000"/>
          <w:sz w:val="28"/>
        </w:rPr>
        <w:t>
</w:t>
      </w:r>
      <w:r>
        <w:rPr>
          <w:rFonts w:ascii="Times New Roman"/>
          <w:b w:val="false"/>
          <w:i w:val="false"/>
          <w:color w:val="000000"/>
          <w:sz w:val="28"/>
        </w:rPr>
        <w:t>БИН - бизнес идентификационный номер</w:t>
      </w:r>
      <w:r>
        <w:br/>
      </w:r>
      <w:r>
        <w:rPr>
          <w:rFonts w:ascii="Times New Roman"/>
          <w:b w:val="false"/>
          <w:i w:val="false"/>
          <w:color w:val="000000"/>
          <w:sz w:val="28"/>
        </w:rPr>
        <w:t>
</w:t>
      </w:r>
      <w:r>
        <w:rPr>
          <w:rFonts w:ascii="Times New Roman"/>
          <w:b/>
          <w:i w:val="false"/>
          <w:color w:val="000000"/>
          <w:sz w:val="28"/>
        </w:rPr>
        <w:t>ЖСН - жеке сәйкестендіру нөмірі</w:t>
      </w:r>
      <w:r>
        <w:br/>
      </w:r>
      <w:r>
        <w:rPr>
          <w:rFonts w:ascii="Times New Roman"/>
          <w:b w:val="false"/>
          <w:i w:val="false"/>
          <w:color w:val="000000"/>
          <w:sz w:val="28"/>
        </w:rPr>
        <w:t>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ӘАОЖ - әкімшілік-аумақтық объектілердің мемлекеттік жіктеуішін-аудандық статистика басқармасының маманы толтырады</w:t>
      </w:r>
      <w:r>
        <w:br/>
      </w:r>
      <w:r>
        <w:rPr>
          <w:rFonts w:ascii="Times New Roman"/>
          <w:b w:val="false"/>
          <w:i w:val="false"/>
          <w:color w:val="000000"/>
          <w:sz w:val="28"/>
        </w:rPr>
        <w:t>
</w:t>
      </w:r>
      <w:r>
        <w:rPr>
          <w:rFonts w:ascii="Times New Roman"/>
          <w:b w:val="false"/>
          <w:i w:val="false"/>
          <w:color w:val="000000"/>
          <w:sz w:val="28"/>
        </w:rPr>
        <w:t>КАТО - государственный классификатор административно-территориальных объектов - заполняется  специалистом районного управления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3216"/>
        <w:gridCol w:w="2902"/>
        <w:gridCol w:w="1750"/>
        <w:gridCol w:w="1688"/>
        <w:gridCol w:w="3008"/>
      </w:tblGrid>
      <w:tr>
        <w:trPr>
          <w:trHeight w:val="178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Шаруашылықтың  мекенжайы</w:t>
            </w:r>
            <w:r>
              <w:br/>
            </w:r>
            <w:r>
              <w:rPr>
                <w:rFonts w:ascii="Times New Roman"/>
                <w:b w:val="false"/>
                <w:i w:val="false"/>
                <w:color w:val="000000"/>
                <w:sz w:val="20"/>
              </w:rPr>
              <w:t>
</w:t>
            </w:r>
            <w:r>
              <w:rPr>
                <w:rFonts w:ascii="Times New Roman"/>
                <w:b w:val="false"/>
                <w:i w:val="false"/>
                <w:color w:val="000000"/>
                <w:sz w:val="20"/>
              </w:rPr>
              <w:t>Адрес хозяйства</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Шаруашылықтың құрылған жылы</w:t>
            </w:r>
            <w:r>
              <w:br/>
            </w:r>
            <w:r>
              <w:rPr>
                <w:rFonts w:ascii="Times New Roman"/>
                <w:b w:val="false"/>
                <w:i w:val="false"/>
                <w:color w:val="000000"/>
                <w:sz w:val="20"/>
              </w:rPr>
              <w:t>
</w:t>
            </w:r>
            <w:r>
              <w:rPr>
                <w:rFonts w:ascii="Times New Roman"/>
                <w:b w:val="false"/>
                <w:i w:val="false"/>
                <w:color w:val="000000"/>
                <w:sz w:val="20"/>
              </w:rPr>
              <w:t>Год образования хозяйства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Белсенділік белгісі</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Признак активности</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4</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ОКЭД</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орташа жылдық саны, адам</w:t>
            </w:r>
            <w:r>
              <w:br/>
            </w:r>
            <w:r>
              <w:rPr>
                <w:rFonts w:ascii="Times New Roman"/>
                <w:b w:val="false"/>
                <w:i w:val="false"/>
                <w:color w:val="000000"/>
                <w:sz w:val="20"/>
              </w:rPr>
              <w:t>
</w:t>
            </w:r>
            <w:r>
              <w:rPr>
                <w:rFonts w:ascii="Times New Roman"/>
                <w:b w:val="false"/>
                <w:i w:val="false"/>
                <w:color w:val="000000"/>
                <w:sz w:val="20"/>
              </w:rPr>
              <w:t>Среднегодовая численность работников, человек</w:t>
            </w:r>
          </w:p>
        </w:tc>
      </w:tr>
      <w:tr>
        <w:trPr>
          <w:trHeight w:val="27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Белсенділік белгісі</w:t>
      </w:r>
      <w:r>
        <w:rPr>
          <w:rFonts w:ascii="Times New Roman"/>
          <w:b w:val="false"/>
          <w:i w:val="false"/>
          <w:color w:val="000000"/>
          <w:vertAlign w:val="superscript"/>
        </w:rPr>
        <w:t> </w:t>
      </w:r>
      <w:r>
        <w:rPr>
          <w:rFonts w:ascii="Times New Roman"/>
          <w:b/>
          <w:i w:val="false"/>
          <w:color w:val="000000"/>
          <w:sz w:val="28"/>
        </w:rPr>
        <w:t>-</w:t>
      </w:r>
      <w:r>
        <w:rPr>
          <w:rFonts w:ascii="Times New Roman"/>
          <w:b w:val="false"/>
          <w:i w:val="false"/>
          <w:color w:val="000000"/>
          <w:vertAlign w:val="superscript"/>
        </w:rPr>
        <w:t> </w:t>
      </w:r>
      <w:r>
        <w:rPr>
          <w:rFonts w:ascii="Times New Roman"/>
          <w:b/>
          <w:i w:val="false"/>
          <w:color w:val="000000"/>
          <w:sz w:val="28"/>
        </w:rPr>
        <w:t>аудандық статистика басқармасының маманы толтырады</w:t>
      </w:r>
      <w:r>
        <w:rPr>
          <w:rFonts w:ascii="Times New Roman"/>
          <w:b w:val="false"/>
          <w:i w:val="false"/>
          <w:color w:val="000000"/>
          <w:vertAlign w:val="superscript"/>
        </w:rPr>
        <w:t> </w:t>
      </w:r>
      <w:r>
        <w:br/>
      </w:r>
      <w:r>
        <w:rPr>
          <w:rFonts w:ascii="Times New Roman"/>
          <w:b w:val="false"/>
          <w:i w:val="false"/>
          <w:color w:val="000000"/>
          <w:sz w:val="28"/>
        </w:rPr>
        <w:t>
</w:t>
      </w:r>
      <w:r>
        <w:rPr>
          <w:rFonts w:ascii="Times New Roman"/>
          <w:b w:val="false"/>
          <w:i w:val="false"/>
          <w:color w:val="000000"/>
          <w:sz w:val="28"/>
        </w:rPr>
        <w:t>Признак активности</w:t>
      </w:r>
      <w:r>
        <w:rPr>
          <w:rFonts w:ascii="Times New Roman"/>
          <w:b w:val="false"/>
          <w:i w:val="false"/>
          <w:color w:val="000000"/>
          <w:vertAlign w:val="superscript"/>
        </w:rPr>
        <w:t> </w:t>
      </w:r>
      <w:r>
        <w:rPr>
          <w:rFonts w:ascii="Times New Roman"/>
          <w:b w:val="false"/>
          <w:i w:val="false"/>
          <w:color w:val="000000"/>
          <w:sz w:val="28"/>
        </w:rPr>
        <w:t>-</w:t>
      </w:r>
      <w:r>
        <w:rPr>
          <w:rFonts w:ascii="Times New Roman"/>
          <w:b w:val="false"/>
          <w:i w:val="false"/>
          <w:color w:val="000000"/>
          <w:vertAlign w:val="superscript"/>
        </w:rPr>
        <w:t> </w:t>
      </w:r>
      <w:r>
        <w:rPr>
          <w:rFonts w:ascii="Times New Roman"/>
          <w:b w:val="false"/>
          <w:i w:val="false"/>
          <w:color w:val="000000"/>
          <w:sz w:val="28"/>
        </w:rPr>
        <w:t>заполняется специалистом районного управления статистики</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ЭҚЖЖ - экономикалық қызмет түрлерінің жалпы жіктеуіші - аудандық статистика басқармасының маманы толтырады</w:t>
      </w:r>
      <w:r>
        <w:br/>
      </w:r>
      <w:r>
        <w:rPr>
          <w:rFonts w:ascii="Times New Roman"/>
          <w:b w:val="false"/>
          <w:i w:val="false"/>
          <w:color w:val="000000"/>
          <w:sz w:val="28"/>
        </w:rPr>
        <w:t>
</w:t>
      </w:r>
      <w:r>
        <w:rPr>
          <w:rFonts w:ascii="Times New Roman"/>
          <w:b w:val="false"/>
          <w:i w:val="false"/>
          <w:color w:val="000000"/>
          <w:sz w:val="28"/>
        </w:rPr>
        <w:t>ОКЭД - общий классификатор видов экономической деятельности - заполняется  специалистом районного управления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1060"/>
        <w:gridCol w:w="1227"/>
        <w:gridCol w:w="1395"/>
        <w:gridCol w:w="920"/>
        <w:gridCol w:w="976"/>
        <w:gridCol w:w="1298"/>
        <w:gridCol w:w="921"/>
        <w:gridCol w:w="1326"/>
        <w:gridCol w:w="1312"/>
        <w:gridCol w:w="1366"/>
        <w:gridCol w:w="1352"/>
      </w:tblGrid>
      <w:tr>
        <w:trPr>
          <w:trHeight w:val="57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Мал мен құстың нақты бары туралы мәліметтерді көрсетіңіз</w:t>
            </w:r>
            <w:r>
              <w:br/>
            </w:r>
            <w:r>
              <w:rPr>
                <w:rFonts w:ascii="Times New Roman"/>
                <w:b w:val="false"/>
                <w:i w:val="false"/>
                <w:color w:val="000000"/>
                <w:sz w:val="20"/>
              </w:rPr>
              <w:t>
</w:t>
            </w:r>
            <w:r>
              <w:rPr>
                <w:rFonts w:ascii="Times New Roman"/>
                <w:b w:val="false"/>
                <w:i w:val="false"/>
                <w:color w:val="000000"/>
                <w:sz w:val="20"/>
              </w:rPr>
              <w:t>    Укажите сведения о наличии скота и птицы</w:t>
            </w:r>
          </w:p>
        </w:tc>
      </w:tr>
      <w:tr>
        <w:trPr>
          <w:trHeight w:val="495"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малы, бас</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голов</w:t>
            </w:r>
          </w:p>
        </w:tc>
      </w:tr>
      <w:tr>
        <w:trPr>
          <w:trHeight w:val="450" w:hRule="atLeast"/>
        </w:trPr>
        <w:tc>
          <w:tcPr>
            <w:tcW w:w="0" w:type="auto"/>
            <w:vMerge/>
            <w:tcBorders>
              <w:top w:val="nil"/>
              <w:left w:val="single" w:color="cfcfcf" w:sz="5"/>
              <w:bottom w:val="single" w:color="cfcfcf" w:sz="5"/>
              <w:right w:val="single" w:color="cfcfcf" w:sz="5"/>
            </w:tcBorders>
          </w:tcP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r>
              <w:rPr>
                <w:rFonts w:ascii="Times New Roman"/>
                <w:b/>
                <w:i w:val="false"/>
                <w:color w:val="000000"/>
                <w:sz w:val="20"/>
              </w:rPr>
              <w:t>:</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сиырлар</w:t>
            </w:r>
            <w:r>
              <w:br/>
            </w:r>
            <w:r>
              <w:rPr>
                <w:rFonts w:ascii="Times New Roman"/>
                <w:b w:val="false"/>
                <w:i w:val="false"/>
                <w:color w:val="000000"/>
                <w:sz w:val="20"/>
              </w:rPr>
              <w:t>
</w:t>
            </w:r>
            <w:r>
              <w:rPr>
                <w:rFonts w:ascii="Times New Roman"/>
                <w:b w:val="false"/>
                <w:i w:val="false"/>
                <w:color w:val="000000"/>
                <w:sz w:val="20"/>
              </w:rPr>
              <w:t>коровы</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бұқалар</w:t>
            </w:r>
            <w:r>
              <w:br/>
            </w:r>
            <w:r>
              <w:rPr>
                <w:rFonts w:ascii="Times New Roman"/>
                <w:b w:val="false"/>
                <w:i w:val="false"/>
                <w:color w:val="000000"/>
                <w:sz w:val="20"/>
              </w:rPr>
              <w:t>
</w:t>
            </w:r>
            <w:r>
              <w:rPr>
                <w:rFonts w:ascii="Times New Roman"/>
                <w:b w:val="false"/>
                <w:i w:val="false"/>
                <w:color w:val="000000"/>
                <w:sz w:val="20"/>
              </w:rPr>
              <w:t>быки-производители</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қысыр малдар</w:t>
            </w:r>
            <w:r>
              <w:br/>
            </w:r>
            <w:r>
              <w:rPr>
                <w:rFonts w:ascii="Times New Roman"/>
                <w:b w:val="false"/>
                <w:i w:val="false"/>
                <w:color w:val="000000"/>
                <w:sz w:val="20"/>
              </w:rPr>
              <w:t>
</w:t>
            </w:r>
            <w:r>
              <w:rPr>
                <w:rFonts w:ascii="Times New Roman"/>
                <w:b w:val="false"/>
                <w:i w:val="false"/>
                <w:color w:val="000000"/>
                <w:sz w:val="20"/>
              </w:rPr>
              <w:t>нетели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және олардан үлкен өгізшелер</w:t>
            </w:r>
            <w:r>
              <w:br/>
            </w:r>
            <w:r>
              <w:rPr>
                <w:rFonts w:ascii="Times New Roman"/>
                <w:b w:val="false"/>
                <w:i w:val="false"/>
                <w:color w:val="000000"/>
                <w:sz w:val="20"/>
              </w:rPr>
              <w:t>
</w:t>
            </w:r>
            <w:r>
              <w:rPr>
                <w:rFonts w:ascii="Times New Roman"/>
                <w:b w:val="false"/>
                <w:i w:val="false"/>
                <w:color w:val="000000"/>
                <w:sz w:val="20"/>
              </w:rPr>
              <w:t>бычки от 1 года и старше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өгізшелер</w:t>
            </w:r>
            <w:r>
              <w:br/>
            </w:r>
            <w:r>
              <w:rPr>
                <w:rFonts w:ascii="Times New Roman"/>
                <w:b w:val="false"/>
                <w:i w:val="false"/>
                <w:color w:val="000000"/>
                <w:sz w:val="20"/>
              </w:rPr>
              <w:t>
</w:t>
            </w:r>
            <w:r>
              <w:rPr>
                <w:rFonts w:ascii="Times New Roman"/>
                <w:b w:val="false"/>
                <w:i w:val="false"/>
                <w:color w:val="000000"/>
                <w:sz w:val="20"/>
              </w:rPr>
              <w:t>бычки до 1 года</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w:t>
            </w:r>
            <w:r>
              <w:br/>
            </w:r>
            <w:r>
              <w:rPr>
                <w:rFonts w:ascii="Times New Roman"/>
                <w:b w:val="false"/>
                <w:i w:val="false"/>
                <w:color w:val="000000"/>
                <w:sz w:val="20"/>
              </w:rPr>
              <w:t>
</w:t>
            </w:r>
            <w:r>
              <w:rPr>
                <w:rFonts w:ascii="Times New Roman"/>
                <w:b w:val="false"/>
                <w:i w:val="false"/>
                <w:color w:val="000000"/>
                <w:sz w:val="20"/>
              </w:rPr>
              <w:t>2 жасқа дейінгі құнажындар</w:t>
            </w:r>
            <w:r>
              <w:br/>
            </w:r>
            <w:r>
              <w:rPr>
                <w:rFonts w:ascii="Times New Roman"/>
                <w:b w:val="false"/>
                <w:i w:val="false"/>
                <w:color w:val="000000"/>
                <w:sz w:val="20"/>
              </w:rPr>
              <w:t>
</w:t>
            </w:r>
            <w:r>
              <w:rPr>
                <w:rFonts w:ascii="Times New Roman"/>
                <w:b w:val="false"/>
                <w:i w:val="false"/>
                <w:color w:val="000000"/>
                <w:sz w:val="20"/>
              </w:rPr>
              <w:t>телки от 1 года до 2 лет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жастан асқан құнажындар </w:t>
            </w:r>
            <w:r>
              <w:br/>
            </w:r>
            <w:r>
              <w:rPr>
                <w:rFonts w:ascii="Times New Roman"/>
                <w:b w:val="false"/>
                <w:i w:val="false"/>
                <w:color w:val="000000"/>
                <w:sz w:val="20"/>
              </w:rPr>
              <w:t>
</w:t>
            </w:r>
            <w:r>
              <w:rPr>
                <w:rFonts w:ascii="Times New Roman"/>
                <w:b w:val="false"/>
                <w:i w:val="false"/>
                <w:color w:val="000000"/>
                <w:sz w:val="20"/>
              </w:rPr>
              <w:t xml:space="preserve">телки старше </w:t>
            </w:r>
            <w:r>
              <w:br/>
            </w:r>
            <w:r>
              <w:rPr>
                <w:rFonts w:ascii="Times New Roman"/>
                <w:b w:val="false"/>
                <w:i w:val="false"/>
                <w:color w:val="000000"/>
                <w:sz w:val="20"/>
              </w:rPr>
              <w:t>
</w:t>
            </w:r>
            <w:r>
              <w:rPr>
                <w:rFonts w:ascii="Times New Roman"/>
                <w:b w:val="false"/>
                <w:i w:val="false"/>
                <w:color w:val="000000"/>
                <w:sz w:val="20"/>
              </w:rPr>
              <w:t>2 лет</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ұрғашы бұзаулар</w:t>
            </w:r>
            <w:r>
              <w:br/>
            </w:r>
            <w:r>
              <w:rPr>
                <w:rFonts w:ascii="Times New Roman"/>
                <w:b w:val="false"/>
                <w:i w:val="false"/>
                <w:color w:val="000000"/>
                <w:sz w:val="20"/>
              </w:rPr>
              <w:t>
</w:t>
            </w:r>
            <w:r>
              <w:rPr>
                <w:rFonts w:ascii="Times New Roman"/>
                <w:b w:val="false"/>
                <w:i w:val="false"/>
                <w:color w:val="000000"/>
                <w:sz w:val="20"/>
              </w:rPr>
              <w:t>телочки до 1 года</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674"/>
        <w:gridCol w:w="1171"/>
        <w:gridCol w:w="1053"/>
        <w:gridCol w:w="923"/>
        <w:gridCol w:w="923"/>
        <w:gridCol w:w="923"/>
        <w:gridCol w:w="805"/>
        <w:gridCol w:w="923"/>
        <w:gridCol w:w="1289"/>
        <w:gridCol w:w="1172"/>
        <w:gridCol w:w="1420"/>
        <w:gridCol w:w="806"/>
        <w:gridCol w:w="557"/>
        <w:gridCol w:w="557"/>
      </w:tblGrid>
      <w:tr>
        <w:trPr>
          <w:trHeight w:val="51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 де ірі қара мал мен енекелер, бас </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живые</w:t>
            </w:r>
          </w:p>
        </w:tc>
      </w:tr>
      <w:tr>
        <w:trPr>
          <w:trHeight w:val="495" w:hRule="atLeast"/>
        </w:trPr>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Етті табынның сиырлары </w:t>
            </w:r>
            <w:r>
              <w:rPr>
                <w:rFonts w:ascii="Times New Roman"/>
                <w:b w:val="false"/>
                <w:i w:val="false"/>
                <w:color w:val="000000"/>
                <w:sz w:val="20"/>
              </w:rPr>
              <w:t>коровы мясного стада</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табынның бұқалары</w:t>
            </w:r>
            <w:r>
              <w:br/>
            </w:r>
            <w:r>
              <w:rPr>
                <w:rFonts w:ascii="Times New Roman"/>
                <w:b w:val="false"/>
                <w:i w:val="false"/>
                <w:color w:val="000000"/>
                <w:sz w:val="20"/>
              </w:rPr>
              <w:t>
</w:t>
            </w:r>
            <w:r>
              <w:rPr>
                <w:rFonts w:ascii="Times New Roman"/>
                <w:b w:val="false"/>
                <w:i w:val="false"/>
                <w:color w:val="000000"/>
                <w:sz w:val="20"/>
              </w:rPr>
              <w:t>быки-производители мясного стада</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табынның қысыр малдары</w:t>
            </w:r>
            <w:r>
              <w:br/>
            </w:r>
            <w:r>
              <w:rPr>
                <w:rFonts w:ascii="Times New Roman"/>
                <w:b w:val="false"/>
                <w:i w:val="false"/>
                <w:color w:val="000000"/>
                <w:sz w:val="20"/>
              </w:rPr>
              <w:t>
</w:t>
            </w:r>
            <w:r>
              <w:rPr>
                <w:rFonts w:ascii="Times New Roman"/>
                <w:b w:val="false"/>
                <w:i w:val="false"/>
                <w:color w:val="000000"/>
                <w:sz w:val="20"/>
              </w:rPr>
              <w:t>нетели мясного стада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табынның 1 жастан 2 жасқа дейінгі бұқашықтары</w:t>
            </w:r>
            <w:r>
              <w:br/>
            </w:r>
            <w:r>
              <w:rPr>
                <w:rFonts w:ascii="Times New Roman"/>
                <w:b w:val="false"/>
                <w:i w:val="false"/>
                <w:color w:val="000000"/>
                <w:sz w:val="20"/>
              </w:rPr>
              <w:t>
</w:t>
            </w:r>
            <w:r>
              <w:rPr>
                <w:rFonts w:ascii="Times New Roman"/>
                <w:b w:val="false"/>
                <w:i w:val="false"/>
                <w:color w:val="000000"/>
                <w:sz w:val="20"/>
              </w:rPr>
              <w:t>бычки от 1 года до 2 лет мясного стада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табынның 1 жасқа дейінгі өгізшелер</w:t>
            </w:r>
            <w:r>
              <w:br/>
            </w:r>
            <w:r>
              <w:rPr>
                <w:rFonts w:ascii="Times New Roman"/>
                <w:b w:val="false"/>
                <w:i w:val="false"/>
                <w:color w:val="000000"/>
                <w:sz w:val="20"/>
              </w:rPr>
              <w:t>
</w:t>
            </w:r>
            <w:r>
              <w:rPr>
                <w:rFonts w:ascii="Times New Roman"/>
                <w:b w:val="false"/>
                <w:i w:val="false"/>
                <w:color w:val="000000"/>
                <w:sz w:val="20"/>
              </w:rPr>
              <w:t>бычки до 1 года мясного стада</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табынның 1 жастан 2 жасқа дейінгі құнажындар</w:t>
            </w:r>
            <w:r>
              <w:br/>
            </w:r>
            <w:r>
              <w:rPr>
                <w:rFonts w:ascii="Times New Roman"/>
                <w:b w:val="false"/>
                <w:i w:val="false"/>
                <w:color w:val="000000"/>
                <w:sz w:val="20"/>
              </w:rPr>
              <w:t>
</w:t>
            </w:r>
            <w:r>
              <w:rPr>
                <w:rFonts w:ascii="Times New Roman"/>
                <w:b w:val="false"/>
                <w:i w:val="false"/>
                <w:color w:val="000000"/>
                <w:sz w:val="20"/>
              </w:rPr>
              <w:t xml:space="preserve">телки от </w:t>
            </w:r>
            <w:r>
              <w:br/>
            </w:r>
            <w:r>
              <w:rPr>
                <w:rFonts w:ascii="Times New Roman"/>
                <w:b w:val="false"/>
                <w:i w:val="false"/>
                <w:color w:val="000000"/>
                <w:sz w:val="20"/>
              </w:rPr>
              <w:t>
</w:t>
            </w:r>
            <w:r>
              <w:rPr>
                <w:rFonts w:ascii="Times New Roman"/>
                <w:b w:val="false"/>
                <w:i w:val="false"/>
                <w:color w:val="000000"/>
                <w:sz w:val="20"/>
              </w:rPr>
              <w:t xml:space="preserve">1 года до </w:t>
            </w:r>
            <w:r>
              <w:br/>
            </w:r>
            <w:r>
              <w:rPr>
                <w:rFonts w:ascii="Times New Roman"/>
                <w:b w:val="false"/>
                <w:i w:val="false"/>
                <w:color w:val="000000"/>
                <w:sz w:val="20"/>
              </w:rPr>
              <w:t>
</w:t>
            </w:r>
            <w:r>
              <w:rPr>
                <w:rFonts w:ascii="Times New Roman"/>
                <w:b w:val="false"/>
                <w:i w:val="false"/>
                <w:color w:val="000000"/>
                <w:sz w:val="20"/>
              </w:rPr>
              <w:t>2 лет мясного стада</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табынның 2 жастан асқан құнажындар</w:t>
            </w:r>
            <w:r>
              <w:br/>
            </w:r>
            <w:r>
              <w:rPr>
                <w:rFonts w:ascii="Times New Roman"/>
                <w:b w:val="false"/>
                <w:i w:val="false"/>
                <w:color w:val="000000"/>
                <w:sz w:val="20"/>
              </w:rPr>
              <w:t>
</w:t>
            </w:r>
            <w:r>
              <w:rPr>
                <w:rFonts w:ascii="Times New Roman"/>
                <w:b w:val="false"/>
                <w:i w:val="false"/>
                <w:color w:val="000000"/>
                <w:sz w:val="20"/>
              </w:rPr>
              <w:t xml:space="preserve">телки старше </w:t>
            </w:r>
            <w:r>
              <w:rPr>
                <w:rFonts w:ascii="Times New Roman"/>
                <w:b w:val="false"/>
                <w:i w:val="false"/>
                <w:color w:val="000000"/>
                <w:sz w:val="20"/>
              </w:rPr>
              <w:t>2 лет мясного стада</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малдың 1 жасқа дейінгі ұрғашы бұзаулар</w:t>
            </w:r>
            <w:r>
              <w:br/>
            </w:r>
            <w:r>
              <w:rPr>
                <w:rFonts w:ascii="Times New Roman"/>
                <w:b w:val="false"/>
                <w:i w:val="false"/>
                <w:color w:val="000000"/>
                <w:sz w:val="20"/>
              </w:rPr>
              <w:t>
</w:t>
            </w:r>
            <w:r>
              <w:rPr>
                <w:rFonts w:ascii="Times New Roman"/>
                <w:b w:val="false"/>
                <w:i w:val="false"/>
                <w:color w:val="000000"/>
                <w:sz w:val="20"/>
              </w:rPr>
              <w:t>телочки до 1 года скота мясного</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өгіздер</w:t>
            </w:r>
            <w:r>
              <w:br/>
            </w:r>
            <w:r>
              <w:rPr>
                <w:rFonts w:ascii="Times New Roman"/>
                <w:b w:val="false"/>
                <w:i w:val="false"/>
                <w:color w:val="000000"/>
                <w:sz w:val="20"/>
              </w:rPr>
              <w:t>
</w:t>
            </w:r>
            <w:r>
              <w:rPr>
                <w:rFonts w:ascii="Times New Roman"/>
                <w:b w:val="false"/>
                <w:i w:val="false"/>
                <w:color w:val="000000"/>
                <w:sz w:val="20"/>
              </w:rPr>
              <w:t>волы</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етті табынның 1 жастан үлкен өгізшелер</w:t>
            </w:r>
            <w:r>
              <w:br/>
            </w:r>
            <w:r>
              <w:rPr>
                <w:rFonts w:ascii="Times New Roman"/>
                <w:b w:val="false"/>
                <w:i w:val="false"/>
                <w:color w:val="000000"/>
                <w:sz w:val="20"/>
              </w:rPr>
              <w:t>
</w:t>
            </w:r>
            <w:r>
              <w:rPr>
                <w:rFonts w:ascii="Times New Roman"/>
                <w:b w:val="false"/>
                <w:i w:val="false"/>
                <w:color w:val="000000"/>
                <w:sz w:val="20"/>
              </w:rPr>
              <w:t>из них бычки-кастраты старше 1 года</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rPr>
                <w:rFonts w:ascii="Times New Roman"/>
                <w:b w:val="false"/>
                <w:i w:val="false"/>
                <w:color w:val="000000"/>
                <w:sz w:val="20"/>
              </w:rPr>
              <w:t>всего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етті табынның 1 жастан үлкен өгізшелер</w:t>
            </w:r>
            <w:r>
              <w:br/>
            </w:r>
            <w:r>
              <w:rPr>
                <w:rFonts w:ascii="Times New Roman"/>
                <w:b w:val="false"/>
                <w:i w:val="false"/>
                <w:color w:val="000000"/>
                <w:sz w:val="20"/>
              </w:rPr>
              <w:t>
</w:t>
            </w:r>
            <w:r>
              <w:rPr>
                <w:rFonts w:ascii="Times New Roman"/>
                <w:b w:val="false"/>
                <w:i w:val="false"/>
                <w:color w:val="000000"/>
                <w:sz w:val="20"/>
              </w:rPr>
              <w:t>из них бычки-кастраты до 1 года мясного стада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939"/>
        <w:gridCol w:w="740"/>
        <w:gridCol w:w="630"/>
        <w:gridCol w:w="895"/>
        <w:gridCol w:w="895"/>
        <w:gridCol w:w="895"/>
        <w:gridCol w:w="1027"/>
        <w:gridCol w:w="763"/>
        <w:gridCol w:w="763"/>
        <w:gridCol w:w="873"/>
        <w:gridCol w:w="873"/>
        <w:gridCol w:w="1028"/>
        <w:gridCol w:w="886"/>
        <w:gridCol w:w="1028"/>
        <w:gridCol w:w="1227"/>
      </w:tblGrid>
      <w:tr>
        <w:trPr>
          <w:trHeight w:val="495"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қойлар, бас</w:t>
            </w:r>
            <w:r>
              <w:br/>
            </w:r>
            <w:r>
              <w:rPr>
                <w:rFonts w:ascii="Times New Roman"/>
                <w:b w:val="false"/>
                <w:i w:val="false"/>
                <w:color w:val="000000"/>
                <w:sz w:val="20"/>
              </w:rPr>
              <w:t>
</w:t>
            </w:r>
            <w:r>
              <w:rPr>
                <w:rFonts w:ascii="Times New Roman"/>
                <w:b w:val="false"/>
                <w:i w:val="false"/>
                <w:color w:val="000000"/>
                <w:sz w:val="20"/>
              </w:rPr>
              <w:t>Овцы живые, голов</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r>
              <w:rPr>
                <w:rFonts w:ascii="Times New Roman"/>
                <w:b/>
                <w:i w:val="false"/>
                <w:color w:val="000000"/>
                <w:sz w:val="20"/>
              </w:rPr>
              <w:t>:</w:t>
            </w:r>
          </w:p>
        </w:tc>
      </w:tr>
      <w:tr>
        <w:trPr>
          <w:trHeight w:val="2805" w:hRule="atLeast"/>
        </w:trPr>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қошқарлар</w:t>
            </w:r>
            <w:r>
              <w:br/>
            </w:r>
            <w:r>
              <w:rPr>
                <w:rFonts w:ascii="Times New Roman"/>
                <w:b w:val="false"/>
                <w:i w:val="false"/>
                <w:color w:val="000000"/>
                <w:sz w:val="20"/>
              </w:rPr>
              <w:t>
</w:t>
            </w:r>
            <w:r>
              <w:rPr>
                <w:rFonts w:ascii="Times New Roman"/>
                <w:b w:val="false"/>
                <w:i w:val="false"/>
                <w:color w:val="000000"/>
                <w:sz w:val="20"/>
              </w:rPr>
              <w:t>бараны производители</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саулық қойлар</w:t>
            </w:r>
            <w:r>
              <w:rPr>
                <w:rFonts w:ascii="Times New Roman"/>
                <w:b w:val="false"/>
                <w:i w:val="false"/>
                <w:color w:val="000000"/>
                <w:sz w:val="20"/>
              </w:rPr>
              <w:t xml:space="preserve"> овцематки</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асқан ұрғашы тоқтылары</w:t>
            </w:r>
            <w:r>
              <w:br/>
            </w:r>
            <w:r>
              <w:rPr>
                <w:rFonts w:ascii="Times New Roman"/>
                <w:b w:val="false"/>
                <w:i w:val="false"/>
                <w:color w:val="000000"/>
                <w:sz w:val="20"/>
              </w:rPr>
              <w:t>
</w:t>
            </w:r>
            <w:r>
              <w:rPr>
                <w:rFonts w:ascii="Times New Roman"/>
                <w:b w:val="false"/>
                <w:i w:val="false"/>
                <w:color w:val="000000"/>
                <w:sz w:val="20"/>
              </w:rPr>
              <w:t xml:space="preserve">ярки старше </w:t>
            </w:r>
            <w:r>
              <w:rPr>
                <w:rFonts w:ascii="Times New Roman"/>
                <w:b w:val="false"/>
                <w:i w:val="false"/>
                <w:color w:val="000000"/>
                <w:sz w:val="20"/>
              </w:rPr>
              <w:t>1 года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асқан ісектер</w:t>
            </w:r>
            <w:r>
              <w:br/>
            </w:r>
            <w:r>
              <w:rPr>
                <w:rFonts w:ascii="Times New Roman"/>
                <w:b w:val="false"/>
                <w:i w:val="false"/>
                <w:color w:val="000000"/>
                <w:sz w:val="20"/>
              </w:rPr>
              <w:t>
</w:t>
            </w:r>
            <w:r>
              <w:rPr>
                <w:rFonts w:ascii="Times New Roman"/>
                <w:b w:val="false"/>
                <w:i w:val="false"/>
                <w:color w:val="000000"/>
                <w:sz w:val="20"/>
              </w:rPr>
              <w:t xml:space="preserve">валухи старше </w:t>
            </w:r>
            <w:r>
              <w:rPr>
                <w:rFonts w:ascii="Times New Roman"/>
                <w:b w:val="false"/>
                <w:i w:val="false"/>
                <w:color w:val="000000"/>
                <w:sz w:val="20"/>
              </w:rPr>
              <w:t>1 года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еркек тоқтылар</w:t>
            </w:r>
            <w:r>
              <w:br/>
            </w:r>
            <w:r>
              <w:rPr>
                <w:rFonts w:ascii="Times New Roman"/>
                <w:b w:val="false"/>
                <w:i w:val="false"/>
                <w:color w:val="000000"/>
                <w:sz w:val="20"/>
              </w:rPr>
              <w:t>
</w:t>
            </w:r>
            <w:r>
              <w:rPr>
                <w:rFonts w:ascii="Times New Roman"/>
                <w:b w:val="false"/>
                <w:i w:val="false"/>
                <w:color w:val="000000"/>
                <w:sz w:val="20"/>
              </w:rPr>
              <w:t>баранчики от 6 месяцев до 1 года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ұрғашы тоқтылар</w:t>
            </w:r>
            <w:r>
              <w:br/>
            </w:r>
            <w:r>
              <w:rPr>
                <w:rFonts w:ascii="Times New Roman"/>
                <w:b w:val="false"/>
                <w:i w:val="false"/>
                <w:color w:val="000000"/>
                <w:sz w:val="20"/>
              </w:rPr>
              <w:t>
</w:t>
            </w:r>
            <w:r>
              <w:rPr>
                <w:rFonts w:ascii="Times New Roman"/>
                <w:b w:val="false"/>
                <w:i w:val="false"/>
                <w:color w:val="000000"/>
                <w:sz w:val="20"/>
              </w:rPr>
              <w:t>ярочки от 6 месяцев до 1 года</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тоқты ісектер</w:t>
            </w:r>
            <w:r>
              <w:br/>
            </w:r>
            <w:r>
              <w:rPr>
                <w:rFonts w:ascii="Times New Roman"/>
                <w:b w:val="false"/>
                <w:i w:val="false"/>
                <w:color w:val="000000"/>
                <w:sz w:val="20"/>
              </w:rPr>
              <w:t>
</w:t>
            </w:r>
            <w:r>
              <w:rPr>
                <w:rFonts w:ascii="Times New Roman"/>
                <w:b w:val="false"/>
                <w:i w:val="false"/>
                <w:color w:val="000000"/>
                <w:sz w:val="20"/>
              </w:rPr>
              <w:t xml:space="preserve">валушки до </w:t>
            </w:r>
            <w:r>
              <w:rPr>
                <w:rFonts w:ascii="Times New Roman"/>
                <w:b w:val="false"/>
                <w:i w:val="false"/>
                <w:color w:val="000000"/>
                <w:sz w:val="20"/>
              </w:rPr>
              <w:t>1 года</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айға дейінгі қозылар</w:t>
            </w:r>
            <w:r>
              <w:br/>
            </w:r>
            <w:r>
              <w:rPr>
                <w:rFonts w:ascii="Times New Roman"/>
                <w:b w:val="false"/>
                <w:i w:val="false"/>
                <w:color w:val="000000"/>
                <w:sz w:val="20"/>
              </w:rPr>
              <w:t>
</w:t>
            </w:r>
            <w:r>
              <w:rPr>
                <w:rFonts w:ascii="Times New Roman"/>
                <w:b w:val="false"/>
                <w:i w:val="false"/>
                <w:color w:val="000000"/>
                <w:sz w:val="20"/>
              </w:rPr>
              <w:t>ягнята до 6 месяцев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қаракөл тұқымының қошқарлары</w:t>
            </w:r>
            <w:r>
              <w:br/>
            </w:r>
            <w:r>
              <w:rPr>
                <w:rFonts w:ascii="Times New Roman"/>
                <w:b w:val="false"/>
                <w:i w:val="false"/>
                <w:color w:val="000000"/>
                <w:sz w:val="20"/>
              </w:rPr>
              <w:t>
</w:t>
            </w:r>
            <w:r>
              <w:rPr>
                <w:rFonts w:ascii="Times New Roman"/>
                <w:b w:val="false"/>
                <w:i w:val="false"/>
                <w:color w:val="000000"/>
                <w:sz w:val="20"/>
              </w:rPr>
              <w:t>бараны- производители каракульских пород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қаракөл тұқымының саулық қойлар</w:t>
            </w:r>
            <w:r>
              <w:br/>
            </w:r>
            <w:r>
              <w:rPr>
                <w:rFonts w:ascii="Times New Roman"/>
                <w:b w:val="false"/>
                <w:i w:val="false"/>
                <w:color w:val="000000"/>
                <w:sz w:val="20"/>
              </w:rPr>
              <w:t>
</w:t>
            </w:r>
            <w:r>
              <w:rPr>
                <w:rFonts w:ascii="Times New Roman"/>
                <w:b w:val="false"/>
                <w:i w:val="false"/>
                <w:color w:val="000000"/>
                <w:sz w:val="20"/>
              </w:rPr>
              <w:t>овце-матки каракульских пород</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қаракөл тұқымының 1 жастан 2 жасқа дейін ұрғашы тоқтылары</w:t>
            </w:r>
            <w:r>
              <w:br/>
            </w:r>
            <w:r>
              <w:rPr>
                <w:rFonts w:ascii="Times New Roman"/>
                <w:b w:val="false"/>
                <w:i w:val="false"/>
                <w:color w:val="000000"/>
                <w:sz w:val="20"/>
              </w:rPr>
              <w:t>
</w:t>
            </w:r>
            <w:r>
              <w:rPr>
                <w:rFonts w:ascii="Times New Roman"/>
                <w:b w:val="false"/>
                <w:i w:val="false"/>
                <w:color w:val="000000"/>
                <w:sz w:val="20"/>
              </w:rPr>
              <w:t>ярки от 1 года до 2 лет каракульских пород</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қаракөл тұқымының 6 айдан 1 жасқа дейінгі еркек тоқтылар</w:t>
            </w:r>
            <w:r>
              <w:br/>
            </w:r>
            <w:r>
              <w:rPr>
                <w:rFonts w:ascii="Times New Roman"/>
                <w:b w:val="false"/>
                <w:i w:val="false"/>
                <w:color w:val="000000"/>
                <w:sz w:val="20"/>
              </w:rPr>
              <w:t>
</w:t>
            </w:r>
            <w:r>
              <w:rPr>
                <w:rFonts w:ascii="Times New Roman"/>
                <w:b w:val="false"/>
                <w:i w:val="false"/>
                <w:color w:val="000000"/>
                <w:sz w:val="20"/>
              </w:rPr>
              <w:t>баранчики от 6 месяцев до 1 года каракульских пород</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қаракөл тұқымының 6 айдан 1 жасқа дейінгі ұрғашы тоқтылар</w:t>
            </w:r>
            <w:r>
              <w:br/>
            </w:r>
            <w:r>
              <w:rPr>
                <w:rFonts w:ascii="Times New Roman"/>
                <w:b w:val="false"/>
                <w:i w:val="false"/>
                <w:color w:val="000000"/>
                <w:sz w:val="20"/>
              </w:rPr>
              <w:t>
</w:t>
            </w:r>
            <w:r>
              <w:rPr>
                <w:rFonts w:ascii="Times New Roman"/>
                <w:b w:val="false"/>
                <w:i w:val="false"/>
                <w:color w:val="000000"/>
                <w:sz w:val="20"/>
              </w:rPr>
              <w:t>ярочки от 6 месяцев до 1 года каракульских пород</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қаракөл тұқымының 6 айға дейінгі қозылар</w:t>
            </w:r>
            <w:r>
              <w:br/>
            </w:r>
            <w:r>
              <w:rPr>
                <w:rFonts w:ascii="Times New Roman"/>
                <w:b w:val="false"/>
                <w:i w:val="false"/>
                <w:color w:val="000000"/>
                <w:sz w:val="20"/>
              </w:rPr>
              <w:t>
</w:t>
            </w:r>
            <w:r>
              <w:rPr>
                <w:rFonts w:ascii="Times New Roman"/>
                <w:b w:val="false"/>
                <w:i w:val="false"/>
                <w:color w:val="000000"/>
                <w:sz w:val="20"/>
              </w:rPr>
              <w:t>ягнята до 6 месяцев каракульских пород</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553"/>
        <w:gridCol w:w="627"/>
        <w:gridCol w:w="582"/>
        <w:gridCol w:w="786"/>
        <w:gridCol w:w="945"/>
        <w:gridCol w:w="627"/>
        <w:gridCol w:w="900"/>
        <w:gridCol w:w="553"/>
        <w:gridCol w:w="622"/>
        <w:gridCol w:w="554"/>
        <w:gridCol w:w="599"/>
        <w:gridCol w:w="750"/>
        <w:gridCol w:w="750"/>
        <w:gridCol w:w="599"/>
        <w:gridCol w:w="599"/>
        <w:gridCol w:w="1096"/>
        <w:gridCol w:w="552"/>
        <w:gridCol w:w="597"/>
        <w:gridCol w:w="598"/>
        <w:gridCol w:w="693"/>
      </w:tblGrid>
      <w:tr>
        <w:trPr>
          <w:trHeight w:val="420" w:hRule="atLeast"/>
        </w:trPr>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ешкілер, бас</w:t>
            </w:r>
            <w:r>
              <w:br/>
            </w:r>
            <w:r>
              <w:rPr>
                <w:rFonts w:ascii="Times New Roman"/>
                <w:b w:val="false"/>
                <w:i w:val="false"/>
                <w:color w:val="000000"/>
                <w:sz w:val="20"/>
              </w:rPr>
              <w:t>
</w:t>
            </w:r>
            <w:r>
              <w:rPr>
                <w:rFonts w:ascii="Times New Roman"/>
                <w:b w:val="false"/>
                <w:i w:val="false"/>
                <w:color w:val="000000"/>
                <w:sz w:val="20"/>
              </w:rPr>
              <w:t>Козы живые, голов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жылқылар және өзге де жылқы тектес жануарлар, бас</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түйелер және түйе тәрізділер, бас</w:t>
            </w:r>
            <w:r>
              <w:br/>
            </w:r>
            <w:r>
              <w:rPr>
                <w:rFonts w:ascii="Times New Roman"/>
                <w:b w:val="false"/>
                <w:i w:val="false"/>
                <w:color w:val="000000"/>
                <w:sz w:val="20"/>
              </w:rPr>
              <w:t>
</w:t>
            </w:r>
            <w:r>
              <w:rPr>
                <w:rFonts w:ascii="Times New Roman"/>
                <w:b w:val="false"/>
                <w:i w:val="false"/>
                <w:color w:val="000000"/>
                <w:sz w:val="20"/>
              </w:rPr>
              <w:t>Верблюды и верблюдовые живые, голов</w:t>
            </w:r>
          </w:p>
        </w:tc>
      </w:tr>
      <w:tr>
        <w:trPr>
          <w:trHeight w:val="375"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r>
              <w:rPr>
                <w:rFonts w:ascii="Times New Roman"/>
                <w:b/>
                <w:i w:val="false"/>
                <w:color w:val="000000"/>
                <w:sz w:val="20"/>
              </w:rPr>
              <w:t>:</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том числе:</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текелер</w:t>
            </w:r>
            <w:r>
              <w:br/>
            </w:r>
            <w:r>
              <w:rPr>
                <w:rFonts w:ascii="Times New Roman"/>
                <w:b w:val="false"/>
                <w:i w:val="false"/>
                <w:color w:val="000000"/>
                <w:sz w:val="20"/>
              </w:rPr>
              <w:t>
</w:t>
            </w:r>
            <w:r>
              <w:rPr>
                <w:rFonts w:ascii="Times New Roman"/>
                <w:b w:val="false"/>
                <w:i w:val="false"/>
                <w:color w:val="000000"/>
                <w:sz w:val="20"/>
              </w:rPr>
              <w:t>козлы-производители</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ешкілер</w:t>
            </w:r>
            <w:r>
              <w:br/>
            </w:r>
            <w:r>
              <w:rPr>
                <w:rFonts w:ascii="Times New Roman"/>
                <w:b w:val="false"/>
                <w:i w:val="false"/>
                <w:color w:val="000000"/>
                <w:sz w:val="20"/>
              </w:rPr>
              <w:t>
</w:t>
            </w:r>
            <w:r>
              <w:rPr>
                <w:rFonts w:ascii="Times New Roman"/>
                <w:b w:val="false"/>
                <w:i w:val="false"/>
                <w:color w:val="000000"/>
                <w:sz w:val="20"/>
              </w:rPr>
              <w:t>козоматки</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үлкен ұрғашы лақтар</w:t>
            </w:r>
            <w:r>
              <w:br/>
            </w:r>
            <w:r>
              <w:rPr>
                <w:rFonts w:ascii="Times New Roman"/>
                <w:b w:val="false"/>
                <w:i w:val="false"/>
                <w:color w:val="000000"/>
                <w:sz w:val="20"/>
              </w:rPr>
              <w:t>
</w:t>
            </w:r>
            <w:r>
              <w:rPr>
                <w:rFonts w:ascii="Times New Roman"/>
                <w:b w:val="false"/>
                <w:i w:val="false"/>
                <w:color w:val="000000"/>
                <w:sz w:val="20"/>
              </w:rPr>
              <w:t>козочки от 1 года и старше</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үлкен текешіктер</w:t>
            </w:r>
            <w:r>
              <w:br/>
            </w:r>
            <w:r>
              <w:rPr>
                <w:rFonts w:ascii="Times New Roman"/>
                <w:b w:val="false"/>
                <w:i w:val="false"/>
                <w:color w:val="000000"/>
                <w:sz w:val="20"/>
              </w:rPr>
              <w:t>
</w:t>
            </w:r>
            <w:r>
              <w:rPr>
                <w:rFonts w:ascii="Times New Roman"/>
                <w:b w:val="false"/>
                <w:i w:val="false"/>
                <w:color w:val="000000"/>
                <w:sz w:val="20"/>
              </w:rPr>
              <w:t>козлики от 1 года и старше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ұрғашы лақтар</w:t>
            </w:r>
            <w:r>
              <w:br/>
            </w:r>
            <w:r>
              <w:rPr>
                <w:rFonts w:ascii="Times New Roman"/>
                <w:b w:val="false"/>
                <w:i w:val="false"/>
                <w:color w:val="000000"/>
                <w:sz w:val="20"/>
              </w:rPr>
              <w:t>
</w:t>
            </w:r>
            <w:r>
              <w:rPr>
                <w:rFonts w:ascii="Times New Roman"/>
                <w:b w:val="false"/>
                <w:i w:val="false"/>
                <w:color w:val="000000"/>
                <w:sz w:val="20"/>
              </w:rPr>
              <w:t xml:space="preserve">козочки до </w:t>
            </w:r>
            <w:r>
              <w:rPr>
                <w:rFonts w:ascii="Times New Roman"/>
                <w:b w:val="false"/>
                <w:i w:val="false"/>
                <w:color w:val="000000"/>
                <w:sz w:val="20"/>
              </w:rPr>
              <w:t>1 года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еркек лақтар</w:t>
            </w:r>
            <w:r>
              <w:br/>
            </w:r>
            <w:r>
              <w:rPr>
                <w:rFonts w:ascii="Times New Roman"/>
                <w:b w:val="false"/>
                <w:i w:val="false"/>
                <w:color w:val="000000"/>
                <w:sz w:val="20"/>
              </w:rPr>
              <w:t>
</w:t>
            </w:r>
            <w:r>
              <w:rPr>
                <w:rFonts w:ascii="Times New Roman"/>
                <w:b w:val="false"/>
                <w:i w:val="false"/>
                <w:color w:val="000000"/>
                <w:sz w:val="20"/>
              </w:rPr>
              <w:t>козлики до</w:t>
            </w:r>
            <w:r>
              <w:br/>
            </w:r>
            <w:r>
              <w:rPr>
                <w:rFonts w:ascii="Times New Roman"/>
                <w:b w:val="false"/>
                <w:i w:val="false"/>
                <w:color w:val="000000"/>
                <w:sz w:val="20"/>
              </w:rPr>
              <w:t>
</w:t>
            </w:r>
            <w:r>
              <w:rPr>
                <w:rFonts w:ascii="Times New Roman"/>
                <w:b w:val="false"/>
                <w:i w:val="false"/>
                <w:color w:val="000000"/>
                <w:sz w:val="20"/>
              </w:rPr>
              <w:t>1 года</w:t>
            </w: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айғырлар </w:t>
            </w:r>
            <w:r>
              <w:rPr>
                <w:rFonts w:ascii="Times New Roman"/>
                <w:b w:val="false"/>
                <w:i w:val="false"/>
                <w:color w:val="000000"/>
                <w:sz w:val="20"/>
              </w:rPr>
              <w:t>жеребцы-производители</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биелер</w:t>
            </w:r>
            <w:r>
              <w:br/>
            </w:r>
            <w:r>
              <w:rPr>
                <w:rFonts w:ascii="Times New Roman"/>
                <w:b w:val="false"/>
                <w:i w:val="false"/>
                <w:color w:val="000000"/>
                <w:sz w:val="20"/>
              </w:rPr>
              <w:t>
</w:t>
            </w:r>
            <w:r>
              <w:rPr>
                <w:rFonts w:ascii="Times New Roman"/>
                <w:b w:val="false"/>
                <w:i w:val="false"/>
                <w:color w:val="000000"/>
                <w:sz w:val="20"/>
              </w:rPr>
              <w:t>кобылы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аттар</w:t>
            </w:r>
            <w:r>
              <w:br/>
            </w:r>
            <w:r>
              <w:rPr>
                <w:rFonts w:ascii="Times New Roman"/>
                <w:b w:val="false"/>
                <w:i w:val="false"/>
                <w:color w:val="000000"/>
                <w:sz w:val="20"/>
              </w:rPr>
              <w:t>
</w:t>
            </w:r>
            <w:r>
              <w:rPr>
                <w:rFonts w:ascii="Times New Roman"/>
                <w:b w:val="false"/>
                <w:i w:val="false"/>
                <w:color w:val="000000"/>
                <w:sz w:val="20"/>
              </w:rPr>
              <w:t>мерины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 тан 3 жасқа дейінгі құнандар</w:t>
            </w:r>
            <w:r>
              <w:br/>
            </w:r>
            <w:r>
              <w:rPr>
                <w:rFonts w:ascii="Times New Roman"/>
                <w:b w:val="false"/>
                <w:i w:val="false"/>
                <w:color w:val="000000"/>
                <w:sz w:val="20"/>
              </w:rPr>
              <w:t>
</w:t>
            </w:r>
            <w:r>
              <w:rPr>
                <w:rFonts w:ascii="Times New Roman"/>
                <w:b w:val="false"/>
                <w:i w:val="false"/>
                <w:color w:val="000000"/>
                <w:sz w:val="20"/>
              </w:rPr>
              <w:t>жеребцы от 1 года до 3 лет</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3 жасқа дейінгі байталдар</w:t>
            </w:r>
            <w:r>
              <w:br/>
            </w:r>
            <w:r>
              <w:rPr>
                <w:rFonts w:ascii="Times New Roman"/>
                <w:b w:val="false"/>
                <w:i w:val="false"/>
                <w:color w:val="000000"/>
                <w:sz w:val="20"/>
              </w:rPr>
              <w:t>
</w:t>
            </w:r>
            <w:r>
              <w:rPr>
                <w:rFonts w:ascii="Times New Roman"/>
                <w:b w:val="false"/>
                <w:i w:val="false"/>
                <w:color w:val="000000"/>
                <w:sz w:val="20"/>
              </w:rPr>
              <w:t xml:space="preserve">кобылки от </w:t>
            </w:r>
            <w:r>
              <w:rPr>
                <w:rFonts w:ascii="Times New Roman"/>
                <w:b w:val="false"/>
                <w:i w:val="false"/>
                <w:color w:val="000000"/>
                <w:sz w:val="20"/>
              </w:rPr>
              <w:t>1 года до 3 лет</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құлындар</w:t>
            </w:r>
            <w:r>
              <w:br/>
            </w:r>
            <w:r>
              <w:rPr>
                <w:rFonts w:ascii="Times New Roman"/>
                <w:b w:val="false"/>
                <w:i w:val="false"/>
                <w:color w:val="000000"/>
                <w:sz w:val="20"/>
              </w:rPr>
              <w:t>
</w:t>
            </w:r>
            <w:r>
              <w:rPr>
                <w:rFonts w:ascii="Times New Roman"/>
                <w:b w:val="false"/>
                <w:i w:val="false"/>
                <w:color w:val="000000"/>
                <w:sz w:val="20"/>
              </w:rPr>
              <w:t xml:space="preserve">жеребята до </w:t>
            </w:r>
            <w:r>
              <w:rPr>
                <w:rFonts w:ascii="Times New Roman"/>
                <w:b w:val="false"/>
                <w:i w:val="false"/>
                <w:color w:val="000000"/>
                <w:sz w:val="20"/>
              </w:rPr>
              <w:t>1 года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ересек есектер </w:t>
            </w:r>
            <w:r>
              <w:rPr>
                <w:rFonts w:ascii="Times New Roman"/>
                <w:b w:val="false"/>
                <w:i w:val="false"/>
                <w:color w:val="000000"/>
                <w:sz w:val="20"/>
              </w:rPr>
              <w:t>ослы взрослые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қашыр (есек және биенің буданы) және мәстектер (айғыр мен мәшінің буданы)</w:t>
            </w:r>
            <w:r>
              <w:br/>
            </w:r>
            <w:r>
              <w:rPr>
                <w:rFonts w:ascii="Times New Roman"/>
                <w:b w:val="false"/>
                <w:i w:val="false"/>
                <w:color w:val="000000"/>
                <w:sz w:val="20"/>
              </w:rPr>
              <w:t>
</w:t>
            </w:r>
            <w:r>
              <w:rPr>
                <w:rFonts w:ascii="Times New Roman"/>
                <w:b w:val="false"/>
                <w:i w:val="false"/>
                <w:color w:val="000000"/>
                <w:sz w:val="20"/>
              </w:rPr>
              <w:t>Мулы (гибрид осла и кобылы) и лошаки (гибрид жеребца и ослицы)</w:t>
            </w:r>
          </w:p>
        </w:tc>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інгендер</w:t>
            </w:r>
            <w:r>
              <w:br/>
            </w:r>
            <w:r>
              <w:rPr>
                <w:rFonts w:ascii="Times New Roman"/>
                <w:b w:val="false"/>
                <w:i w:val="false"/>
                <w:color w:val="000000"/>
                <w:sz w:val="20"/>
              </w:rPr>
              <w:t>
</w:t>
            </w:r>
            <w:r>
              <w:rPr>
                <w:rFonts w:ascii="Times New Roman"/>
                <w:b w:val="false"/>
                <w:i w:val="false"/>
                <w:color w:val="000000"/>
                <w:sz w:val="20"/>
              </w:rPr>
              <w:t>верблюдоматки</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буралар</w:t>
            </w:r>
            <w:r>
              <w:br/>
            </w:r>
            <w:r>
              <w:rPr>
                <w:rFonts w:ascii="Times New Roman"/>
                <w:b w:val="false"/>
                <w:i w:val="false"/>
                <w:color w:val="000000"/>
                <w:sz w:val="20"/>
              </w:rPr>
              <w:t>
</w:t>
            </w:r>
            <w:r>
              <w:rPr>
                <w:rFonts w:ascii="Times New Roman"/>
                <w:b w:val="false"/>
                <w:i w:val="false"/>
                <w:color w:val="000000"/>
                <w:sz w:val="20"/>
              </w:rPr>
              <w:t>верблюды-производители</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жасқа дейінгі түйе төлі </w:t>
            </w:r>
            <w:r>
              <w:rPr>
                <w:rFonts w:ascii="Times New Roman"/>
                <w:b w:val="false"/>
                <w:i w:val="false"/>
                <w:color w:val="000000"/>
                <w:sz w:val="20"/>
              </w:rPr>
              <w:t>молодняк верблюдов до 3 лет</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554"/>
        <w:gridCol w:w="1043"/>
        <w:gridCol w:w="914"/>
        <w:gridCol w:w="1275"/>
        <w:gridCol w:w="1043"/>
        <w:gridCol w:w="914"/>
        <w:gridCol w:w="914"/>
        <w:gridCol w:w="799"/>
        <w:gridCol w:w="799"/>
        <w:gridCol w:w="915"/>
        <w:gridCol w:w="1044"/>
        <w:gridCol w:w="915"/>
        <w:gridCol w:w="915"/>
        <w:gridCol w:w="1044"/>
      </w:tblGrid>
      <w:tr>
        <w:trPr>
          <w:trHeight w:val="525"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шошқалар, бас</w:t>
            </w:r>
            <w:r>
              <w:br/>
            </w:r>
            <w:r>
              <w:rPr>
                <w:rFonts w:ascii="Times New Roman"/>
                <w:b w:val="false"/>
                <w:i w:val="false"/>
                <w:color w:val="000000"/>
                <w:sz w:val="20"/>
              </w:rPr>
              <w:t>
</w:t>
            </w:r>
            <w:r>
              <w:rPr>
                <w:rFonts w:ascii="Times New Roman"/>
                <w:b w:val="false"/>
                <w:i w:val="false"/>
                <w:color w:val="000000"/>
                <w:sz w:val="20"/>
              </w:rPr>
              <w:t>Свиньи, живые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құсы, бас</w:t>
            </w:r>
            <w:r>
              <w:br/>
            </w:r>
            <w:r>
              <w:rPr>
                <w:rFonts w:ascii="Times New Roman"/>
                <w:b w:val="false"/>
                <w:i w:val="false"/>
                <w:color w:val="000000"/>
                <w:sz w:val="20"/>
              </w:rPr>
              <w:t>
</w:t>
            </w:r>
            <w:r>
              <w:rPr>
                <w:rFonts w:ascii="Times New Roman"/>
                <w:b w:val="false"/>
                <w:i w:val="false"/>
                <w:color w:val="000000"/>
                <w:sz w:val="20"/>
              </w:rPr>
              <w:t>Домашняя птица живая, голов</w:t>
            </w:r>
          </w:p>
        </w:tc>
      </w:tr>
      <w:tr>
        <w:trPr>
          <w:trHeight w:val="480" w:hRule="atLeast"/>
        </w:trPr>
        <w:tc>
          <w:tcPr>
            <w:tcW w:w="0" w:type="auto"/>
            <w:vMerge/>
            <w:tcBorders>
              <w:top w:val="nil"/>
              <w:left w:val="single" w:color="cfcfcf" w:sz="5"/>
              <w:bottom w:val="single" w:color="cfcfcf" w:sz="5"/>
              <w:right w:val="single" w:color="cfcfcf" w:sz="5"/>
            </w:tcBorders>
          </w:tcP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 қабандар</w:t>
            </w:r>
            <w:r>
              <w:br/>
            </w:r>
            <w:r>
              <w:rPr>
                <w:rFonts w:ascii="Times New Roman"/>
                <w:b w:val="false"/>
                <w:i w:val="false"/>
                <w:color w:val="000000"/>
                <w:sz w:val="20"/>
              </w:rPr>
              <w:t>
</w:t>
            </w:r>
            <w:r>
              <w:rPr>
                <w:rFonts w:ascii="Times New Roman"/>
                <w:b w:val="false"/>
                <w:i w:val="false"/>
                <w:color w:val="000000"/>
                <w:sz w:val="20"/>
              </w:rPr>
              <w:t>Хряки-производители</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мегежіндер</w:t>
            </w:r>
            <w:r>
              <w:br/>
            </w:r>
            <w:r>
              <w:rPr>
                <w:rFonts w:ascii="Times New Roman"/>
                <w:b w:val="false"/>
                <w:i w:val="false"/>
                <w:color w:val="000000"/>
                <w:sz w:val="20"/>
              </w:rPr>
              <w:t>
</w:t>
            </w:r>
            <w:r>
              <w:rPr>
                <w:rFonts w:ascii="Times New Roman"/>
                <w:b w:val="false"/>
                <w:i w:val="false"/>
                <w:color w:val="000000"/>
                <w:sz w:val="20"/>
              </w:rPr>
              <w:t>свиноматки</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айдан 1 жасқа дейінгі қабаншалар</w:t>
            </w:r>
            <w:r>
              <w:br/>
            </w:r>
            <w:r>
              <w:rPr>
                <w:rFonts w:ascii="Times New Roman"/>
                <w:b w:val="false"/>
                <w:i w:val="false"/>
                <w:color w:val="000000"/>
                <w:sz w:val="20"/>
              </w:rPr>
              <w:t>
</w:t>
            </w:r>
            <w:r>
              <w:rPr>
                <w:rFonts w:ascii="Times New Roman"/>
                <w:b w:val="false"/>
                <w:i w:val="false"/>
                <w:color w:val="000000"/>
                <w:sz w:val="20"/>
              </w:rPr>
              <w:t>хрячки от 4 месяцев до 1 года</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айдан 8 айға дейінгі кішкентай шошқалар</w:t>
            </w:r>
            <w:r>
              <w:br/>
            </w:r>
            <w:r>
              <w:rPr>
                <w:rFonts w:ascii="Times New Roman"/>
                <w:b w:val="false"/>
                <w:i w:val="false"/>
                <w:color w:val="000000"/>
                <w:sz w:val="20"/>
              </w:rPr>
              <w:t>
</w:t>
            </w:r>
            <w:r>
              <w:rPr>
                <w:rFonts w:ascii="Times New Roman"/>
                <w:b w:val="false"/>
                <w:i w:val="false"/>
                <w:color w:val="000000"/>
                <w:sz w:val="20"/>
              </w:rPr>
              <w:t>свинки от 4 до 8 месяцев</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 4 айға дейінгі торайлар</w:t>
            </w:r>
            <w:r>
              <w:br/>
            </w:r>
            <w:r>
              <w:rPr>
                <w:rFonts w:ascii="Times New Roman"/>
                <w:b w:val="false"/>
                <w:i w:val="false"/>
                <w:color w:val="000000"/>
                <w:sz w:val="20"/>
              </w:rPr>
              <w:t>
</w:t>
            </w:r>
            <w:r>
              <w:rPr>
                <w:rFonts w:ascii="Times New Roman"/>
                <w:b w:val="false"/>
                <w:i w:val="false"/>
                <w:color w:val="000000"/>
                <w:sz w:val="20"/>
              </w:rPr>
              <w:t>поросята от 2 до 4 месяцев</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айға дейінгі торайлар</w:t>
            </w:r>
            <w:r>
              <w:br/>
            </w:r>
            <w:r>
              <w:rPr>
                <w:rFonts w:ascii="Times New Roman"/>
                <w:b w:val="false"/>
                <w:i w:val="false"/>
                <w:color w:val="000000"/>
                <w:sz w:val="20"/>
              </w:rPr>
              <w:t>
</w:t>
            </w:r>
            <w:r>
              <w:rPr>
                <w:rFonts w:ascii="Times New Roman"/>
                <w:b w:val="false"/>
                <w:i w:val="false"/>
                <w:color w:val="000000"/>
                <w:sz w:val="20"/>
              </w:rPr>
              <w:t>поросята до 2 месяцев</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тауықтар</w:t>
            </w:r>
            <w:r>
              <w:br/>
            </w:r>
            <w:r>
              <w:rPr>
                <w:rFonts w:ascii="Times New Roman"/>
                <w:b w:val="false"/>
                <w:i w:val="false"/>
                <w:color w:val="000000"/>
                <w:sz w:val="20"/>
              </w:rPr>
              <w:t>
</w:t>
            </w:r>
            <w:r>
              <w:rPr>
                <w:rFonts w:ascii="Times New Roman"/>
                <w:b w:val="false"/>
                <w:i w:val="false"/>
                <w:color w:val="000000"/>
                <w:sz w:val="20"/>
              </w:rPr>
              <w:t>куры живые</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қаздар</w:t>
            </w:r>
            <w:r>
              <w:br/>
            </w:r>
            <w:r>
              <w:rPr>
                <w:rFonts w:ascii="Times New Roman"/>
                <w:b w:val="false"/>
                <w:i w:val="false"/>
                <w:color w:val="000000"/>
                <w:sz w:val="20"/>
              </w:rPr>
              <w:t>
</w:t>
            </w:r>
            <w:r>
              <w:rPr>
                <w:rFonts w:ascii="Times New Roman"/>
                <w:b w:val="false"/>
                <w:i w:val="false"/>
                <w:color w:val="000000"/>
                <w:sz w:val="20"/>
              </w:rPr>
              <w:t>гуси живые</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үйректер</w:t>
            </w:r>
            <w:r>
              <w:br/>
            </w:r>
            <w:r>
              <w:rPr>
                <w:rFonts w:ascii="Times New Roman"/>
                <w:b w:val="false"/>
                <w:i w:val="false"/>
                <w:color w:val="000000"/>
                <w:sz w:val="20"/>
              </w:rPr>
              <w:t>
</w:t>
            </w:r>
            <w:r>
              <w:rPr>
                <w:rFonts w:ascii="Times New Roman"/>
                <w:b w:val="false"/>
                <w:i w:val="false"/>
                <w:color w:val="000000"/>
                <w:sz w:val="20"/>
              </w:rPr>
              <w:t>утки</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күркетауық қораздары</w:t>
            </w:r>
            <w:r>
              <w:br/>
            </w:r>
            <w:r>
              <w:rPr>
                <w:rFonts w:ascii="Times New Roman"/>
                <w:b w:val="false"/>
                <w:i w:val="false"/>
                <w:color w:val="000000"/>
                <w:sz w:val="20"/>
              </w:rPr>
              <w:t>
</w:t>
            </w:r>
            <w:r>
              <w:rPr>
                <w:rFonts w:ascii="Times New Roman"/>
                <w:b w:val="false"/>
                <w:i w:val="false"/>
                <w:color w:val="000000"/>
                <w:sz w:val="20"/>
              </w:rPr>
              <w:t>индюки, живые</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мысыр тауықтар</w:t>
            </w:r>
            <w:r>
              <w:br/>
            </w:r>
            <w:r>
              <w:rPr>
                <w:rFonts w:ascii="Times New Roman"/>
                <w:b w:val="false"/>
                <w:i w:val="false"/>
                <w:color w:val="000000"/>
                <w:sz w:val="20"/>
              </w:rPr>
              <w:t>
</w:t>
            </w:r>
            <w:r>
              <w:rPr>
                <w:rFonts w:ascii="Times New Roman"/>
                <w:b w:val="false"/>
                <w:i w:val="false"/>
                <w:color w:val="000000"/>
                <w:sz w:val="20"/>
              </w:rPr>
              <w:t>цесарки</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мекиен тауықтар</w:t>
            </w:r>
            <w:r>
              <w:br/>
            </w:r>
            <w:r>
              <w:rPr>
                <w:rFonts w:ascii="Times New Roman"/>
                <w:b w:val="false"/>
                <w:i w:val="false"/>
                <w:color w:val="000000"/>
                <w:sz w:val="20"/>
              </w:rPr>
              <w:t>
</w:t>
            </w:r>
            <w:r>
              <w:rPr>
                <w:rFonts w:ascii="Times New Roman"/>
                <w:b w:val="false"/>
                <w:i w:val="false"/>
                <w:color w:val="000000"/>
                <w:sz w:val="20"/>
              </w:rPr>
              <w:t>из них куры несушки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917"/>
        <w:gridCol w:w="917"/>
        <w:gridCol w:w="1164"/>
        <w:gridCol w:w="801"/>
        <w:gridCol w:w="918"/>
        <w:gridCol w:w="1047"/>
        <w:gridCol w:w="1047"/>
        <w:gridCol w:w="1047"/>
        <w:gridCol w:w="801"/>
        <w:gridCol w:w="918"/>
        <w:gridCol w:w="1048"/>
        <w:gridCol w:w="1281"/>
        <w:gridCol w:w="1294"/>
      </w:tblGrid>
      <w:tr>
        <w:trPr>
          <w:trHeight w:val="3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Фермада өсірілетін өзге де малдар, бас</w:t>
            </w:r>
            <w:r>
              <w:br/>
            </w:r>
            <w:r>
              <w:rPr>
                <w:rFonts w:ascii="Times New Roman"/>
                <w:b w:val="false"/>
                <w:i w:val="false"/>
                <w:color w:val="000000"/>
                <w:sz w:val="20"/>
              </w:rPr>
              <w:t>
</w:t>
            </w:r>
            <w:r>
              <w:rPr>
                <w:rFonts w:ascii="Times New Roman"/>
                <w:b w:val="false"/>
                <w:i w:val="false"/>
                <w:color w:val="000000"/>
                <w:sz w:val="20"/>
              </w:rPr>
              <w:t>Животные прочие выращиваемые на ферме живые, голов</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айдынының жалпы көлемі, гектар</w:t>
            </w:r>
            <w:r>
              <w:br/>
            </w:r>
            <w:r>
              <w:rPr>
                <w:rFonts w:ascii="Times New Roman"/>
                <w:b w:val="false"/>
                <w:i w:val="false"/>
                <w:color w:val="000000"/>
                <w:sz w:val="20"/>
              </w:rPr>
              <w:t>
</w:t>
            </w:r>
            <w:r>
              <w:rPr>
                <w:rFonts w:ascii="Times New Roman"/>
                <w:b w:val="false"/>
                <w:i w:val="false"/>
                <w:color w:val="000000"/>
                <w:sz w:val="20"/>
              </w:rPr>
              <w:t>Общая  площадь  водного  зеркала  водоемов, гектаров</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ауланған балық, кг</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Выловлено в них рыбы, кг</w:t>
            </w:r>
          </w:p>
        </w:tc>
      </w:tr>
      <w:tr>
        <w:trPr>
          <w:trHeight w:val="300" w:hRule="atLeast"/>
        </w:trPr>
        <w:tc>
          <w:tcPr>
            <w:tcW w:w="0" w:type="auto"/>
            <w:vMerge/>
            <w:tcBorders>
              <w:top w:val="nil"/>
              <w:left w:val="single" w:color="cfcfcf" w:sz="5"/>
              <w:bottom w:val="single" w:color="cfcfcf" w:sz="5"/>
              <w:right w:val="single" w:color="cfcfcf" w:sz="5"/>
            </w:tcBorders>
          </w:tcP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қояндары</w:t>
            </w:r>
            <w:r>
              <w:br/>
            </w:r>
            <w:r>
              <w:rPr>
                <w:rFonts w:ascii="Times New Roman"/>
                <w:b w:val="false"/>
                <w:i w:val="false"/>
                <w:color w:val="000000"/>
                <w:sz w:val="20"/>
              </w:rPr>
              <w:t>
</w:t>
            </w:r>
            <w:r>
              <w:rPr>
                <w:rFonts w:ascii="Times New Roman"/>
                <w:b w:val="false"/>
                <w:i w:val="false"/>
                <w:color w:val="000000"/>
                <w:sz w:val="20"/>
              </w:rPr>
              <w:t>кролики домашние, живые</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бөденелер</w:t>
            </w:r>
            <w:r>
              <w:br/>
            </w:r>
            <w:r>
              <w:rPr>
                <w:rFonts w:ascii="Times New Roman"/>
                <w:b w:val="false"/>
                <w:i w:val="false"/>
                <w:color w:val="000000"/>
                <w:sz w:val="20"/>
              </w:rPr>
              <w:t>
</w:t>
            </w:r>
            <w:r>
              <w:rPr>
                <w:rFonts w:ascii="Times New Roman"/>
                <w:b w:val="false"/>
                <w:i w:val="false"/>
                <w:color w:val="000000"/>
                <w:sz w:val="20"/>
              </w:rPr>
              <w:t>перепелки</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түйеқұстар</w:t>
            </w:r>
            <w:r>
              <w:br/>
            </w:r>
            <w:r>
              <w:rPr>
                <w:rFonts w:ascii="Times New Roman"/>
                <w:b w:val="false"/>
                <w:i w:val="false"/>
                <w:color w:val="000000"/>
                <w:sz w:val="20"/>
              </w:rPr>
              <w:t>
</w:t>
            </w:r>
            <w:r>
              <w:rPr>
                <w:rFonts w:ascii="Times New Roman"/>
                <w:b w:val="false"/>
                <w:i w:val="false"/>
                <w:color w:val="000000"/>
                <w:sz w:val="20"/>
              </w:rPr>
              <w:t>страусы</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араның балұясы, бірлік</w:t>
            </w:r>
            <w:r>
              <w:br/>
            </w:r>
            <w:r>
              <w:rPr>
                <w:rFonts w:ascii="Times New Roman"/>
                <w:b w:val="false"/>
                <w:i w:val="false"/>
                <w:color w:val="000000"/>
                <w:sz w:val="20"/>
              </w:rPr>
              <w:t>
</w:t>
            </w:r>
            <w:r>
              <w:rPr>
                <w:rFonts w:ascii="Times New Roman"/>
                <w:b w:val="false"/>
                <w:i w:val="false"/>
                <w:color w:val="000000"/>
                <w:sz w:val="20"/>
              </w:rPr>
              <w:t>пчелосемьи, единиц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торда өсірілетін терісі бағалы аңдар</w:t>
            </w:r>
            <w:r>
              <w:br/>
            </w:r>
            <w:r>
              <w:rPr>
                <w:rFonts w:ascii="Times New Roman"/>
                <w:b w:val="false"/>
                <w:i w:val="false"/>
                <w:color w:val="000000"/>
                <w:sz w:val="20"/>
              </w:rPr>
              <w:t>
</w:t>
            </w:r>
            <w:r>
              <w:rPr>
                <w:rFonts w:ascii="Times New Roman"/>
                <w:b w:val="false"/>
                <w:i w:val="false"/>
                <w:color w:val="000000"/>
                <w:sz w:val="20"/>
              </w:rPr>
              <w:t>звери пушные клеточного разведения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ұрғашы үй қояндары</w:t>
            </w:r>
            <w:r>
              <w:br/>
            </w:r>
            <w:r>
              <w:rPr>
                <w:rFonts w:ascii="Times New Roman"/>
                <w:b w:val="false"/>
                <w:i w:val="false"/>
                <w:color w:val="000000"/>
                <w:sz w:val="20"/>
              </w:rPr>
              <w:t>
</w:t>
            </w:r>
            <w:r>
              <w:rPr>
                <w:rFonts w:ascii="Times New Roman"/>
                <w:b w:val="false"/>
                <w:i w:val="false"/>
                <w:color w:val="000000"/>
                <w:sz w:val="20"/>
              </w:rPr>
              <w:t>из них кроликоматки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түлкілер</w:t>
            </w:r>
            <w:r>
              <w:br/>
            </w:r>
            <w:r>
              <w:rPr>
                <w:rFonts w:ascii="Times New Roman"/>
                <w:b w:val="false"/>
                <w:i w:val="false"/>
                <w:color w:val="000000"/>
                <w:sz w:val="20"/>
              </w:rPr>
              <w:t>
</w:t>
            </w:r>
            <w:r>
              <w:rPr>
                <w:rFonts w:ascii="Times New Roman"/>
                <w:b w:val="false"/>
                <w:i w:val="false"/>
                <w:color w:val="000000"/>
                <w:sz w:val="20"/>
              </w:rPr>
              <w:t>лисица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 түлкі</w:t>
            </w:r>
            <w:r>
              <w:br/>
            </w:r>
            <w:r>
              <w:rPr>
                <w:rFonts w:ascii="Times New Roman"/>
                <w:b w:val="false"/>
                <w:i w:val="false"/>
                <w:color w:val="000000"/>
                <w:sz w:val="20"/>
              </w:rPr>
              <w:t>
</w:t>
            </w:r>
            <w:r>
              <w:rPr>
                <w:rFonts w:ascii="Times New Roman"/>
                <w:b w:val="false"/>
                <w:i w:val="false"/>
                <w:color w:val="000000"/>
                <w:sz w:val="20"/>
              </w:rPr>
              <w:t>песец</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күзен</w:t>
            </w:r>
            <w:r>
              <w:br/>
            </w:r>
            <w:r>
              <w:rPr>
                <w:rFonts w:ascii="Times New Roman"/>
                <w:b w:val="false"/>
                <w:i w:val="false"/>
                <w:color w:val="000000"/>
                <w:sz w:val="20"/>
              </w:rPr>
              <w:t>
</w:t>
            </w:r>
            <w:r>
              <w:rPr>
                <w:rFonts w:ascii="Times New Roman"/>
                <w:b w:val="false"/>
                <w:i w:val="false"/>
                <w:color w:val="000000"/>
                <w:sz w:val="20"/>
              </w:rPr>
              <w:t>норка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сазды кұндыз</w:t>
            </w:r>
            <w:r>
              <w:br/>
            </w:r>
            <w:r>
              <w:rPr>
                <w:rFonts w:ascii="Times New Roman"/>
                <w:b w:val="false"/>
                <w:i w:val="false"/>
                <w:color w:val="000000"/>
                <w:sz w:val="20"/>
              </w:rPr>
              <w:t>
</w:t>
            </w:r>
            <w:r>
              <w:rPr>
                <w:rFonts w:ascii="Times New Roman"/>
                <w:b w:val="false"/>
                <w:i w:val="false"/>
                <w:color w:val="000000"/>
                <w:sz w:val="20"/>
              </w:rPr>
              <w:t>нутрия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i w:val="false"/>
          <w:color w:val="000000"/>
          <w:sz w:val="28"/>
        </w:rPr>
        <w:t>кг – килограмм</w:t>
      </w:r>
      <w:r>
        <w:br/>
      </w:r>
      <w:r>
        <w:rPr>
          <w:rFonts w:ascii="Times New Roman"/>
          <w:b w:val="false"/>
          <w:i w:val="false"/>
          <w:color w:val="000000"/>
          <w:sz w:val="28"/>
        </w:rPr>
        <w:t>
</w:t>
      </w:r>
      <w:r>
        <w:rPr>
          <w:rFonts w:ascii="Times New Roman"/>
          <w:b w:val="false"/>
          <w:i w:val="false"/>
          <w:color w:val="000000"/>
          <w:sz w:val="28"/>
        </w:rPr>
        <w:t>  кг - килограмм</w:t>
      </w:r>
    </w:p>
    <w:p>
      <w:pPr>
        <w:spacing w:after="0"/>
        <w:ind w:left="0"/>
        <w:jc w:val="both"/>
      </w:pPr>
      <w:r>
        <w:rPr>
          <w:rFonts w:ascii="Times New Roman"/>
          <w:b/>
          <w:i w:val="false"/>
          <w:color w:val="000000"/>
          <w:sz w:val="28"/>
        </w:rPr>
        <w:t>3. Өсімдік шаруашылығының ауылшаруашылық өнімдерін сақтауға арналған және малды ұстауға арналған құрылыстарының қолда бары туралы мәліметтерді көрсетіңіз</w:t>
      </w:r>
      <w:r>
        <w:br/>
      </w:r>
      <w:r>
        <w:rPr>
          <w:rFonts w:ascii="Times New Roman"/>
          <w:b w:val="false"/>
          <w:i w:val="false"/>
          <w:color w:val="000000"/>
          <w:sz w:val="28"/>
        </w:rPr>
        <w:t>
</w:t>
      </w:r>
      <w:r>
        <w:rPr>
          <w:rFonts w:ascii="Times New Roman"/>
          <w:b w:val="false"/>
          <w:i w:val="false"/>
          <w:color w:val="000000"/>
          <w:sz w:val="28"/>
        </w:rPr>
        <w:t>Укажите сведения о наличии построек для хранения сельскохозяйственной продукции растениеводства и для содержания скота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1605"/>
        <w:gridCol w:w="1619"/>
        <w:gridCol w:w="1647"/>
        <w:gridCol w:w="1619"/>
        <w:gridCol w:w="1619"/>
        <w:gridCol w:w="1648"/>
        <w:gridCol w:w="1536"/>
        <w:gridCol w:w="2012"/>
      </w:tblGrid>
      <w:tr>
        <w:trPr>
          <w:trHeight w:val="585" w:hRule="atLeast"/>
        </w:trPr>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Өсімдік шаруашылығындағы ауылшаруашылық өнімдерін сақтауға арналған құрылыстар (нақты барын көрсетіңіз)</w:t>
            </w:r>
            <w:r>
              <w:rPr>
                <w:rFonts w:ascii="Times New Roman"/>
                <w:b w:val="false"/>
                <w:i w:val="false"/>
                <w:color w:val="000000"/>
                <w:vertAlign w:val="superscript"/>
              </w:rPr>
              <w:t>6</w:t>
            </w:r>
            <w:r>
              <w:br/>
            </w:r>
            <w:r>
              <w:rPr>
                <w:rFonts w:ascii="Times New Roman"/>
                <w:b w:val="false"/>
                <w:i w:val="false"/>
                <w:color w:val="000000"/>
                <w:sz w:val="20"/>
              </w:rPr>
              <w:t>
</w:t>
            </w:r>
            <w:r>
              <w:rPr>
                <w:rFonts w:ascii="Times New Roman"/>
                <w:b w:val="false"/>
                <w:i w:val="false"/>
                <w:color w:val="000000"/>
                <w:sz w:val="20"/>
              </w:rPr>
              <w:t>Постройки для хранения сельскохозяйственной продукции растениеводства (записывать то, что фактически имеется)</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тоннамен</w:t>
            </w:r>
            <w:r>
              <w:br/>
            </w:r>
            <w:r>
              <w:rPr>
                <w:rFonts w:ascii="Times New Roman"/>
                <w:b w:val="false"/>
                <w:i w:val="false"/>
                <w:color w:val="000000"/>
                <w:sz w:val="20"/>
              </w:rPr>
              <w:t>
</w:t>
            </w:r>
            <w:r>
              <w:rPr>
                <w:rFonts w:ascii="Times New Roman"/>
                <w:b w:val="false"/>
                <w:i w:val="false"/>
                <w:color w:val="000000"/>
                <w:sz w:val="20"/>
              </w:rPr>
              <w:t>вместимость, тонн</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тоннамен</w:t>
            </w:r>
            <w:r>
              <w:br/>
            </w:r>
            <w:r>
              <w:rPr>
                <w:rFonts w:ascii="Times New Roman"/>
                <w:b w:val="false"/>
                <w:i w:val="false"/>
                <w:color w:val="000000"/>
                <w:sz w:val="20"/>
              </w:rPr>
              <w:t>
</w:t>
            </w:r>
            <w:r>
              <w:rPr>
                <w:rFonts w:ascii="Times New Roman"/>
                <w:b w:val="false"/>
                <w:i w:val="false"/>
                <w:color w:val="000000"/>
                <w:sz w:val="20"/>
              </w:rPr>
              <w:t>вместимость, тонн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тоннамен</w:t>
            </w:r>
            <w:r>
              <w:br/>
            </w:r>
            <w:r>
              <w:rPr>
                <w:rFonts w:ascii="Times New Roman"/>
                <w:b w:val="false"/>
                <w:i w:val="false"/>
                <w:color w:val="000000"/>
                <w:sz w:val="20"/>
              </w:rPr>
              <w:t>
</w:t>
            </w:r>
            <w:r>
              <w:rPr>
                <w:rFonts w:ascii="Times New Roman"/>
                <w:b w:val="false"/>
                <w:i w:val="false"/>
                <w:color w:val="000000"/>
                <w:sz w:val="20"/>
              </w:rPr>
              <w:t>вместимость, тонн</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тоннамен</w:t>
            </w:r>
            <w:r>
              <w:br/>
            </w:r>
            <w:r>
              <w:rPr>
                <w:rFonts w:ascii="Times New Roman"/>
                <w:b w:val="false"/>
                <w:i w:val="false"/>
                <w:color w:val="000000"/>
                <w:sz w:val="20"/>
              </w:rPr>
              <w:t>
</w:t>
            </w:r>
            <w:r>
              <w:rPr>
                <w:rFonts w:ascii="Times New Roman"/>
                <w:b w:val="false"/>
                <w:i w:val="false"/>
                <w:color w:val="000000"/>
                <w:sz w:val="20"/>
              </w:rPr>
              <w:t>вместимость, тонн</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i w:val="false"/>
          <w:color w:val="000000"/>
          <w:sz w:val="28"/>
        </w:rPr>
        <w:t>1-ші қаңтардағы жағдай бойынша жылына бір рет толтырылады</w:t>
      </w:r>
      <w:r>
        <w:br/>
      </w:r>
      <w:r>
        <w:rPr>
          <w:rFonts w:ascii="Times New Roman"/>
          <w:b w:val="false"/>
          <w:i w:val="false"/>
          <w:color w:val="000000"/>
          <w:sz w:val="28"/>
        </w:rPr>
        <w:t>
</w:t>
      </w:r>
      <w:r>
        <w:rPr>
          <w:rFonts w:ascii="Times New Roman"/>
          <w:b w:val="false"/>
          <w:i w:val="false"/>
          <w:color w:val="000000"/>
          <w:sz w:val="28"/>
        </w:rPr>
        <w:t>  Заполняется один раз в год по состоянию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815"/>
        <w:gridCol w:w="2224"/>
        <w:gridCol w:w="774"/>
        <w:gridCol w:w="796"/>
        <w:gridCol w:w="1337"/>
        <w:gridCol w:w="795"/>
        <w:gridCol w:w="775"/>
        <w:gridCol w:w="775"/>
        <w:gridCol w:w="774"/>
        <w:gridCol w:w="818"/>
        <w:gridCol w:w="1358"/>
        <w:gridCol w:w="2205"/>
      </w:tblGrid>
      <w:tr>
        <w:trPr>
          <w:trHeight w:val="555"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Ауылшаруашылығы малдарын ұстауға арналған құрылыстар</w:t>
            </w:r>
            <w:r>
              <w:rPr>
                <w:rFonts w:ascii="Times New Roman"/>
                <w:b w:val="false"/>
                <w:i w:val="false"/>
                <w:color w:val="000000"/>
                <w:vertAlign w:val="superscript"/>
              </w:rPr>
              <w:t>7</w:t>
            </w:r>
            <w:r>
              <w:br/>
            </w:r>
            <w:r>
              <w:rPr>
                <w:rFonts w:ascii="Times New Roman"/>
                <w:b w:val="false"/>
                <w:i w:val="false"/>
                <w:color w:val="000000"/>
                <w:sz w:val="20"/>
              </w:rPr>
              <w:t>
</w:t>
            </w:r>
            <w:r>
              <w:rPr>
                <w:rFonts w:ascii="Times New Roman"/>
                <w:b w:val="false"/>
                <w:i w:val="false"/>
                <w:color w:val="000000"/>
                <w:sz w:val="20"/>
              </w:rPr>
              <w:t>Постройки для содержания сельскохозяйственных животных</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құс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птицемест</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rPr>
                <w:rFonts w:ascii="Times New Roman"/>
                <w:b w:val="false"/>
                <w:i w:val="false"/>
                <w:color w:val="000000"/>
                <w:sz w:val="20"/>
              </w:rPr>
              <w:t xml:space="preserve"> единиц</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r>
      <w:tr>
        <w:trPr>
          <w:trHeight w:val="24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i w:val="false"/>
          <w:color w:val="000000"/>
          <w:sz w:val="28"/>
        </w:rPr>
        <w:t>1-ші қаңтардағы жағдай бойынша жылына бір рет толтырылады</w:t>
      </w:r>
      <w:r>
        <w:br/>
      </w:r>
      <w:r>
        <w:rPr>
          <w:rFonts w:ascii="Times New Roman"/>
          <w:b w:val="false"/>
          <w:i w:val="false"/>
          <w:color w:val="000000"/>
          <w:sz w:val="28"/>
        </w:rPr>
        <w:t>
</w:t>
      </w:r>
      <w:r>
        <w:rPr>
          <w:rFonts w:ascii="Times New Roman"/>
          <w:b w:val="false"/>
          <w:i w:val="false"/>
          <w:color w:val="000000"/>
          <w:sz w:val="28"/>
        </w:rPr>
        <w:t>   Заполняется один раз в год по состоянию на 1 января</w:t>
      </w:r>
    </w:p>
    <w:p>
      <w:pPr>
        <w:spacing w:after="0"/>
        <w:ind w:left="0"/>
        <w:jc w:val="both"/>
      </w:pPr>
      <w:r>
        <w:rPr>
          <w:rFonts w:ascii="Times New Roman"/>
          <w:b/>
          <w:i w:val="false"/>
          <w:color w:val="000000"/>
          <w:sz w:val="28"/>
        </w:rPr>
        <w:t>4. Ауылшаруашылық техникалары мен ауыл шаруашылығы өнімдерін қайта өңдеуге арналған жабдықтардың қолда бары туралы мәліметтерді көрсетіңіз</w:t>
      </w:r>
      <w:r>
        <w:br/>
      </w:r>
      <w:r>
        <w:rPr>
          <w:rFonts w:ascii="Times New Roman"/>
          <w:b w:val="false"/>
          <w:i w:val="false"/>
          <w:color w:val="000000"/>
          <w:sz w:val="28"/>
        </w:rPr>
        <w:t>
</w:t>
      </w:r>
      <w:r>
        <w:rPr>
          <w:rFonts w:ascii="Times New Roman"/>
          <w:b w:val="false"/>
          <w:i w:val="false"/>
          <w:color w:val="000000"/>
          <w:sz w:val="28"/>
        </w:rPr>
        <w:t>  Укажите сведения о наличии сельскохозяйственной техники и оборудования для переработки продукции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778"/>
        <w:gridCol w:w="1369"/>
        <w:gridCol w:w="779"/>
        <w:gridCol w:w="779"/>
        <w:gridCol w:w="2243"/>
        <w:gridCol w:w="779"/>
        <w:gridCol w:w="779"/>
        <w:gridCol w:w="779"/>
        <w:gridCol w:w="779"/>
        <w:gridCol w:w="2091"/>
        <w:gridCol w:w="2091"/>
      </w:tblGrid>
      <w:tr>
        <w:trPr>
          <w:trHeight w:val="6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Техниканың және өнімді қайта өңдеуге арналған жабдықтардың нақты бары</w:t>
            </w:r>
            <w:r>
              <w:rPr>
                <w:rFonts w:ascii="Times New Roman"/>
                <w:b w:val="false"/>
                <w:i w:val="false"/>
                <w:color w:val="000000"/>
                <w:vertAlign w:val="superscript"/>
              </w:rPr>
              <w:t>8</w:t>
            </w:r>
            <w:r>
              <w:rPr>
                <w:rFonts w:ascii="Times New Roman"/>
                <w:b/>
                <w:i w:val="false"/>
                <w:color w:val="000000"/>
                <w:sz w:val="20"/>
              </w:rPr>
              <w:t>, саны</w:t>
            </w:r>
            <w:r>
              <w:br/>
            </w:r>
            <w:r>
              <w:rPr>
                <w:rFonts w:ascii="Times New Roman"/>
                <w:b w:val="false"/>
                <w:i w:val="false"/>
                <w:color w:val="000000"/>
                <w:sz w:val="20"/>
              </w:rPr>
              <w:t>
</w:t>
            </w:r>
            <w:r>
              <w:rPr>
                <w:rFonts w:ascii="Times New Roman"/>
                <w:b w:val="false"/>
                <w:i w:val="false"/>
                <w:color w:val="000000"/>
                <w:sz w:val="20"/>
              </w:rPr>
              <w:t>Наличие техники и оборудования для переработки продукции, единиц</w:t>
            </w:r>
          </w:p>
        </w:tc>
      </w:tr>
      <w:tr>
        <w:trPr>
          <w:trHeight w:val="630" w:hRule="atLeast"/>
        </w:trPr>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i w:val="false"/>
          <w:color w:val="000000"/>
          <w:sz w:val="28"/>
        </w:rPr>
        <w:t>1-ші қаңтардағы жағдай бойынша жылына бір рет толтырылады</w:t>
      </w:r>
      <w:r>
        <w:br/>
      </w:r>
      <w:r>
        <w:rPr>
          <w:rFonts w:ascii="Times New Roman"/>
          <w:b w:val="false"/>
          <w:i w:val="false"/>
          <w:color w:val="000000"/>
          <w:sz w:val="28"/>
        </w:rPr>
        <w:t>
</w:t>
      </w:r>
      <w:r>
        <w:rPr>
          <w:rFonts w:ascii="Times New Roman"/>
          <w:b w:val="false"/>
          <w:i w:val="false"/>
          <w:color w:val="000000"/>
          <w:sz w:val="28"/>
        </w:rPr>
        <w:t>   Заполняется один раз в год по состоянию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040"/>
        <w:gridCol w:w="1224"/>
        <w:gridCol w:w="1224"/>
        <w:gridCol w:w="1224"/>
        <w:gridCol w:w="1224"/>
        <w:gridCol w:w="1224"/>
        <w:gridCol w:w="1225"/>
        <w:gridCol w:w="1225"/>
        <w:gridCol w:w="1225"/>
        <w:gridCol w:w="1225"/>
        <w:gridCol w:w="1264"/>
      </w:tblGrid>
      <w:tr>
        <w:trPr>
          <w:trHeight w:val="765"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Техниканың және өнімді қайта өңдеуге арналған жабдықтардың нақты бары</w:t>
            </w:r>
            <w:r>
              <w:rPr>
                <w:rFonts w:ascii="Times New Roman"/>
                <w:b w:val="false"/>
                <w:i w:val="false"/>
                <w:color w:val="000000"/>
                <w:vertAlign w:val="superscript"/>
              </w:rPr>
              <w:t>9</w:t>
            </w:r>
            <w:r>
              <w:rPr>
                <w:rFonts w:ascii="Times New Roman"/>
                <w:b/>
                <w:i w:val="false"/>
                <w:color w:val="000000"/>
                <w:sz w:val="20"/>
              </w:rPr>
              <w:t>, саны</w:t>
            </w:r>
            <w:r>
              <w:br/>
            </w:r>
            <w:r>
              <w:rPr>
                <w:rFonts w:ascii="Times New Roman"/>
                <w:b w:val="false"/>
                <w:i w:val="false"/>
                <w:color w:val="000000"/>
                <w:sz w:val="20"/>
              </w:rPr>
              <w:t>
</w:t>
            </w:r>
            <w:r>
              <w:rPr>
                <w:rFonts w:ascii="Times New Roman"/>
                <w:b w:val="false"/>
                <w:i w:val="false"/>
                <w:color w:val="000000"/>
                <w:sz w:val="20"/>
              </w:rPr>
              <w:t>Наличие техники и оборудования для переработки продукции, единиц</w:t>
            </w:r>
          </w:p>
        </w:tc>
      </w:tr>
      <w:tr>
        <w:trPr>
          <w:trHeight w:val="1155" w:hRule="atLeast"/>
        </w:trPr>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i w:val="false"/>
          <w:color w:val="000000"/>
          <w:sz w:val="28"/>
        </w:rPr>
        <w:t>1-ші қаңтардағы жағдай бойынша жылына бір рет толтырылады</w:t>
      </w:r>
      <w:r>
        <w:br/>
      </w:r>
      <w:r>
        <w:rPr>
          <w:rFonts w:ascii="Times New Roman"/>
          <w:b w:val="false"/>
          <w:i w:val="false"/>
          <w:color w:val="000000"/>
          <w:sz w:val="28"/>
        </w:rPr>
        <w:t>
</w:t>
      </w:r>
      <w:r>
        <w:rPr>
          <w:rFonts w:ascii="Times New Roman"/>
          <w:b w:val="false"/>
          <w:i w:val="false"/>
          <w:color w:val="000000"/>
          <w:sz w:val="28"/>
        </w:rPr>
        <w:t>   Заполняется один раз в год по состоянию на 1 января</w:t>
      </w:r>
    </w:p>
    <w:p>
      <w:pPr>
        <w:spacing w:after="0"/>
        <w:ind w:left="0"/>
        <w:jc w:val="both"/>
      </w:pPr>
      <w:r>
        <w:rPr>
          <w:rFonts w:ascii="Times New Roman"/>
          <w:b/>
          <w:i w:val="false"/>
          <w:color w:val="000000"/>
          <w:sz w:val="28"/>
        </w:rPr>
        <w:t>5. Жылыжайлардың, ауылшаруашылық техникаларын сақтауға арналған үйжайлардың және мұнай өнімдерін сақтауға арналған ыдыстың қолда бары туралы  мәліметтерді көрсетіңіз</w:t>
      </w:r>
      <w:r>
        <w:rPr>
          <w:rFonts w:ascii="Times New Roman"/>
          <w:b w:val="false"/>
          <w:i w:val="false"/>
          <w:color w:val="000000"/>
          <w:vertAlign w:val="superscript"/>
        </w:rPr>
        <w:t>10</w:t>
      </w:r>
      <w:r>
        <w:br/>
      </w:r>
      <w:r>
        <w:rPr>
          <w:rFonts w:ascii="Times New Roman"/>
          <w:b w:val="false"/>
          <w:i w:val="false"/>
          <w:color w:val="000000"/>
          <w:sz w:val="28"/>
        </w:rPr>
        <w:t>
</w:t>
      </w:r>
      <w:r>
        <w:rPr>
          <w:rFonts w:ascii="Times New Roman"/>
          <w:b w:val="false"/>
          <w:i w:val="false"/>
          <w:color w:val="000000"/>
          <w:sz w:val="28"/>
        </w:rPr>
        <w:t>Укажите сведения о наличии теплиц, помещений для хранения сельскохозяйственной техники и наличие емкостей для хранения нефтепродуктов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957"/>
        <w:gridCol w:w="1441"/>
        <w:gridCol w:w="1085"/>
        <w:gridCol w:w="1441"/>
        <w:gridCol w:w="958"/>
        <w:gridCol w:w="1442"/>
        <w:gridCol w:w="958"/>
        <w:gridCol w:w="2041"/>
        <w:gridCol w:w="1085"/>
        <w:gridCol w:w="2041"/>
      </w:tblGrid>
      <w:tr>
        <w:trPr>
          <w:trHeight w:val="51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Ауылшаруашылық техникаларын сақтауға арналған жайлар, шаршы м </w:t>
            </w:r>
            <w:r>
              <w:rPr>
                <w:rFonts w:ascii="Times New Roman"/>
                <w:b w:val="false"/>
                <w:i w:val="false"/>
                <w:color w:val="000000"/>
                <w:vertAlign w:val="superscript"/>
              </w:rPr>
              <w:t>11</w:t>
            </w:r>
            <w:r>
              <w:br/>
            </w:r>
            <w:r>
              <w:rPr>
                <w:rFonts w:ascii="Times New Roman"/>
                <w:b w:val="false"/>
                <w:i w:val="false"/>
                <w:color w:val="000000"/>
                <w:sz w:val="20"/>
              </w:rPr>
              <w:t>
</w:t>
            </w:r>
            <w:r>
              <w:rPr>
                <w:rFonts w:ascii="Times New Roman"/>
                <w:b w:val="false"/>
                <w:i w:val="false"/>
                <w:color w:val="000000"/>
                <w:sz w:val="20"/>
              </w:rPr>
              <w:t>Помещения для хранения сельскохозяйственной техники, кв.м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Мұнай өнімдерін сақтауға арналған ыдыстың нақты бары, тк. м </w:t>
            </w:r>
            <w:r>
              <w:rPr>
                <w:rFonts w:ascii="Times New Roman"/>
                <w:b w:val="false"/>
                <w:i w:val="false"/>
                <w:color w:val="000000"/>
                <w:vertAlign w:val="superscript"/>
              </w:rPr>
              <w:t>12</w:t>
            </w:r>
            <w:r>
              <w:br/>
            </w:r>
            <w:r>
              <w:rPr>
                <w:rFonts w:ascii="Times New Roman"/>
                <w:b w:val="false"/>
                <w:i w:val="false"/>
                <w:color w:val="000000"/>
                <w:sz w:val="20"/>
              </w:rPr>
              <w:t>
</w:t>
            </w:r>
            <w:r>
              <w:rPr>
                <w:rFonts w:ascii="Times New Roman"/>
                <w:b w:val="false"/>
                <w:i w:val="false"/>
                <w:color w:val="000000"/>
                <w:sz w:val="20"/>
              </w:rPr>
              <w:t>Наличие емкостей для хранения нефтепродуктов, куб.м</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алаңы шаршы м</w:t>
            </w:r>
            <w:r>
              <w:br/>
            </w:r>
            <w:r>
              <w:rPr>
                <w:rFonts w:ascii="Times New Roman"/>
                <w:b w:val="false"/>
                <w:i w:val="false"/>
                <w:color w:val="000000"/>
                <w:sz w:val="20"/>
              </w:rPr>
              <w:t>
</w:t>
            </w:r>
            <w:r>
              <w:rPr>
                <w:rFonts w:ascii="Times New Roman"/>
                <w:b w:val="false"/>
                <w:i w:val="false"/>
                <w:color w:val="000000"/>
                <w:sz w:val="20"/>
              </w:rPr>
              <w:t>площадь, кв.м</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алаңы шаршы м</w:t>
            </w:r>
            <w:r>
              <w:br/>
            </w:r>
            <w:r>
              <w:rPr>
                <w:rFonts w:ascii="Times New Roman"/>
                <w:b w:val="false"/>
                <w:i w:val="false"/>
                <w:color w:val="000000"/>
                <w:sz w:val="20"/>
              </w:rPr>
              <w:t>
</w:t>
            </w:r>
            <w:r>
              <w:rPr>
                <w:rFonts w:ascii="Times New Roman"/>
                <w:b w:val="false"/>
                <w:i w:val="false"/>
                <w:color w:val="000000"/>
                <w:sz w:val="20"/>
              </w:rPr>
              <w:t>площадь, кв.м</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алаңы шаршы м</w:t>
            </w:r>
            <w:r>
              <w:br/>
            </w:r>
            <w:r>
              <w:rPr>
                <w:rFonts w:ascii="Times New Roman"/>
                <w:b w:val="false"/>
                <w:i w:val="false"/>
                <w:color w:val="000000"/>
                <w:sz w:val="20"/>
              </w:rPr>
              <w:t>
</w:t>
            </w:r>
            <w:r>
              <w:rPr>
                <w:rFonts w:ascii="Times New Roman"/>
                <w:b w:val="false"/>
                <w:i w:val="false"/>
                <w:color w:val="000000"/>
                <w:sz w:val="20"/>
              </w:rPr>
              <w:t>площадь, кв.м</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сыйымдылығы, тк. м</w:t>
            </w:r>
            <w:r>
              <w:br/>
            </w:r>
            <w:r>
              <w:rPr>
                <w:rFonts w:ascii="Times New Roman"/>
                <w:b w:val="false"/>
                <w:i w:val="false"/>
                <w:color w:val="000000"/>
                <w:sz w:val="20"/>
              </w:rPr>
              <w:t>
</w:t>
            </w:r>
            <w:r>
              <w:rPr>
                <w:rFonts w:ascii="Times New Roman"/>
                <w:b w:val="false"/>
                <w:i w:val="false"/>
                <w:color w:val="000000"/>
                <w:sz w:val="20"/>
              </w:rPr>
              <w:t>общая емкость, куб.м</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сыйымдылығы, тк. м</w:t>
            </w:r>
            <w:r>
              <w:br/>
            </w:r>
            <w:r>
              <w:rPr>
                <w:rFonts w:ascii="Times New Roman"/>
                <w:b w:val="false"/>
                <w:i w:val="false"/>
                <w:color w:val="000000"/>
                <w:sz w:val="20"/>
              </w:rPr>
              <w:t>
</w:t>
            </w:r>
            <w:r>
              <w:rPr>
                <w:rFonts w:ascii="Times New Roman"/>
                <w:b w:val="false"/>
                <w:i w:val="false"/>
                <w:color w:val="000000"/>
                <w:sz w:val="20"/>
              </w:rPr>
              <w:t>общая емкость, куб.м</w:t>
            </w:r>
          </w:p>
        </w:tc>
      </w:tr>
      <w:tr>
        <w:trPr>
          <w:trHeight w:val="2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i w:val="false"/>
          <w:color w:val="000000"/>
          <w:sz w:val="28"/>
        </w:rPr>
        <w:t>1-ші қаңтардағы жағдай бойынша жылына бір рет толтырылады</w:t>
      </w:r>
      <w:r>
        <w:br/>
      </w:r>
      <w:r>
        <w:rPr>
          <w:rFonts w:ascii="Times New Roman"/>
          <w:b w:val="false"/>
          <w:i w:val="false"/>
          <w:color w:val="000000"/>
          <w:sz w:val="28"/>
        </w:rPr>
        <w:t>
</w:t>
      </w:r>
      <w:r>
        <w:rPr>
          <w:rFonts w:ascii="Times New Roman"/>
          <w:b w:val="false"/>
          <w:i w:val="false"/>
          <w:color w:val="000000"/>
          <w:sz w:val="28"/>
        </w:rPr>
        <w:t>   Заполняется один раз в год по состоянию на 1 января</w:t>
      </w:r>
      <w:r>
        <w:br/>
      </w:r>
      <w:r>
        <w:rPr>
          <w:rFonts w:ascii="Times New Roman"/>
          <w:b w:val="false"/>
          <w:i w:val="false"/>
          <w:color w:val="000000"/>
          <w:sz w:val="28"/>
        </w:rPr>
        <w:t>
</w:t>
      </w:r>
      <w:r>
        <w:rPr>
          <w:rFonts w:ascii="Times New Roman"/>
          <w:b w:val="false"/>
          <w:i w:val="false"/>
          <w:color w:val="000000"/>
          <w:vertAlign w:val="superscript"/>
        </w:rPr>
        <w:t>11</w:t>
      </w:r>
      <w:r>
        <w:rPr>
          <w:rFonts w:ascii="Times New Roman"/>
          <w:b/>
          <w:i w:val="false"/>
          <w:color w:val="000000"/>
          <w:sz w:val="28"/>
        </w:rPr>
        <w:t xml:space="preserve"> шаршы м - шармы метр</w:t>
      </w:r>
      <w:r>
        <w:br/>
      </w:r>
      <w:r>
        <w:rPr>
          <w:rFonts w:ascii="Times New Roman"/>
          <w:b w:val="false"/>
          <w:i w:val="false"/>
          <w:color w:val="000000"/>
          <w:sz w:val="28"/>
        </w:rPr>
        <w:t>
</w:t>
      </w:r>
      <w:r>
        <w:rPr>
          <w:rFonts w:ascii="Times New Roman"/>
          <w:b w:val="false"/>
          <w:i w:val="false"/>
          <w:color w:val="000000"/>
          <w:sz w:val="28"/>
        </w:rPr>
        <w:t>   кв.м - квадратный метр</w:t>
      </w:r>
      <w:r>
        <w:br/>
      </w: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 </w:t>
      </w:r>
      <w:r>
        <w:rPr>
          <w:rFonts w:ascii="Times New Roman"/>
          <w:b/>
          <w:i w:val="false"/>
          <w:color w:val="000000"/>
          <w:sz w:val="28"/>
        </w:rPr>
        <w:t>тк.м - текше метр</w:t>
      </w:r>
      <w:r>
        <w:br/>
      </w:r>
      <w:r>
        <w:rPr>
          <w:rFonts w:ascii="Times New Roman"/>
          <w:b w:val="false"/>
          <w:i w:val="false"/>
          <w:color w:val="000000"/>
          <w:sz w:val="28"/>
        </w:rPr>
        <w:t>
</w:t>
      </w:r>
      <w:r>
        <w:rPr>
          <w:rFonts w:ascii="Times New Roman"/>
          <w:b w:val="false"/>
          <w:i w:val="false"/>
          <w:color w:val="000000"/>
          <w:sz w:val="28"/>
        </w:rPr>
        <w:t>   куб.м - кубических метров</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    Адрес __</w:t>
      </w:r>
      <w:r>
        <w:rPr>
          <w:rFonts w:ascii="Times New Roman"/>
          <w:b/>
          <w:i w:val="false"/>
          <w:color w:val="000000"/>
          <w:sz w:val="28"/>
        </w:rPr>
        <w:t>____________________</w:t>
      </w:r>
      <w:r>
        <w:br/>
      </w:r>
      <w:r>
        <w:rPr>
          <w:rFonts w:ascii="Times New Roman"/>
          <w:b w:val="false"/>
          <w:i w:val="false"/>
          <w:color w:val="000000"/>
          <w:sz w:val="28"/>
        </w:rPr>
        <w:t xml:space="preserve">
___________________________________    </w:t>
      </w:r>
      <w:r>
        <w:rPr>
          <w:rFonts w:ascii="Times New Roman"/>
          <w:b/>
          <w:i w:val="false"/>
          <w:color w:val="000000"/>
          <w:sz w:val="28"/>
        </w:rPr>
        <w:t>Телефон:_</w:t>
      </w:r>
      <w:r>
        <w:rPr>
          <w:rFonts w:ascii="Times New Roman"/>
          <w:b w:val="false"/>
          <w:i w:val="false"/>
          <w:color w:val="000000"/>
          <w:sz w:val="28"/>
        </w:rPr>
        <w:t>__________________</w:t>
      </w:r>
      <w:r>
        <w:br/>
      </w:r>
      <w:r>
        <w:rPr>
          <w:rFonts w:ascii="Times New Roman"/>
          <w:b w:val="false"/>
          <w:i w:val="false"/>
          <w:color w:val="000000"/>
          <w:sz w:val="28"/>
        </w:rPr>
        <w:t>
</w:t>
      </w:r>
      <w:r>
        <w:rPr>
          <w:rFonts w:ascii="Times New Roman"/>
          <w:b/>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w:t>
      </w:r>
      <w:r>
        <w:br/>
      </w:r>
      <w:r>
        <w:rPr>
          <w:rFonts w:ascii="Times New Roman"/>
          <w:b w:val="false"/>
          <w:i w:val="false"/>
          <w:color w:val="000000"/>
          <w:sz w:val="28"/>
        </w:rPr>
        <w:t>
</w:t>
      </w: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w:t>
      </w:r>
      <w:r>
        <w:br/>
      </w:r>
      <w:r>
        <w:rPr>
          <w:rFonts w:ascii="Times New Roman"/>
          <w:b w:val="false"/>
          <w:i w:val="false"/>
          <w:color w:val="000000"/>
          <w:sz w:val="28"/>
        </w:rPr>
        <w:t>
                   (болған жағдайда)</w:t>
      </w:r>
      <w:r>
        <w:br/>
      </w:r>
      <w:r>
        <w:rPr>
          <w:rFonts w:ascii="Times New Roman"/>
          <w:b w:val="false"/>
          <w:i w:val="false"/>
          <w:color w:val="000000"/>
          <w:sz w:val="28"/>
        </w:rPr>
        <w:t>
               фамилия, имя, отчество</w:t>
      </w:r>
      <w:r>
        <w:br/>
      </w:r>
      <w:r>
        <w:rPr>
          <w:rFonts w:ascii="Times New Roman"/>
          <w:b w:val="false"/>
          <w:i w:val="false"/>
          <w:color w:val="000000"/>
          <w:sz w:val="28"/>
        </w:rPr>
        <w:t>
                   (при его наличии)</w:t>
      </w:r>
      <w:r>
        <w:br/>
      </w:r>
      <w:r>
        <w:rPr>
          <w:rFonts w:ascii="Times New Roman"/>
          <w:b w:val="false"/>
          <w:i w:val="false"/>
          <w:color w:val="000000"/>
          <w:sz w:val="28"/>
        </w:rPr>
        <w:t>
</w:t>
      </w: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(болған жағдайда)                 подпись</w:t>
      </w:r>
      <w:r>
        <w:br/>
      </w:r>
      <w:r>
        <w:rPr>
          <w:rFonts w:ascii="Times New Roman"/>
          <w:b w:val="false"/>
          <w:i w:val="false"/>
          <w:color w:val="000000"/>
          <w:sz w:val="28"/>
        </w:rPr>
        <w:t>
                  фамилия, имя, отчество</w:t>
      </w:r>
      <w:r>
        <w:br/>
      </w:r>
      <w:r>
        <w:rPr>
          <w:rFonts w:ascii="Times New Roman"/>
          <w:b w:val="false"/>
          <w:i w:val="false"/>
          <w:color w:val="000000"/>
          <w:sz w:val="28"/>
        </w:rPr>
        <w:t>
                     (при его наличии)</w:t>
      </w:r>
      <w:r>
        <w:br/>
      </w:r>
      <w:r>
        <w:rPr>
          <w:rFonts w:ascii="Times New Roman"/>
          <w:b w:val="false"/>
          <w:i w:val="false"/>
          <w:color w:val="000000"/>
          <w:sz w:val="28"/>
        </w:rPr>
        <w:t>
</w:t>
      </w: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(болған жағдайда)                 подпись</w:t>
      </w:r>
      <w:r>
        <w:br/>
      </w:r>
      <w:r>
        <w:rPr>
          <w:rFonts w:ascii="Times New Roman"/>
          <w:b w:val="false"/>
          <w:i w:val="false"/>
          <w:color w:val="000000"/>
          <w:sz w:val="28"/>
        </w:rPr>
        <w:t>
                    фамилия, имя, отчество</w:t>
      </w:r>
      <w:r>
        <w:br/>
      </w:r>
      <w:r>
        <w:rPr>
          <w:rFonts w:ascii="Times New Roman"/>
          <w:b w:val="false"/>
          <w:i w:val="false"/>
          <w:color w:val="000000"/>
          <w:sz w:val="28"/>
        </w:rPr>
        <w:t>
                     (при его наличии)</w:t>
      </w:r>
      <w:r>
        <w:br/>
      </w:r>
      <w:r>
        <w:rPr>
          <w:rFonts w:ascii="Times New Roman"/>
          <w:b w:val="false"/>
          <w:i w:val="false"/>
          <w:color w:val="000000"/>
          <w:sz w:val="28"/>
        </w:rPr>
        <w:t>
</w:t>
      </w: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28" w:id="1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декабря 2014 года № 77</w:t>
      </w:r>
    </w:p>
    <w:bookmarkEnd w:id="10"/>
    <w:bookmarkStart w:name="z29" w:id="1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«Сведения о наличии скота и птицы, сельскохозяйственной техники</w:t>
      </w:r>
      <w:r>
        <w:br/>
      </w:r>
      <w:r>
        <w:rPr>
          <w:rFonts w:ascii="Times New Roman"/>
          <w:b/>
          <w:i w:val="false"/>
          <w:color w:val="000000"/>
        </w:rPr>
        <w:t>
и построек в крестьянских или фермерских хозяйствах»</w:t>
      </w:r>
      <w:r>
        <w:br/>
      </w:r>
      <w:r>
        <w:rPr>
          <w:rFonts w:ascii="Times New Roman"/>
          <w:b/>
          <w:i w:val="false"/>
          <w:color w:val="000000"/>
        </w:rPr>
        <w:t>
(код 1731103, индекс 6-ж (фермер), периодичность полугодовая)</w:t>
      </w:r>
    </w:p>
    <w:bookmarkEnd w:id="11"/>
    <w:bookmarkStart w:name="z30" w:id="12"/>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«Сведения о наличии скота и птицы, сельскохозяйственной техники и построек в крестьянских или фермерских хозяйствах» (код 1731103, индекс 6-ж (фермер), периодичность полугодовая) разработана в соответствии с подпунктом 8) </w:t>
      </w:r>
      <w:r>
        <w:rPr>
          <w:rFonts w:ascii="Times New Roman"/>
          <w:b w:val="false"/>
          <w:i w:val="false"/>
          <w:color w:val="000000"/>
          <w:sz w:val="28"/>
        </w:rPr>
        <w:t xml:space="preserve">статьи 12 </w:t>
      </w:r>
      <w:r>
        <w:rPr>
          <w:rFonts w:ascii="Times New Roman"/>
          <w:b w:val="false"/>
          <w:i w:val="false"/>
          <w:color w:val="000000"/>
          <w:sz w:val="28"/>
        </w:rPr>
        <w:t>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«Сведения о наличии скота и птицы, сельскохозяйственной техники и построек в крестьянских или фермерских хозяйствах» (код 1731103, индекс 6-ж (фермер), периодичность полугодовая).</w:t>
      </w:r>
      <w:r>
        <w:br/>
      </w:r>
      <w:r>
        <w:rPr>
          <w:rFonts w:ascii="Times New Roman"/>
          <w:b w:val="false"/>
          <w:i w:val="false"/>
          <w:color w:val="000000"/>
          <w:sz w:val="28"/>
        </w:rPr>
        <w:t>
</w:t>
      </w:r>
      <w:r>
        <w:rPr>
          <w:rFonts w:ascii="Times New Roman"/>
          <w:b w:val="false"/>
          <w:i w:val="false"/>
          <w:color w:val="000000"/>
          <w:sz w:val="28"/>
        </w:rPr>
        <w:t>
      2. Следующие определение и сокращения применяются в целях заполнения данной статистической формы:</w:t>
      </w:r>
      <w:r>
        <w:br/>
      </w:r>
      <w:r>
        <w:rPr>
          <w:rFonts w:ascii="Times New Roman"/>
          <w:b w:val="false"/>
          <w:i w:val="false"/>
          <w:color w:val="000000"/>
          <w:sz w:val="28"/>
        </w:rPr>
        <w:t>
      1) крестьянское или фермерское хозяйство – семейно-трудовое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с переработкой и сбытом этой продукции;</w:t>
      </w:r>
      <w:r>
        <w:br/>
      </w:r>
      <w:r>
        <w:rPr>
          <w:rFonts w:ascii="Times New Roman"/>
          <w:b w:val="false"/>
          <w:i w:val="false"/>
          <w:color w:val="000000"/>
          <w:sz w:val="28"/>
        </w:rPr>
        <w:t>
      2) </w:t>
      </w:r>
      <w:r>
        <w:rPr>
          <w:rFonts w:ascii="Times New Roman"/>
          <w:b w:val="false"/>
          <w:i w:val="false"/>
          <w:color w:val="000000"/>
          <w:sz w:val="28"/>
        </w:rPr>
        <w:t>похозяйственный учет</w:t>
      </w:r>
      <w:r>
        <w:rPr>
          <w:rFonts w:ascii="Times New Roman"/>
          <w:b w:val="false"/>
          <w:i w:val="false"/>
          <w:color w:val="000000"/>
          <w:sz w:val="28"/>
        </w:rPr>
        <w:t xml:space="preserve"> - процесс формирования административных данных по домашним хозяйствам;</w:t>
      </w:r>
      <w:r>
        <w:br/>
      </w:r>
      <w:r>
        <w:rPr>
          <w:rFonts w:ascii="Times New Roman"/>
          <w:b w:val="false"/>
          <w:i w:val="false"/>
          <w:color w:val="000000"/>
          <w:sz w:val="28"/>
        </w:rPr>
        <w:t>
      3) квадратный метр – кв. м;</w:t>
      </w:r>
      <w:r>
        <w:br/>
      </w:r>
      <w:r>
        <w:rPr>
          <w:rFonts w:ascii="Times New Roman"/>
          <w:b w:val="false"/>
          <w:i w:val="false"/>
          <w:color w:val="000000"/>
          <w:sz w:val="28"/>
        </w:rPr>
        <w:t>
      4) кубический метр – куб. м;</w:t>
      </w:r>
      <w:r>
        <w:br/>
      </w:r>
      <w:r>
        <w:rPr>
          <w:rFonts w:ascii="Times New Roman"/>
          <w:b w:val="false"/>
          <w:i w:val="false"/>
          <w:color w:val="000000"/>
          <w:sz w:val="28"/>
        </w:rPr>
        <w:t>
      5) килограмм – кг.</w:t>
      </w:r>
      <w:r>
        <w:br/>
      </w:r>
      <w:r>
        <w:rPr>
          <w:rFonts w:ascii="Times New Roman"/>
          <w:b w:val="false"/>
          <w:i w:val="false"/>
          <w:color w:val="000000"/>
          <w:sz w:val="28"/>
        </w:rPr>
        <w:t>
</w:t>
      </w:r>
      <w:r>
        <w:rPr>
          <w:rFonts w:ascii="Times New Roman"/>
          <w:b w:val="false"/>
          <w:i w:val="false"/>
          <w:color w:val="000000"/>
          <w:sz w:val="28"/>
        </w:rPr>
        <w:t>
      3. Поголовье скота устанавливается на основе учетов (переписей) и включает поголовье всех половозрастных групп соответствующего вида скота.</w:t>
      </w:r>
      <w:r>
        <w:br/>
      </w:r>
      <w:r>
        <w:rPr>
          <w:rFonts w:ascii="Times New Roman"/>
          <w:b w:val="false"/>
          <w:i w:val="false"/>
          <w:color w:val="000000"/>
          <w:sz w:val="28"/>
        </w:rPr>
        <w:t>
      Все данные в статистической форме приводятся отдельно по каждому крестьянскому или фермерскому хозяйству, расположенному на территории отчитывающегося административного органа, на основании последнего учета скота и птицы, с указанием его полного названия, адреса и года образования.</w:t>
      </w:r>
      <w:r>
        <w:br/>
      </w:r>
      <w:r>
        <w:rPr>
          <w:rFonts w:ascii="Times New Roman"/>
          <w:b w:val="false"/>
          <w:i w:val="false"/>
          <w:color w:val="000000"/>
          <w:sz w:val="28"/>
        </w:rPr>
        <w:t>
      В данной статистической форме не отражаются сведения о скоте, находящемся в личной собственности членов крестьянского или фермерского хозяйства. Эти данные приводятся в статистической форме «Сведения о наличии скота и птицы в домашних хозяйствах» (индекс 7-ж (население), периодичность полугодовая).</w:t>
      </w:r>
      <w:r>
        <w:br/>
      </w:r>
      <w:r>
        <w:rPr>
          <w:rFonts w:ascii="Times New Roman"/>
          <w:b w:val="false"/>
          <w:i w:val="false"/>
          <w:color w:val="000000"/>
          <w:sz w:val="28"/>
        </w:rPr>
        <w:t>
      При заполнении данной статистической формы используются данные похозяйственного учета скота крестьянских или фермерских хозяйствах населенных пунктах.</w:t>
      </w:r>
      <w:r>
        <w:br/>
      </w:r>
      <w:r>
        <w:rPr>
          <w:rFonts w:ascii="Times New Roman"/>
          <w:b w:val="false"/>
          <w:i w:val="false"/>
          <w:color w:val="000000"/>
          <w:sz w:val="28"/>
        </w:rPr>
        <w:t>
</w:t>
      </w:r>
      <w:r>
        <w:rPr>
          <w:rFonts w:ascii="Times New Roman"/>
          <w:b w:val="false"/>
          <w:i w:val="false"/>
          <w:color w:val="000000"/>
          <w:sz w:val="28"/>
        </w:rPr>
        <w:t>
      4. В статистической форме приводятся данные крестьянских или фермерских хозяйств на отчетную дату.</w:t>
      </w:r>
      <w:r>
        <w:br/>
      </w:r>
      <w:r>
        <w:rPr>
          <w:rFonts w:ascii="Times New Roman"/>
          <w:b w:val="false"/>
          <w:i w:val="false"/>
          <w:color w:val="000000"/>
          <w:sz w:val="28"/>
        </w:rPr>
        <w:t>
      Для вновь образованных хозяйств год их создания определяется по дате регистрации акта на право землепользования.</w:t>
      </w:r>
      <w:r>
        <w:br/>
      </w:r>
      <w:r>
        <w:rPr>
          <w:rFonts w:ascii="Times New Roman"/>
          <w:b w:val="false"/>
          <w:i w:val="false"/>
          <w:color w:val="000000"/>
          <w:sz w:val="28"/>
        </w:rPr>
        <w:t>
      Бизнес идентификационный номер (далее – БИН), индивидуальный идентификационный номер (далее – ИИН), код территориальной принадлежности согласно Государственному классификатору административно-территориальных объектов (далее – КАТО), код вида экономической деятельности согласно Государственному общему классификатору видов экономической деятельности (далее – ОКЭД) и ситуационный код, являющийся признаком активности (далее – АКТ), проставляются сотрудником районного управления статистики.</w:t>
      </w:r>
      <w:r>
        <w:br/>
      </w:r>
      <w:r>
        <w:rPr>
          <w:rFonts w:ascii="Times New Roman"/>
          <w:b w:val="false"/>
          <w:i w:val="false"/>
          <w:color w:val="000000"/>
          <w:sz w:val="28"/>
        </w:rPr>
        <w:t>
</w:t>
      </w:r>
      <w:r>
        <w:rPr>
          <w:rFonts w:ascii="Times New Roman"/>
          <w:b w:val="false"/>
          <w:i w:val="false"/>
          <w:color w:val="000000"/>
          <w:sz w:val="28"/>
        </w:rPr>
        <w:t>
      5. По графе К раздела 1 показывают среднегодовую численность работников, занятых в сельскохозяйственном производстве. К ним относятся все работающие члены крестьянского или фермерского хозяйства и граждане, работающие по найму (трудовому соглашению или договору, контракту), а также привлеченные на сезонные работы.</w:t>
      </w:r>
      <w:r>
        <w:br/>
      </w:r>
      <w:r>
        <w:rPr>
          <w:rFonts w:ascii="Times New Roman"/>
          <w:b w:val="false"/>
          <w:i w:val="false"/>
          <w:color w:val="000000"/>
          <w:sz w:val="28"/>
        </w:rPr>
        <w:t>
</w:t>
      </w:r>
      <w:r>
        <w:rPr>
          <w:rFonts w:ascii="Times New Roman"/>
          <w:b w:val="false"/>
          <w:i w:val="false"/>
          <w:color w:val="000000"/>
          <w:sz w:val="28"/>
        </w:rPr>
        <w:t>
      6. Наличие скота и птицы, имеющегося в крестьянских или фермерских хозяйствах, показывается по графам с 1 по 86 раздела 2. По всем видам скота выделяется численность молодняка, маточного поголовья и производителей (сельскохозяйственных животных, используемых для воспроизводства стада). Отдельно выделяется наличие пушных зверей клеточного содержания (графы с 80 по 84). Животные, проданные, забитые или павшие после 24 часов 31 декабря отчетного года, учитываются по данному хозяйству вместе с наличным скотом, а приплод, полученный в ночь с 31 декабря на 1 января следующего года и другие поступления скота после указанного срока подлежат учету в следующий отчетный период.</w:t>
      </w:r>
      <w:r>
        <w:br/>
      </w:r>
      <w:r>
        <w:rPr>
          <w:rFonts w:ascii="Times New Roman"/>
          <w:b w:val="false"/>
          <w:i w:val="false"/>
          <w:color w:val="000000"/>
          <w:sz w:val="28"/>
        </w:rPr>
        <w:t>
      В число коров (графы 2, 13) включаются все коровы молочного и мясного стада независимо от того, телились ли они в отчетном году или нет. Осемененные, но еще не отелившиеся телки, независимо от их возраста, в число коров не включаются.</w:t>
      </w:r>
      <w:r>
        <w:br/>
      </w:r>
      <w:r>
        <w:rPr>
          <w:rFonts w:ascii="Times New Roman"/>
          <w:b w:val="false"/>
          <w:i w:val="false"/>
          <w:color w:val="000000"/>
          <w:sz w:val="28"/>
        </w:rPr>
        <w:t>
      В графах 9 и 20 показывается фактически слученные и искусственно осемененные телки от 1 года до 2 лет и в графах 10 и 21 - от 2 лет и старше независимо от того, установлена их стельность или нет. В пустых графах 24, 25 показываются другие виды скота при их наличии.</w:t>
      </w:r>
      <w:r>
        <w:br/>
      </w:r>
      <w:r>
        <w:rPr>
          <w:rFonts w:ascii="Times New Roman"/>
          <w:b w:val="false"/>
          <w:i w:val="false"/>
          <w:color w:val="000000"/>
          <w:sz w:val="28"/>
        </w:rPr>
        <w:t>
      В маточное поголовье овец (графа 28), каракульских овец (графа 36), коз (графа 43) включаются все овцематки, козоматки и ярки от 1 года и старше независимо от того, дали ли они приплод и были ли случены.</w:t>
      </w:r>
      <w:r>
        <w:br/>
      </w:r>
      <w:r>
        <w:rPr>
          <w:rFonts w:ascii="Times New Roman"/>
          <w:b w:val="false"/>
          <w:i w:val="false"/>
          <w:color w:val="000000"/>
          <w:sz w:val="28"/>
        </w:rPr>
        <w:t>
      К маточному поголовью лошадей и верблюдов (графы 50 и 58) относятся кобылы и верблюдоматки от 3 лет и старше. По показателю «жеребцы производители» (графа 49) показываются жеребцы племенные 3 лет и старше, предназначенные для продолжения породы. По показателю «мерины» (графа 51) показываются все мерины, кобылы и жеребцы от 3 лет и старше, участвующие в сельскохозяйственных работах, на лесозаготовках, стройках, извозе, а также разъездные, верховые, вьючные.</w:t>
      </w:r>
      <w:r>
        <w:br/>
      </w:r>
      <w:r>
        <w:rPr>
          <w:rFonts w:ascii="Times New Roman"/>
          <w:b w:val="false"/>
          <w:i w:val="false"/>
          <w:color w:val="000000"/>
          <w:sz w:val="28"/>
        </w:rPr>
        <w:t>
      К маточному поголовью свиней (графа 63) относятся все свиноматки в возрасте от 9 месяцев и старше.</w:t>
      </w:r>
      <w:r>
        <w:br/>
      </w:r>
      <w:r>
        <w:rPr>
          <w:rFonts w:ascii="Times New Roman"/>
          <w:b w:val="false"/>
          <w:i w:val="false"/>
          <w:color w:val="000000"/>
          <w:sz w:val="28"/>
        </w:rPr>
        <w:t>
      По графам 68-74 «Домашняя птица живая» приводится взрослая птица и молодняк кур, гусей, индеек, уток и другие виды птицы. К маточному поголовью кур (графа 70) относятся куры-несушки с 6 месяцев и старше, независимо от того, несутся они на момент учета или нет. В маточное поголовье кроликов (графа 77) включаются крольчихи от 4-5 месяцев и старше.</w:t>
      </w:r>
      <w:r>
        <w:br/>
      </w:r>
      <w:r>
        <w:rPr>
          <w:rFonts w:ascii="Times New Roman"/>
          <w:b w:val="false"/>
          <w:i w:val="false"/>
          <w:color w:val="000000"/>
          <w:sz w:val="28"/>
        </w:rPr>
        <w:t>
      В графе 80 отражается наличие пчелосемей. В графах с 81 по 85 показываются пушные звери клеточного содержания: норки, песцы, лисицы и нутрии.</w:t>
      </w:r>
      <w:r>
        <w:br/>
      </w:r>
      <w:r>
        <w:rPr>
          <w:rFonts w:ascii="Times New Roman"/>
          <w:b w:val="false"/>
          <w:i w:val="false"/>
          <w:color w:val="000000"/>
          <w:sz w:val="28"/>
        </w:rPr>
        <w:t>
      По населенным пунктам, в которых имеются хозяйства, взявшие лицензию на улов рыбы, заполняются графы 86 и 87. По графе 86 «Общая площадь водного зеркала водоемов» показывается все наличие собственных и закрепленных площадей водоемов в гектарах, в графе 87 – объем рыбы, выловленной в этих водоемах в килограммах.</w:t>
      </w:r>
      <w:r>
        <w:br/>
      </w:r>
      <w:r>
        <w:rPr>
          <w:rFonts w:ascii="Times New Roman"/>
          <w:b w:val="false"/>
          <w:i w:val="false"/>
          <w:color w:val="000000"/>
          <w:sz w:val="28"/>
        </w:rPr>
        <w:t>
</w:t>
      </w:r>
      <w:r>
        <w:rPr>
          <w:rFonts w:ascii="Times New Roman"/>
          <w:b w:val="false"/>
          <w:i w:val="false"/>
          <w:color w:val="000000"/>
          <w:sz w:val="28"/>
        </w:rPr>
        <w:t>
      7. Данные о наличии построек для хранения сельскохозяйственной продукции растениеводства обновляются один раз в год по состоянию на 1 января и проставляются в графах с 88 по 95 раздела 3.</w:t>
      </w:r>
      <w:r>
        <w:br/>
      </w:r>
      <w:r>
        <w:rPr>
          <w:rFonts w:ascii="Times New Roman"/>
          <w:b w:val="false"/>
          <w:i w:val="false"/>
          <w:color w:val="000000"/>
          <w:sz w:val="28"/>
        </w:rPr>
        <w:t>
      Вместимость построек, предназначенных для хранения сельскохозяйственной продукции растениеводства заполняются в соответствии с техническим паспортом.</w:t>
      </w:r>
      <w:r>
        <w:br/>
      </w:r>
      <w:r>
        <w:rPr>
          <w:rFonts w:ascii="Times New Roman"/>
          <w:b w:val="false"/>
          <w:i w:val="false"/>
          <w:color w:val="000000"/>
          <w:sz w:val="28"/>
        </w:rPr>
        <w:t>
      В пустых графах с 88 по 95 показываются: зерносеменохранилища (включая зернофуражные), овощекартофелехранилища, корнеплодохранилища (для кормов), фруктохранилища (включая плодохранилища), силосные и сенажные сооружения, навозохранилища, склады для хранения минеральных удобрений, ядохимикатов, сенохранилища (склады и навесы), теплицы для выращивания овощей, теплицы для выращивания цветов, прочие постройки. Картофель и овощи, хранимые в буртах, в расчет не принимаются.</w:t>
      </w:r>
      <w:r>
        <w:br/>
      </w:r>
      <w:r>
        <w:rPr>
          <w:rFonts w:ascii="Times New Roman"/>
          <w:b w:val="false"/>
          <w:i w:val="false"/>
          <w:color w:val="000000"/>
          <w:sz w:val="28"/>
        </w:rPr>
        <w:t>
</w:t>
      </w:r>
      <w:r>
        <w:rPr>
          <w:rFonts w:ascii="Times New Roman"/>
          <w:b w:val="false"/>
          <w:i w:val="false"/>
          <w:color w:val="000000"/>
          <w:sz w:val="28"/>
        </w:rPr>
        <w:t>
      8. Наличие построек для содержания сельскохозяйственных животных показывается в графах с 96 по 107. Учету подлежат все производственные постройки и сооружения, находящиеся в собственности крестьянского или фермерьского хозяйства, полностью или частично введенные в эксплуатацию.</w:t>
      </w:r>
      <w:r>
        <w:br/>
      </w:r>
      <w:r>
        <w:rPr>
          <w:rFonts w:ascii="Times New Roman"/>
          <w:b w:val="false"/>
          <w:i w:val="false"/>
          <w:color w:val="000000"/>
          <w:sz w:val="28"/>
        </w:rPr>
        <w:t>
      Введенным в эксплуатацию считается объект или его часть, если имеется акт приемки. Количество скотомест в помещениях определяется в следующем порядке: данные о вместимости животноводческих построек и сооружений приводятся по всем помещениям, находящимся в собственности хозяйства: капитальным, временным и приспособленным. Для расчета вместимости используются примерные нормы площадей для содержания скота основного назначения по видам:</w:t>
      </w:r>
    </w:p>
    <w:bookmarkEnd w:id="12"/>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скота:</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площади на 1 голову (кв. м.):</w:t>
            </w:r>
          </w:p>
        </w:tc>
      </w:tr>
      <w:tr>
        <w:trPr>
          <w:trHeight w:val="30" w:hRule="atLeast"/>
        </w:trPr>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и лошади</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телята и жеребята</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bookmarkStart w:name="z38" w:id="13"/>
    <w:p>
      <w:pPr>
        <w:spacing w:after="0"/>
        <w:ind w:left="0"/>
        <w:jc w:val="both"/>
      </w:pPr>
      <w:r>
        <w:rPr>
          <w:rFonts w:ascii="Times New Roman"/>
          <w:b w:val="false"/>
          <w:i w:val="false"/>
          <w:color w:val="000000"/>
          <w:sz w:val="28"/>
        </w:rPr>
        <w:t>      В пустых графах с 96 по 107 показывается: помещение для содержания крупного рогатого скота, помещение для содержания свиней, помещение для содержания овец, помещение для содержания лошадей, помещение для содержания верблюдов, помещение для содержания птицы (кроме птицефабрик), помещение для содержания прочих видов скота и их вместимость.</w:t>
      </w:r>
      <w:r>
        <w:br/>
      </w:r>
      <w:r>
        <w:rPr>
          <w:rFonts w:ascii="Times New Roman"/>
          <w:b w:val="false"/>
          <w:i w:val="false"/>
          <w:color w:val="000000"/>
          <w:sz w:val="28"/>
        </w:rPr>
        <w:t>
      9. Данные о наличии сельскохозяйственной техники и оборудования обновляются один раз в год: по состоянию на 1 января.</w:t>
      </w:r>
      <w:r>
        <w:br/>
      </w:r>
      <w:r>
        <w:rPr>
          <w:rFonts w:ascii="Times New Roman"/>
          <w:b w:val="false"/>
          <w:i w:val="false"/>
          <w:color w:val="000000"/>
          <w:sz w:val="28"/>
        </w:rPr>
        <w:t>
      В пустых графах с 108 по 118 раздела 4 отражается вся техника, машины и оборудование для переработки продукции сельского хозяйства: тракторы для сельского и лесного хозяйства прочие, плуги, рыхлители и культиваторы, бороны дисковые, бороны пилообразные, ротоваторы (культиваторы механизированные с фрезами почвенными), бороны, пропалыватели и мотыги прочие, сеялки, разбрасыватели удобрений минеральных или химических, разбрасыватели удобрений органических (навозоразбрасыватели), косилки, включая косилки, смонтированные на тракторе, не включенные в другие группировки, грабли боковые, пресс подборщики для соломы или сена, картофелекопатели и машины картофелеуборочные, жатки рядковые, машины свекловичные ботворезные и машины свеклоуборочные, комбайны зерноуборочные, комбайны силосоуборочные и виноградоуборочные, машины для сбора плодов и ягод с деревьев и кустарников, машины для уборки хлопка, машины для уборки льна, машины для уборки конопли и кенафа, машины для уборки чая и хмеля, машины для уборки тростника сахарного и камыша, машины для уборки культур эфиромасличных и лекарственных, машины для уборки кукурузы, машины для отрыва плодоножек, початкоочистители и машины уборочные прочие, приспособления для полива, распылители и разбрасыватели порошка, предназначенные для установки на тракторах сельскохозяйственных, машины доильные, машины для приготовления кормов для животных, прицепы тракторные, машины для очистки, сортировки или калибровки семян, зерна или культур бобовых сухих, автомобили грузовые, оборудование для обработки и переработки молока, оборудование для измельчения или обработки зерна или овощей сушеных, не включенное в другие группировки, печи хлебопекарные неэлектрические; оборудование небытовое для приготовления или подогрева пищи, оборудование для производства изделий хлебобулочных, оборудование для переработки мяса или мяса домашней птицы, оборудование для переработки фруктов, орехов или овощей, оборудование для экстракции (приготовления масел или жиров растительного) животного происхождения, независимо от их технического состояния на момент заполнения статистической формы, то есть включая и бездействующие, негодные к эксплуатации вследствие износа и аварии.</w:t>
      </w:r>
      <w:r>
        <w:br/>
      </w:r>
      <w:r>
        <w:rPr>
          <w:rFonts w:ascii="Times New Roman"/>
          <w:b w:val="false"/>
          <w:i w:val="false"/>
          <w:color w:val="000000"/>
          <w:sz w:val="28"/>
        </w:rPr>
        <w:t>
</w:t>
      </w:r>
      <w:r>
        <w:rPr>
          <w:rFonts w:ascii="Times New Roman"/>
          <w:b w:val="false"/>
          <w:i w:val="false"/>
          <w:color w:val="000000"/>
          <w:sz w:val="28"/>
        </w:rPr>
        <w:t>
      10. По графам с 130 по 135 раздела 5 заполняется количество помещений для хранения сельскохозяйственной техники: ремонтные мастерские, стационарные пункты техобслуживания, гаражи для тракторов, гаражи для автомобилей, навесы, открытые ограждения, прочие производственные площади для хранения сельскохозяйственной техники в квадратных метрах, в пустые графы заполняется наименование помещения.</w:t>
      </w:r>
      <w:r>
        <w:br/>
      </w:r>
      <w:r>
        <w:rPr>
          <w:rFonts w:ascii="Times New Roman"/>
          <w:b w:val="false"/>
          <w:i w:val="false"/>
          <w:color w:val="000000"/>
          <w:sz w:val="28"/>
        </w:rPr>
        <w:t>
      Если есть в наличии емкости для хранения нефтепродуктов, то заполняются графы 137-138, в пустых графах указывается наименование емкостей для хранения нефтепродуктов, в 136, 139 - всего емкостей, в графах 136, 138 – общая емкость в кубических метрах.</w:t>
      </w:r>
      <w:r>
        <w:br/>
      </w:r>
      <w:r>
        <w:rPr>
          <w:rFonts w:ascii="Times New Roman"/>
          <w:b w:val="false"/>
          <w:i w:val="false"/>
          <w:color w:val="000000"/>
          <w:sz w:val="28"/>
        </w:rPr>
        <w:t>
</w:t>
      </w:r>
      <w:r>
        <w:rPr>
          <w:rFonts w:ascii="Times New Roman"/>
          <w:b w:val="false"/>
          <w:i w:val="false"/>
          <w:color w:val="000000"/>
          <w:sz w:val="28"/>
        </w:rPr>
        <w:t>
      11. Арифметико-логический контроль:</w:t>
      </w:r>
      <w:r>
        <w:br/>
      </w:r>
      <w:r>
        <w:rPr>
          <w:rFonts w:ascii="Times New Roman"/>
          <w:b w:val="false"/>
          <w:i w:val="false"/>
          <w:color w:val="000000"/>
          <w:sz w:val="28"/>
        </w:rPr>
        <w:t>
      Раздел 2. Сведения о наличии скота и птицы:</w:t>
      </w:r>
      <w:r>
        <w:br/>
      </w:r>
      <w:r>
        <w:rPr>
          <w:rFonts w:ascii="Times New Roman"/>
          <w:b w:val="false"/>
          <w:i w:val="false"/>
          <w:color w:val="000000"/>
          <w:sz w:val="28"/>
        </w:rPr>
        <w:t xml:space="preserve">
      графа 1 =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граф 2-11, кроме граф 6, 8 для каждой строки;</w:t>
      </w:r>
      <w:r>
        <w:br/>
      </w:r>
      <w:r>
        <w:rPr>
          <w:rFonts w:ascii="Times New Roman"/>
          <w:b w:val="false"/>
          <w:i w:val="false"/>
          <w:color w:val="000000"/>
          <w:sz w:val="28"/>
        </w:rPr>
        <w:t xml:space="preserve">
      графа 12 =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граф 13-25, кроме граф 17,19 для каждой строки;</w:t>
      </w:r>
      <w:r>
        <w:br/>
      </w:r>
      <w:r>
        <w:rPr>
          <w:rFonts w:ascii="Times New Roman"/>
          <w:b w:val="false"/>
          <w:i w:val="false"/>
          <w:color w:val="000000"/>
          <w:sz w:val="28"/>
        </w:rPr>
        <w:t xml:space="preserve">
      графа 26 =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граф 27-40 для каждой строки;</w:t>
      </w:r>
      <w:r>
        <w:br/>
      </w:r>
      <w:r>
        <w:rPr>
          <w:rFonts w:ascii="Times New Roman"/>
          <w:b w:val="false"/>
          <w:i w:val="false"/>
          <w:color w:val="000000"/>
          <w:sz w:val="28"/>
        </w:rPr>
        <w:t xml:space="preserve">
      графа 41 =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граф 42-47 для каждой строки;</w:t>
      </w:r>
      <w:r>
        <w:br/>
      </w:r>
      <w:r>
        <w:rPr>
          <w:rFonts w:ascii="Times New Roman"/>
          <w:b w:val="false"/>
          <w:i w:val="false"/>
          <w:color w:val="000000"/>
          <w:sz w:val="28"/>
        </w:rPr>
        <w:t xml:space="preserve">
      графа 48 =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граф 49-56 для каждой строки;</w:t>
      </w:r>
      <w:r>
        <w:br/>
      </w:r>
      <w:r>
        <w:rPr>
          <w:rFonts w:ascii="Times New Roman"/>
          <w:b w:val="false"/>
          <w:i w:val="false"/>
          <w:color w:val="000000"/>
          <w:sz w:val="28"/>
        </w:rPr>
        <w:t xml:space="preserve">
      графа 57 =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граф 58-60 для каждой строки;</w:t>
      </w:r>
      <w:r>
        <w:br/>
      </w:r>
      <w:r>
        <w:rPr>
          <w:rFonts w:ascii="Times New Roman"/>
          <w:b w:val="false"/>
          <w:i w:val="false"/>
          <w:color w:val="000000"/>
          <w:sz w:val="28"/>
        </w:rPr>
        <w:t xml:space="preserve">
      графа 61 =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граф 62-67 для каждой строки;</w:t>
      </w:r>
      <w:r>
        <w:br/>
      </w:r>
      <w:r>
        <w:rPr>
          <w:rFonts w:ascii="Times New Roman"/>
          <w:b w:val="false"/>
          <w:i w:val="false"/>
          <w:color w:val="000000"/>
          <w:sz w:val="28"/>
        </w:rPr>
        <w:t xml:space="preserve">
      графа 68 =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граф 69-74, кроме графы 70 для каждой строки;</w:t>
      </w:r>
      <w:r>
        <w:br/>
      </w:r>
      <w:r>
        <w:rPr>
          <w:rFonts w:ascii="Times New Roman"/>
          <w:b w:val="false"/>
          <w:i w:val="false"/>
          <w:color w:val="000000"/>
          <w:sz w:val="28"/>
        </w:rPr>
        <w:t xml:space="preserve">
      графа 69 </w:t>
      </w:r>
      <w:r>
        <w:rPr>
          <w:rFonts w:ascii="Times New Roman"/>
          <w:b w:val="false"/>
          <w:i w:val="false"/>
          <w:color w:val="000000"/>
          <w:sz w:val="28"/>
          <w:u w:val="single"/>
        </w:rPr>
        <w:t>&gt;</w:t>
      </w:r>
      <w:r>
        <w:rPr>
          <w:rFonts w:ascii="Times New Roman"/>
          <w:b w:val="false"/>
          <w:i w:val="false"/>
          <w:color w:val="000000"/>
          <w:sz w:val="28"/>
        </w:rPr>
        <w:t xml:space="preserve"> графы 70 для каждой строки;</w:t>
      </w:r>
      <w:r>
        <w:br/>
      </w:r>
      <w:r>
        <w:rPr>
          <w:rFonts w:ascii="Times New Roman"/>
          <w:b w:val="false"/>
          <w:i w:val="false"/>
          <w:color w:val="000000"/>
          <w:sz w:val="28"/>
        </w:rPr>
        <w:t>
      графа 76 &gt; графы 77 для каждой строки;</w:t>
      </w:r>
      <w:r>
        <w:br/>
      </w:r>
      <w:r>
        <w:rPr>
          <w:rFonts w:ascii="Times New Roman"/>
          <w:b w:val="false"/>
          <w:i w:val="false"/>
          <w:color w:val="000000"/>
          <w:sz w:val="28"/>
        </w:rPr>
        <w:t xml:space="preserve">
      графа 81 &gt;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граф 82-85 для каждой строки.</w:t>
      </w:r>
    </w:p>
    <w:bookmarkEnd w:id="13"/>
    <w:bookmarkStart w:name="z41" w:id="1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декабря 2014 года № 77</w:t>
      </w:r>
    </w:p>
    <w:bookmarkEnd w:id="14"/>
    <w:tbl>
      <w:tblPr>
        <w:tblW w:w="0" w:type="auto"/>
        <w:tblCellSpacing w:w="0" w:type="auto"/>
        <w:tblBorders>
          <w:top w:val="none"/>
          <w:left w:val="none"/>
          <w:bottom w:val="none"/>
          <w:right w:val="none"/>
          <w:insideH w:val="none"/>
          <w:insideV w:val="none"/>
        </w:tblBorders>
      </w:tblPr>
      <w:tblGrid>
        <w:gridCol w:w="1800"/>
        <w:gridCol w:w="994"/>
        <w:gridCol w:w="1"/>
        <w:gridCol w:w="5140"/>
        <w:gridCol w:w="172"/>
        <w:gridCol w:w="172"/>
        <w:gridCol w:w="861"/>
        <w:gridCol w:w="700"/>
        <w:gridCol w:w="2360"/>
        <w:gridCol w:w="1800"/>
      </w:tblGrid>
      <w:tr>
        <w:trPr>
          <w:trHeight w:val="99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714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714500" cy="1066800"/>
                          </a:xfrm>
                          <a:prstGeom prst="rect">
                            <a:avLst/>
                          </a:prstGeom>
                        </pic:spPr>
                      </pic:pic>
                    </a:graphicData>
                  </a:graphic>
                </wp:inline>
              </w:drawing>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Ұлттық экономика министрлігі</w:t>
            </w:r>
            <w:r>
              <w:br/>
            </w:r>
            <w:r>
              <w:rPr>
                <w:rFonts w:ascii="Times New Roman"/>
                <w:b w:val="false"/>
                <w:i w:val="false"/>
                <w:color w:val="000000"/>
                <w:sz w:val="20"/>
              </w:rPr>
              <w:t>
</w:t>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
</w:t>
            </w:r>
            <w:r>
              <w:rPr>
                <w:rFonts w:ascii="Times New Roman"/>
                <w:b w:val="false"/>
                <w:i w:val="false"/>
                <w:color w:val="000000"/>
                <w:sz w:val="20"/>
              </w:rPr>
              <w:t>2014 жылғы 9 желтоқсандағы</w:t>
            </w:r>
            <w:r>
              <w:br/>
            </w:r>
            <w:r>
              <w:rPr>
                <w:rFonts w:ascii="Times New Roman"/>
                <w:b w:val="false"/>
                <w:i w:val="false"/>
                <w:color w:val="000000"/>
                <w:sz w:val="20"/>
              </w:rPr>
              <w:t>
</w:t>
            </w:r>
            <w:r>
              <w:rPr>
                <w:rFonts w:ascii="Times New Roman"/>
                <w:b w:val="false"/>
                <w:i w:val="false"/>
                <w:color w:val="000000"/>
                <w:sz w:val="20"/>
              </w:rPr>
              <w:t>№ 77 бұйрығына 7-қосымша</w:t>
            </w:r>
          </w:p>
        </w:tc>
      </w:tr>
      <w:tr>
        <w:trPr>
          <w:trHeight w:val="99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vMerge/>
            <w:tcBorders>
              <w:top w:val="nil"/>
            </w:tcBorders>
          </w:tcPr>
          <w:p/>
        </w:tc>
      </w:tr>
      <w:tr>
        <w:trPr>
          <w:trHeight w:val="6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761"/>
              <w:gridCol w:w="761"/>
              <w:gridCol w:w="762"/>
              <w:gridCol w:w="803"/>
              <w:gridCol w:w="1391"/>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32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0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39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3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81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tcBorders>
          </w:tcPr>
          <w:p/>
        </w:tc>
      </w:tr>
      <w:tr>
        <w:trPr>
          <w:trHeight w:val="54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7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1761103</w:t>
            </w:r>
            <w:r>
              <w:br/>
            </w:r>
            <w:r>
              <w:rPr>
                <w:rFonts w:ascii="Times New Roman"/>
                <w:b w:val="false"/>
                <w:i w:val="false"/>
                <w:color w:val="000000"/>
                <w:sz w:val="20"/>
              </w:rPr>
              <w:t>
</w:t>
            </w:r>
            <w:r>
              <w:rPr>
                <w:rFonts w:ascii="Times New Roman"/>
                <w:b w:val="false"/>
                <w:i w:val="false"/>
                <w:color w:val="000000"/>
                <w:sz w:val="20"/>
              </w:rPr>
              <w:t>Код статистической формы 1761103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шаруашылықтарындағы мал мен құстың, ауыл шаруашылығы техникасының және құрылыстардың нақты бары туралы мәліметтер</w:t>
            </w:r>
          </w:p>
        </w:tc>
      </w:tr>
      <w:tr>
        <w:trPr>
          <w:trHeight w:val="70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7-ж (халық)</w:t>
            </w:r>
            <w:r>
              <w:br/>
            </w:r>
            <w:r>
              <w:rPr>
                <w:rFonts w:ascii="Times New Roman"/>
                <w:b w:val="false"/>
                <w:i w:val="false"/>
                <w:color w:val="000000"/>
                <w:sz w:val="20"/>
              </w:rPr>
              <w:t>
</w:t>
            </w:r>
            <w:r>
              <w:rPr>
                <w:rFonts w:ascii="Times New Roman"/>
                <w:b w:val="false"/>
                <w:i w:val="false"/>
                <w:color w:val="000000"/>
                <w:sz w:val="20"/>
              </w:rPr>
              <w:t>7-ж (население)</w:t>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наличии скота и птицы, сельскохозяйственной техники и построек в домашних хозяйствах</w:t>
            </w:r>
          </w:p>
        </w:tc>
      </w:tr>
      <w:tr>
        <w:trPr>
          <w:trHeight w:val="45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Полугодовая </w:t>
            </w:r>
          </w:p>
        </w:tc>
        <w:tc>
          <w:tcPr>
            <w:tcW w:w="51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tblGrid>
            <w:tr>
              <w:trPr>
                <w:trHeight w:val="30" w:hRule="atLeast"/>
              </w:trPr>
              <w:tc>
                <w:tcPr>
                  <w:tcW w:w="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полугодовая</w:t>
            </w:r>
          </w:p>
        </w:tc>
        <w:tc>
          <w:tcPr>
            <w:tcW w:w="23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63"/>
              <w:gridCol w:w="563"/>
              <w:gridCol w:w="570"/>
            </w:tblGrid>
            <w:tr>
              <w:trPr>
                <w:trHeight w:val="30" w:hRule="atLeast"/>
              </w:trPr>
              <w:tc>
                <w:tcPr>
                  <w:tcW w:w="5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825"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Кенттердің, ауылдардың, ауылдық округтердің әкімдіктері есепті жылғы 1 қаңтардағы және 1 шілдедегі жағдай бойынша тапсырады</w:t>
            </w:r>
            <w:r>
              <w:br/>
            </w:r>
            <w:r>
              <w:rPr>
                <w:rFonts w:ascii="Times New Roman"/>
                <w:b w:val="false"/>
                <w:i w:val="false"/>
                <w:color w:val="000000"/>
                <w:sz w:val="20"/>
              </w:rPr>
              <w:t>
</w:t>
            </w:r>
            <w:r>
              <w:rPr>
                <w:rFonts w:ascii="Times New Roman"/>
                <w:b w:val="false"/>
                <w:i w:val="false"/>
                <w:color w:val="000000"/>
                <w:sz w:val="20"/>
              </w:rPr>
              <w:t>Представляют акиматы поселков, сел, сельских округов по состоянию на 1 января и на 1 июля отчетного года</w:t>
            </w:r>
          </w:p>
        </w:tc>
      </w:tr>
      <w:tr>
        <w:trPr>
          <w:trHeight w:val="465"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20 күні</w:t>
            </w:r>
            <w:r>
              <w:br/>
            </w:r>
            <w:r>
              <w:rPr>
                <w:rFonts w:ascii="Times New Roman"/>
                <w:b w:val="false"/>
                <w:i w:val="false"/>
                <w:color w:val="000000"/>
                <w:sz w:val="20"/>
              </w:rPr>
              <w:t>
</w:t>
            </w:r>
            <w:r>
              <w:rPr>
                <w:rFonts w:ascii="Times New Roman"/>
                <w:b w:val="false"/>
                <w:i w:val="false"/>
                <w:color w:val="000000"/>
                <w:sz w:val="20"/>
              </w:rPr>
              <w:t>Срок представления – 20 числа после отчетного периода</w:t>
            </w:r>
          </w:p>
        </w:tc>
      </w:tr>
      <w:tr>
        <w:trPr>
          <w:trHeight w:val="285" w:hRule="atLeast"/>
        </w:trPr>
        <w:tc>
          <w:tcPr>
            <w:tcW w:w="18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610"/>
              <w:gridCol w:w="610"/>
              <w:gridCol w:w="610"/>
              <w:gridCol w:w="610"/>
              <w:gridCol w:w="610"/>
              <w:gridCol w:w="610"/>
              <w:gridCol w:w="610"/>
              <w:gridCol w:w="611"/>
              <w:gridCol w:w="611"/>
              <w:gridCol w:w="611"/>
              <w:gridCol w:w="619"/>
            </w:tblGrid>
            <w:tr>
              <w:trPr>
                <w:trHeight w:val="450" w:hRule="atLeast"/>
              </w:trPr>
              <w:tc>
                <w:tcPr>
                  <w:tcW w:w="6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Мал мен құстың нақты бары туралы мәліметтерді көрсетіңіз</w:t>
      </w:r>
      <w:r>
        <w:br/>
      </w:r>
      <w:r>
        <w:rPr>
          <w:rFonts w:ascii="Times New Roman"/>
          <w:b w:val="false"/>
          <w:i w:val="false"/>
          <w:color w:val="000000"/>
          <w:sz w:val="28"/>
        </w:rPr>
        <w:t>
Укажите сведения о наличии скота и птицы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299"/>
        <w:gridCol w:w="1489"/>
        <w:gridCol w:w="911"/>
        <w:gridCol w:w="959"/>
        <w:gridCol w:w="818"/>
        <w:gridCol w:w="778"/>
        <w:gridCol w:w="778"/>
        <w:gridCol w:w="778"/>
        <w:gridCol w:w="643"/>
        <w:gridCol w:w="900"/>
        <w:gridCol w:w="643"/>
        <w:gridCol w:w="900"/>
        <w:gridCol w:w="778"/>
        <w:gridCol w:w="821"/>
        <w:gridCol w:w="943"/>
      </w:tblGrid>
      <w:tr>
        <w:trPr>
          <w:trHeight w:val="24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мекеннің коды (ауылдар, селолар, қалалар мен кенттер үшін ӘАОЖ коды)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 xml:space="preserve">Код населенного пункта (для аулов, сел, городов и поселков код КАТО) </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мекеннің атауы (ауыл, село, кент, қала)</w:t>
            </w:r>
            <w:r>
              <w:br/>
            </w:r>
            <w:r>
              <w:rPr>
                <w:rFonts w:ascii="Times New Roman"/>
                <w:b w:val="false"/>
                <w:i w:val="false"/>
                <w:color w:val="000000"/>
                <w:sz w:val="20"/>
              </w:rPr>
              <w:t>
</w:t>
            </w:r>
            <w:r>
              <w:rPr>
                <w:rFonts w:ascii="Times New Roman"/>
                <w:b w:val="false"/>
                <w:i w:val="false"/>
                <w:color w:val="000000"/>
                <w:sz w:val="20"/>
              </w:rPr>
              <w:t xml:space="preserve">Наименование населенного пункта (аул, село, поселок, город) </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шаруашылықтардың жалпы саны</w:t>
            </w:r>
            <w:r>
              <w:br/>
            </w:r>
            <w:r>
              <w:rPr>
                <w:rFonts w:ascii="Times New Roman"/>
                <w:b w:val="false"/>
                <w:i w:val="false"/>
                <w:color w:val="000000"/>
                <w:sz w:val="20"/>
              </w:rPr>
              <w:t>
</w:t>
            </w:r>
            <w:r>
              <w:rPr>
                <w:rFonts w:ascii="Times New Roman"/>
                <w:b w:val="false"/>
                <w:i w:val="false"/>
                <w:color w:val="000000"/>
                <w:sz w:val="20"/>
              </w:rPr>
              <w:t>Общее число домашних хозяйств</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мал ұстайтын үй шаруашылықтардың</w:t>
            </w:r>
            <w:r>
              <w:br/>
            </w:r>
            <w:r>
              <w:rPr>
                <w:rFonts w:ascii="Times New Roman"/>
                <w:b w:val="false"/>
                <w:i w:val="false"/>
                <w:color w:val="000000"/>
                <w:sz w:val="20"/>
              </w:rPr>
              <w:t>
</w:t>
            </w:r>
            <w:r>
              <w:rPr>
                <w:rFonts w:ascii="Times New Roman"/>
                <w:b w:val="false"/>
                <w:i w:val="false"/>
                <w:color w:val="000000"/>
                <w:sz w:val="20"/>
              </w:rPr>
              <w:t xml:space="preserve">Из них число домашних хозяйств, имеющих скот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малы, бас</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голов</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 </w:t>
            </w:r>
            <w:r>
              <w:rPr>
                <w:rFonts w:ascii="Times New Roman"/>
                <w:b w:val="false"/>
                <w:i w:val="false"/>
                <w:color w:val="000000"/>
                <w:sz w:val="20"/>
              </w:rPr>
              <w:t>в том числе: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сиырлар</w:t>
            </w:r>
            <w:r>
              <w:br/>
            </w:r>
            <w:r>
              <w:rPr>
                <w:rFonts w:ascii="Times New Roman"/>
                <w:b w:val="false"/>
                <w:i w:val="false"/>
                <w:color w:val="000000"/>
                <w:sz w:val="20"/>
              </w:rPr>
              <w:t>
</w:t>
            </w:r>
            <w:r>
              <w:rPr>
                <w:rFonts w:ascii="Times New Roman"/>
                <w:b w:val="false"/>
                <w:i w:val="false"/>
                <w:color w:val="000000"/>
                <w:sz w:val="20"/>
              </w:rPr>
              <w:t>коровы</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бұқалар</w:t>
            </w:r>
            <w:r>
              <w:br/>
            </w:r>
            <w:r>
              <w:rPr>
                <w:rFonts w:ascii="Times New Roman"/>
                <w:b w:val="false"/>
                <w:i w:val="false"/>
                <w:color w:val="000000"/>
                <w:sz w:val="20"/>
              </w:rPr>
              <w:t>
</w:t>
            </w:r>
            <w:r>
              <w:rPr>
                <w:rFonts w:ascii="Times New Roman"/>
                <w:b w:val="false"/>
                <w:i w:val="false"/>
                <w:color w:val="000000"/>
                <w:sz w:val="20"/>
              </w:rPr>
              <w:t>быки-производители</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қысыр малдар</w:t>
            </w:r>
            <w:r>
              <w:br/>
            </w:r>
            <w:r>
              <w:rPr>
                <w:rFonts w:ascii="Times New Roman"/>
                <w:b w:val="false"/>
                <w:i w:val="false"/>
                <w:color w:val="000000"/>
                <w:sz w:val="20"/>
              </w:rPr>
              <w:t>
</w:t>
            </w:r>
            <w:r>
              <w:rPr>
                <w:rFonts w:ascii="Times New Roman"/>
                <w:b w:val="false"/>
                <w:i w:val="false"/>
                <w:color w:val="000000"/>
                <w:sz w:val="20"/>
              </w:rPr>
              <w:t>нетели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және олардан үлкен өгізшелер</w:t>
            </w:r>
            <w:r>
              <w:br/>
            </w:r>
            <w:r>
              <w:rPr>
                <w:rFonts w:ascii="Times New Roman"/>
                <w:b w:val="false"/>
                <w:i w:val="false"/>
                <w:color w:val="000000"/>
                <w:sz w:val="20"/>
              </w:rPr>
              <w:t>
</w:t>
            </w:r>
            <w:r>
              <w:rPr>
                <w:rFonts w:ascii="Times New Roman"/>
                <w:b w:val="false"/>
                <w:i w:val="false"/>
                <w:color w:val="000000"/>
                <w:sz w:val="20"/>
              </w:rPr>
              <w:t>бычки от 1 года и старше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өгізшелер</w:t>
            </w:r>
            <w:r>
              <w:br/>
            </w:r>
            <w:r>
              <w:rPr>
                <w:rFonts w:ascii="Times New Roman"/>
                <w:b w:val="false"/>
                <w:i w:val="false"/>
                <w:color w:val="000000"/>
                <w:sz w:val="20"/>
              </w:rPr>
              <w:t>
</w:t>
            </w:r>
            <w:r>
              <w:rPr>
                <w:rFonts w:ascii="Times New Roman"/>
                <w:b w:val="false"/>
                <w:i w:val="false"/>
                <w:color w:val="000000"/>
                <w:sz w:val="20"/>
              </w:rPr>
              <w:t>бычки до 1 года</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2 жасқа дейінгі құнажындар</w:t>
            </w:r>
            <w:r>
              <w:br/>
            </w:r>
            <w:r>
              <w:rPr>
                <w:rFonts w:ascii="Times New Roman"/>
                <w:b w:val="false"/>
                <w:i w:val="false"/>
                <w:color w:val="000000"/>
                <w:sz w:val="20"/>
              </w:rPr>
              <w:t>
</w:t>
            </w:r>
            <w:r>
              <w:rPr>
                <w:rFonts w:ascii="Times New Roman"/>
                <w:b w:val="false"/>
                <w:i w:val="false"/>
                <w:color w:val="000000"/>
                <w:sz w:val="20"/>
              </w:rPr>
              <w:t>телки от 1 года до 2 лет</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жастан асқан құнажындар</w:t>
            </w:r>
            <w:r>
              <w:br/>
            </w:r>
            <w:r>
              <w:rPr>
                <w:rFonts w:ascii="Times New Roman"/>
                <w:b w:val="false"/>
                <w:i w:val="false"/>
                <w:color w:val="000000"/>
                <w:sz w:val="20"/>
              </w:rPr>
              <w:t>
</w:t>
            </w:r>
            <w:r>
              <w:rPr>
                <w:rFonts w:ascii="Times New Roman"/>
                <w:b w:val="false"/>
                <w:i w:val="false"/>
                <w:color w:val="000000"/>
                <w:sz w:val="20"/>
              </w:rPr>
              <w:t>телки старше 2 лет</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ұрғашы бұзаулар</w:t>
            </w:r>
            <w:r>
              <w:br/>
            </w:r>
            <w:r>
              <w:rPr>
                <w:rFonts w:ascii="Times New Roman"/>
                <w:b w:val="false"/>
                <w:i w:val="false"/>
                <w:color w:val="000000"/>
                <w:sz w:val="20"/>
              </w:rPr>
              <w:t>
</w:t>
            </w:r>
            <w:r>
              <w:rPr>
                <w:rFonts w:ascii="Times New Roman"/>
                <w:b w:val="false"/>
                <w:i w:val="false"/>
                <w:color w:val="000000"/>
                <w:sz w:val="20"/>
              </w:rPr>
              <w:t>телочки до 1 года</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ӘАОЖ-әкімшілік-аумақтық объектілерінің мемлекеттік жіктеуішін-аудандық статистика басқармасының маманы толтырады</w:t>
      </w:r>
      <w:r>
        <w:br/>
      </w:r>
      <w:r>
        <w:rPr>
          <w:rFonts w:ascii="Times New Roman"/>
          <w:b w:val="false"/>
          <w:i w:val="false"/>
          <w:color w:val="000000"/>
          <w:sz w:val="28"/>
        </w:rPr>
        <w:t>
</w:t>
      </w:r>
      <w:r>
        <w:rPr>
          <w:rFonts w:ascii="Times New Roman"/>
          <w:b w:val="false"/>
          <w:i w:val="false"/>
          <w:color w:val="000000"/>
          <w:sz w:val="28"/>
        </w:rPr>
        <w:t>КАТО-государственный классификатор административно-территориальных объектов-заполняется  специалистом районного управления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826"/>
        <w:gridCol w:w="950"/>
        <w:gridCol w:w="1073"/>
        <w:gridCol w:w="826"/>
        <w:gridCol w:w="977"/>
        <w:gridCol w:w="1046"/>
        <w:gridCol w:w="826"/>
        <w:gridCol w:w="1046"/>
        <w:gridCol w:w="1170"/>
        <w:gridCol w:w="1280"/>
        <w:gridCol w:w="1170"/>
        <w:gridCol w:w="744"/>
        <w:gridCol w:w="758"/>
        <w:gridCol w:w="744"/>
      </w:tblGrid>
      <w:tr>
        <w:trPr>
          <w:trHeight w:val="24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ірі қара мал мен енекелер, бас</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голов</w:t>
            </w:r>
          </w:p>
        </w:tc>
      </w:tr>
      <w:tr>
        <w:trPr>
          <w:trHeight w:val="375"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өгіздер</w:t>
            </w:r>
            <w:r>
              <w:br/>
            </w:r>
            <w:r>
              <w:rPr>
                <w:rFonts w:ascii="Times New Roman"/>
                <w:b w:val="false"/>
                <w:i w:val="false"/>
                <w:color w:val="000000"/>
                <w:sz w:val="20"/>
              </w:rPr>
              <w:t>
</w:t>
            </w:r>
            <w:r>
              <w:rPr>
                <w:rFonts w:ascii="Times New Roman"/>
                <w:b w:val="false"/>
                <w:i w:val="false"/>
                <w:color w:val="000000"/>
                <w:sz w:val="20"/>
              </w:rPr>
              <w:t>волы</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сиырлар</w:t>
            </w:r>
            <w:r>
              <w:br/>
            </w:r>
            <w:r>
              <w:rPr>
                <w:rFonts w:ascii="Times New Roman"/>
                <w:b w:val="false"/>
                <w:i w:val="false"/>
                <w:color w:val="000000"/>
                <w:sz w:val="20"/>
              </w:rPr>
              <w:t>
</w:t>
            </w:r>
            <w:r>
              <w:rPr>
                <w:rFonts w:ascii="Times New Roman"/>
                <w:b w:val="false"/>
                <w:i w:val="false"/>
                <w:color w:val="000000"/>
                <w:sz w:val="20"/>
              </w:rPr>
              <w:t>короовы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бұқалар</w:t>
            </w:r>
            <w:r>
              <w:br/>
            </w:r>
            <w:r>
              <w:rPr>
                <w:rFonts w:ascii="Times New Roman"/>
                <w:b w:val="false"/>
                <w:i w:val="false"/>
                <w:color w:val="000000"/>
                <w:sz w:val="20"/>
              </w:rPr>
              <w:t>
</w:t>
            </w:r>
            <w:r>
              <w:rPr>
                <w:rFonts w:ascii="Times New Roman"/>
                <w:b w:val="false"/>
                <w:i w:val="false"/>
                <w:color w:val="000000"/>
                <w:sz w:val="20"/>
              </w:rPr>
              <w:t>быки-производители</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қысыр малдар</w:t>
            </w:r>
            <w:r>
              <w:br/>
            </w:r>
            <w:r>
              <w:rPr>
                <w:rFonts w:ascii="Times New Roman"/>
                <w:b w:val="false"/>
                <w:i w:val="false"/>
                <w:color w:val="000000"/>
                <w:sz w:val="20"/>
              </w:rPr>
              <w:t>
</w:t>
            </w:r>
            <w:r>
              <w:rPr>
                <w:rFonts w:ascii="Times New Roman"/>
                <w:b w:val="false"/>
                <w:i w:val="false"/>
                <w:color w:val="000000"/>
                <w:sz w:val="20"/>
              </w:rPr>
              <w:t>нетели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және олардан үлкен өгізшелер</w:t>
            </w:r>
            <w:r>
              <w:br/>
            </w:r>
            <w:r>
              <w:rPr>
                <w:rFonts w:ascii="Times New Roman"/>
                <w:b w:val="false"/>
                <w:i w:val="false"/>
                <w:color w:val="000000"/>
                <w:sz w:val="20"/>
              </w:rPr>
              <w:t>
</w:t>
            </w:r>
            <w:r>
              <w:rPr>
                <w:rFonts w:ascii="Times New Roman"/>
                <w:b w:val="false"/>
                <w:i w:val="false"/>
                <w:color w:val="000000"/>
                <w:sz w:val="20"/>
              </w:rPr>
              <w:t>бычки от 1 года и старше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өгізшелер</w:t>
            </w:r>
            <w:r>
              <w:br/>
            </w:r>
            <w:r>
              <w:rPr>
                <w:rFonts w:ascii="Times New Roman"/>
                <w:b w:val="false"/>
                <w:i w:val="false"/>
                <w:color w:val="000000"/>
                <w:sz w:val="20"/>
              </w:rPr>
              <w:t>
</w:t>
            </w:r>
            <w:r>
              <w:rPr>
                <w:rFonts w:ascii="Times New Roman"/>
                <w:b w:val="false"/>
                <w:i w:val="false"/>
                <w:color w:val="000000"/>
                <w:sz w:val="20"/>
              </w:rPr>
              <w:t>бычки до 1 года</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2 жасқа дейінгі құнажындар</w:t>
            </w:r>
            <w:r>
              <w:br/>
            </w:r>
            <w:r>
              <w:rPr>
                <w:rFonts w:ascii="Times New Roman"/>
                <w:b w:val="false"/>
                <w:i w:val="false"/>
                <w:color w:val="000000"/>
                <w:sz w:val="20"/>
              </w:rPr>
              <w:t>
</w:t>
            </w:r>
            <w:r>
              <w:rPr>
                <w:rFonts w:ascii="Times New Roman"/>
                <w:b w:val="false"/>
                <w:i w:val="false"/>
                <w:color w:val="000000"/>
                <w:sz w:val="20"/>
              </w:rPr>
              <w:t xml:space="preserve">телки от 1 года до 2 лет </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жастан асқан құнажындар</w:t>
            </w:r>
            <w:r>
              <w:br/>
            </w:r>
            <w:r>
              <w:rPr>
                <w:rFonts w:ascii="Times New Roman"/>
                <w:b w:val="false"/>
                <w:i w:val="false"/>
                <w:color w:val="000000"/>
                <w:sz w:val="20"/>
              </w:rPr>
              <w:t>
</w:t>
            </w:r>
            <w:r>
              <w:rPr>
                <w:rFonts w:ascii="Times New Roman"/>
                <w:b w:val="false"/>
                <w:i w:val="false"/>
                <w:color w:val="000000"/>
                <w:sz w:val="20"/>
              </w:rPr>
              <w:t>телки старше 2 лет</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ұрғашы бұзаулар</w:t>
            </w:r>
            <w:r>
              <w:br/>
            </w:r>
            <w:r>
              <w:rPr>
                <w:rFonts w:ascii="Times New Roman"/>
                <w:b w:val="false"/>
                <w:i w:val="false"/>
                <w:color w:val="000000"/>
                <w:sz w:val="20"/>
              </w:rPr>
              <w:t>
</w:t>
            </w:r>
            <w:r>
              <w:rPr>
                <w:rFonts w:ascii="Times New Roman"/>
                <w:b w:val="false"/>
                <w:i w:val="false"/>
                <w:color w:val="000000"/>
                <w:sz w:val="20"/>
              </w:rPr>
              <w:t>телочки до 1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938"/>
        <w:gridCol w:w="1250"/>
        <w:gridCol w:w="544"/>
        <w:gridCol w:w="552"/>
        <w:gridCol w:w="544"/>
        <w:gridCol w:w="593"/>
        <w:gridCol w:w="1781"/>
        <w:gridCol w:w="546"/>
        <w:gridCol w:w="699"/>
        <w:gridCol w:w="543"/>
        <w:gridCol w:w="547"/>
        <w:gridCol w:w="547"/>
        <w:gridCol w:w="549"/>
        <w:gridCol w:w="1459"/>
        <w:gridCol w:w="1349"/>
        <w:gridCol w:w="1038"/>
      </w:tblGrid>
      <w:tr>
        <w:trPr>
          <w:trHeight w:val="495"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тұқымды қойлар, бас</w:t>
            </w:r>
            <w:r>
              <w:br/>
            </w:r>
            <w:r>
              <w:rPr>
                <w:rFonts w:ascii="Times New Roman"/>
                <w:b w:val="false"/>
                <w:i w:val="false"/>
                <w:color w:val="000000"/>
                <w:sz w:val="20"/>
              </w:rPr>
              <w:t>
</w:t>
            </w:r>
            <w:r>
              <w:rPr>
                <w:rFonts w:ascii="Times New Roman"/>
                <w:b w:val="false"/>
                <w:i w:val="false"/>
                <w:color w:val="000000"/>
                <w:sz w:val="20"/>
              </w:rPr>
              <w:t>Овцы всех пород, голов</w:t>
            </w:r>
          </w:p>
        </w:tc>
      </w:tr>
      <w:tr>
        <w:trPr>
          <w:trHeight w:val="420" w:hRule="atLeast"/>
        </w:trPr>
        <w:tc>
          <w:tcPr>
            <w:tcW w:w="0" w:type="auto"/>
            <w:vMerge/>
            <w:tcBorders>
              <w:top w:val="nil"/>
              <w:left w:val="single" w:color="cfcfcf" w:sz="5"/>
              <w:bottom w:val="single" w:color="cfcfcf" w:sz="5"/>
              <w:right w:val="single" w:color="cfcfcf" w:sz="5"/>
            </w:tcBorders>
          </w:tcP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қаракөл қойлары, бас</w:t>
            </w:r>
            <w:r>
              <w:br/>
            </w:r>
            <w:r>
              <w:rPr>
                <w:rFonts w:ascii="Times New Roman"/>
                <w:b w:val="false"/>
                <w:i w:val="false"/>
                <w:color w:val="000000"/>
                <w:sz w:val="20"/>
              </w:rPr>
              <w:t>
</w:t>
            </w:r>
            <w:r>
              <w:rPr>
                <w:rFonts w:ascii="Times New Roman"/>
                <w:b w:val="false"/>
                <w:i w:val="false"/>
                <w:color w:val="000000"/>
                <w:sz w:val="20"/>
              </w:rPr>
              <w:t>из них каракульские овцы, голов</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r>
              <w:rPr>
                <w:rFonts w:ascii="Times New Roman"/>
                <w:b/>
                <w:i w:val="false"/>
                <w:color w:val="000000"/>
                <w:sz w:val="20"/>
              </w:rPr>
              <w:t>:</w:t>
            </w:r>
          </w:p>
        </w:tc>
      </w:tr>
      <w:tr>
        <w:trPr>
          <w:trHeight w:val="28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қошқарлар</w:t>
            </w:r>
            <w:r>
              <w:br/>
            </w:r>
            <w:r>
              <w:rPr>
                <w:rFonts w:ascii="Times New Roman"/>
                <w:b w:val="false"/>
                <w:i w:val="false"/>
                <w:color w:val="000000"/>
                <w:sz w:val="20"/>
              </w:rPr>
              <w:t>
</w:t>
            </w:r>
            <w:r>
              <w:rPr>
                <w:rFonts w:ascii="Times New Roman"/>
                <w:b w:val="false"/>
                <w:i w:val="false"/>
                <w:color w:val="000000"/>
                <w:sz w:val="20"/>
              </w:rPr>
              <w:t>бараны- производители</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саулық қойлар</w:t>
            </w:r>
            <w:r>
              <w:br/>
            </w:r>
            <w:r>
              <w:rPr>
                <w:rFonts w:ascii="Times New Roman"/>
                <w:b w:val="false"/>
                <w:i w:val="false"/>
                <w:color w:val="000000"/>
                <w:sz w:val="20"/>
              </w:rPr>
              <w:t>
</w:t>
            </w:r>
            <w:r>
              <w:rPr>
                <w:rFonts w:ascii="Times New Roman"/>
                <w:b w:val="false"/>
                <w:i w:val="false"/>
                <w:color w:val="000000"/>
                <w:sz w:val="20"/>
              </w:rPr>
              <w:t>овцематки</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асқан ұрғашы тоқты лары</w:t>
            </w:r>
            <w:r>
              <w:br/>
            </w:r>
            <w:r>
              <w:rPr>
                <w:rFonts w:ascii="Times New Roman"/>
                <w:b w:val="false"/>
                <w:i w:val="false"/>
                <w:color w:val="000000"/>
                <w:sz w:val="20"/>
              </w:rPr>
              <w:t>
</w:t>
            </w:r>
            <w:r>
              <w:rPr>
                <w:rFonts w:ascii="Times New Roman"/>
                <w:b w:val="false"/>
                <w:i w:val="false"/>
                <w:color w:val="000000"/>
                <w:sz w:val="20"/>
              </w:rPr>
              <w:t>ярки старше 1 года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асқан ісектер</w:t>
            </w:r>
            <w:r>
              <w:br/>
            </w:r>
            <w:r>
              <w:rPr>
                <w:rFonts w:ascii="Times New Roman"/>
                <w:b w:val="false"/>
                <w:i w:val="false"/>
                <w:color w:val="000000"/>
                <w:sz w:val="20"/>
              </w:rPr>
              <w:t>
</w:t>
            </w:r>
            <w:r>
              <w:rPr>
                <w:rFonts w:ascii="Times New Roman"/>
                <w:b w:val="false"/>
                <w:i w:val="false"/>
                <w:color w:val="000000"/>
                <w:sz w:val="20"/>
              </w:rPr>
              <w:t>валухи старше 1 года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еркек тоқтылар</w:t>
            </w:r>
            <w:r>
              <w:br/>
            </w:r>
            <w:r>
              <w:rPr>
                <w:rFonts w:ascii="Times New Roman"/>
                <w:b w:val="false"/>
                <w:i w:val="false"/>
                <w:color w:val="000000"/>
                <w:sz w:val="20"/>
              </w:rPr>
              <w:t>
</w:t>
            </w:r>
            <w:r>
              <w:rPr>
                <w:rFonts w:ascii="Times New Roman"/>
                <w:b w:val="false"/>
                <w:i w:val="false"/>
                <w:color w:val="000000"/>
                <w:sz w:val="20"/>
              </w:rPr>
              <w:t>баранчики от 6 месяцев до 1 года</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ұрғашы тоқтылар</w:t>
            </w:r>
            <w:r>
              <w:br/>
            </w:r>
            <w:r>
              <w:rPr>
                <w:rFonts w:ascii="Times New Roman"/>
                <w:b w:val="false"/>
                <w:i w:val="false"/>
                <w:color w:val="000000"/>
                <w:sz w:val="20"/>
              </w:rPr>
              <w:t>
</w:t>
            </w:r>
            <w:r>
              <w:rPr>
                <w:rFonts w:ascii="Times New Roman"/>
                <w:b w:val="false"/>
                <w:i w:val="false"/>
                <w:color w:val="000000"/>
                <w:sz w:val="20"/>
              </w:rPr>
              <w:t>ярочки от 6 месяцев до 1 года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тоқты ісектер</w:t>
            </w:r>
            <w:r>
              <w:br/>
            </w:r>
            <w:r>
              <w:rPr>
                <w:rFonts w:ascii="Times New Roman"/>
                <w:b w:val="false"/>
                <w:i w:val="false"/>
                <w:color w:val="000000"/>
                <w:sz w:val="20"/>
              </w:rPr>
              <w:t>
</w:t>
            </w:r>
            <w:r>
              <w:rPr>
                <w:rFonts w:ascii="Times New Roman"/>
                <w:b w:val="false"/>
                <w:i w:val="false"/>
                <w:color w:val="000000"/>
                <w:sz w:val="20"/>
              </w:rPr>
              <w:t>валушки до 1 года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айға дейінгі қозылар</w:t>
            </w:r>
            <w:r>
              <w:br/>
            </w:r>
            <w:r>
              <w:rPr>
                <w:rFonts w:ascii="Times New Roman"/>
                <w:b w:val="false"/>
                <w:i w:val="false"/>
                <w:color w:val="000000"/>
                <w:sz w:val="20"/>
              </w:rPr>
              <w:t>
</w:t>
            </w:r>
            <w:r>
              <w:rPr>
                <w:rFonts w:ascii="Times New Roman"/>
                <w:b w:val="false"/>
                <w:i w:val="false"/>
                <w:color w:val="000000"/>
                <w:sz w:val="20"/>
              </w:rPr>
              <w:t>ягнята до 6 месяцев</w:t>
            </w: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қошқарлар</w:t>
            </w:r>
            <w:r>
              <w:br/>
            </w:r>
            <w:r>
              <w:rPr>
                <w:rFonts w:ascii="Times New Roman"/>
                <w:b w:val="false"/>
                <w:i w:val="false"/>
                <w:color w:val="000000"/>
                <w:sz w:val="20"/>
              </w:rPr>
              <w:t>
</w:t>
            </w:r>
            <w:r>
              <w:rPr>
                <w:rFonts w:ascii="Times New Roman"/>
                <w:b w:val="false"/>
                <w:i w:val="false"/>
                <w:color w:val="000000"/>
                <w:sz w:val="20"/>
              </w:rPr>
              <w:t>бараны-производители</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саулық қойлар</w:t>
            </w:r>
            <w:r>
              <w:br/>
            </w:r>
            <w:r>
              <w:rPr>
                <w:rFonts w:ascii="Times New Roman"/>
                <w:b w:val="false"/>
                <w:i w:val="false"/>
                <w:color w:val="000000"/>
                <w:sz w:val="20"/>
              </w:rPr>
              <w:t>
</w:t>
            </w:r>
            <w:r>
              <w:rPr>
                <w:rFonts w:ascii="Times New Roman"/>
                <w:b w:val="false"/>
                <w:i w:val="false"/>
                <w:color w:val="000000"/>
                <w:sz w:val="20"/>
              </w:rPr>
              <w:t>овцематки</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асқан ұрғашы тоқтылары</w:t>
            </w:r>
            <w:r>
              <w:br/>
            </w:r>
            <w:r>
              <w:rPr>
                <w:rFonts w:ascii="Times New Roman"/>
                <w:b w:val="false"/>
                <w:i w:val="false"/>
                <w:color w:val="000000"/>
                <w:sz w:val="20"/>
              </w:rPr>
              <w:t>
</w:t>
            </w:r>
            <w:r>
              <w:rPr>
                <w:rFonts w:ascii="Times New Roman"/>
                <w:b w:val="false"/>
                <w:i w:val="false"/>
                <w:color w:val="000000"/>
                <w:sz w:val="20"/>
              </w:rPr>
              <w:t>ярки старше 1 года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еркек тоқтылар</w:t>
            </w:r>
            <w:r>
              <w:br/>
            </w:r>
            <w:r>
              <w:rPr>
                <w:rFonts w:ascii="Times New Roman"/>
                <w:b w:val="false"/>
                <w:i w:val="false"/>
                <w:color w:val="000000"/>
                <w:sz w:val="20"/>
              </w:rPr>
              <w:t>
</w:t>
            </w:r>
            <w:r>
              <w:rPr>
                <w:rFonts w:ascii="Times New Roman"/>
                <w:b w:val="false"/>
                <w:i w:val="false"/>
                <w:color w:val="000000"/>
                <w:sz w:val="20"/>
              </w:rPr>
              <w:t>баранчики от 6 месяцев до 1 года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ұрғашы тоқтылар</w:t>
            </w:r>
            <w:r>
              <w:br/>
            </w:r>
            <w:r>
              <w:rPr>
                <w:rFonts w:ascii="Times New Roman"/>
                <w:b w:val="false"/>
                <w:i w:val="false"/>
                <w:color w:val="000000"/>
                <w:sz w:val="20"/>
              </w:rPr>
              <w:t>
</w:t>
            </w:r>
            <w:r>
              <w:rPr>
                <w:rFonts w:ascii="Times New Roman"/>
                <w:b w:val="false"/>
                <w:i w:val="false"/>
                <w:color w:val="000000"/>
                <w:sz w:val="20"/>
              </w:rPr>
              <w:t>ярочки от 6 месяцев до 1 года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айға дейінгі қозылар</w:t>
            </w:r>
            <w:r>
              <w:br/>
            </w:r>
            <w:r>
              <w:rPr>
                <w:rFonts w:ascii="Times New Roman"/>
                <w:b w:val="false"/>
                <w:i w:val="false"/>
                <w:color w:val="000000"/>
                <w:sz w:val="20"/>
              </w:rPr>
              <w:t>
</w:t>
            </w:r>
            <w:r>
              <w:rPr>
                <w:rFonts w:ascii="Times New Roman"/>
                <w:b w:val="false"/>
                <w:i w:val="false"/>
                <w:color w:val="000000"/>
                <w:sz w:val="20"/>
              </w:rPr>
              <w:t>ягнята до 6 месяцев</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952"/>
        <w:gridCol w:w="957"/>
        <w:gridCol w:w="553"/>
        <w:gridCol w:w="571"/>
        <w:gridCol w:w="555"/>
        <w:gridCol w:w="665"/>
        <w:gridCol w:w="549"/>
        <w:gridCol w:w="1151"/>
        <w:gridCol w:w="549"/>
        <w:gridCol w:w="549"/>
        <w:gridCol w:w="582"/>
        <w:gridCol w:w="582"/>
        <w:gridCol w:w="590"/>
        <w:gridCol w:w="549"/>
        <w:gridCol w:w="728"/>
        <w:gridCol w:w="819"/>
        <w:gridCol w:w="555"/>
        <w:gridCol w:w="962"/>
        <w:gridCol w:w="1053"/>
      </w:tblGrid>
      <w:tr>
        <w:trPr>
          <w:trHeight w:val="42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Ешкі, бас</w:t>
            </w:r>
            <w:r>
              <w:br/>
            </w:r>
            <w:r>
              <w:rPr>
                <w:rFonts w:ascii="Times New Roman"/>
                <w:b w:val="false"/>
                <w:i w:val="false"/>
                <w:color w:val="000000"/>
                <w:sz w:val="20"/>
              </w:rPr>
              <w:t>
</w:t>
            </w:r>
            <w:r>
              <w:rPr>
                <w:rFonts w:ascii="Times New Roman"/>
                <w:b w:val="false"/>
                <w:i w:val="false"/>
                <w:color w:val="000000"/>
                <w:sz w:val="20"/>
              </w:rPr>
              <w:t>Козы, голов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 бас</w:t>
            </w:r>
            <w:r>
              <w:br/>
            </w:r>
            <w:r>
              <w:rPr>
                <w:rFonts w:ascii="Times New Roman"/>
                <w:b w:val="false"/>
                <w:i w:val="false"/>
                <w:color w:val="000000"/>
                <w:sz w:val="20"/>
              </w:rPr>
              <w:t>
</w:t>
            </w:r>
            <w:r>
              <w:rPr>
                <w:rFonts w:ascii="Times New Roman"/>
                <w:b w:val="false"/>
                <w:i w:val="false"/>
                <w:color w:val="000000"/>
                <w:sz w:val="20"/>
              </w:rPr>
              <w:t>Лошади,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бас</w:t>
            </w:r>
            <w:r>
              <w:br/>
            </w:r>
            <w:r>
              <w:rPr>
                <w:rFonts w:ascii="Times New Roman"/>
                <w:b w:val="false"/>
                <w:i w:val="false"/>
                <w:color w:val="000000"/>
                <w:sz w:val="20"/>
              </w:rPr>
              <w:t>
</w:t>
            </w:r>
            <w:r>
              <w:rPr>
                <w:rFonts w:ascii="Times New Roman"/>
                <w:b w:val="false"/>
                <w:i w:val="false"/>
                <w:color w:val="000000"/>
                <w:sz w:val="20"/>
              </w:rPr>
              <w:t>Верблюды, голов</w:t>
            </w:r>
          </w:p>
        </w:tc>
      </w:tr>
      <w:tr>
        <w:trPr>
          <w:trHeight w:val="375" w:hRule="atLeast"/>
        </w:trPr>
        <w:tc>
          <w:tcPr>
            <w:tcW w:w="0" w:type="auto"/>
            <w:vMerge/>
            <w:tcBorders>
              <w:top w:val="nil"/>
              <w:left w:val="single" w:color="cfcfcf" w:sz="5"/>
              <w:bottom w:val="single" w:color="cfcfcf" w:sz="5"/>
              <w:right w:val="single" w:color="cfcfcf" w:sz="5"/>
            </w:tcBorders>
          </w:tcP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r>
              <w:rPr>
                <w:rFonts w:ascii="Times New Roman"/>
                <w:b/>
                <w:i w:val="false"/>
                <w:color w:val="000000"/>
                <w:sz w:val="20"/>
              </w:rPr>
              <w:t>:</w:t>
            </w: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rPr>
                <w:rFonts w:ascii="Times New Roman"/>
                <w:b w:val="false"/>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том числе:</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текелер</w:t>
            </w:r>
            <w:r>
              <w:br/>
            </w:r>
            <w:r>
              <w:rPr>
                <w:rFonts w:ascii="Times New Roman"/>
                <w:b w:val="false"/>
                <w:i w:val="false"/>
                <w:color w:val="000000"/>
                <w:sz w:val="20"/>
              </w:rPr>
              <w:t>
</w:t>
            </w:r>
            <w:r>
              <w:rPr>
                <w:rFonts w:ascii="Times New Roman"/>
                <w:b w:val="false"/>
                <w:i w:val="false"/>
                <w:color w:val="000000"/>
                <w:sz w:val="20"/>
              </w:rPr>
              <w:t>козлы-производители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ешкілер</w:t>
            </w:r>
            <w:r>
              <w:br/>
            </w:r>
            <w:r>
              <w:rPr>
                <w:rFonts w:ascii="Times New Roman"/>
                <w:b w:val="false"/>
                <w:i w:val="false"/>
                <w:color w:val="000000"/>
                <w:sz w:val="20"/>
              </w:rPr>
              <w:t>
</w:t>
            </w:r>
            <w:r>
              <w:rPr>
                <w:rFonts w:ascii="Times New Roman"/>
                <w:b w:val="false"/>
                <w:i w:val="false"/>
                <w:color w:val="000000"/>
                <w:sz w:val="20"/>
              </w:rPr>
              <w:t>козоматки</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жастағы  және олардан үлкен тушалар</w:t>
            </w:r>
            <w:r>
              <w:br/>
            </w:r>
            <w:r>
              <w:rPr>
                <w:rFonts w:ascii="Times New Roman"/>
                <w:b w:val="false"/>
                <w:i w:val="false"/>
                <w:color w:val="000000"/>
                <w:sz w:val="20"/>
              </w:rPr>
              <w:t>
</w:t>
            </w:r>
            <w:r>
              <w:rPr>
                <w:rFonts w:ascii="Times New Roman"/>
                <w:b w:val="false"/>
                <w:i w:val="false"/>
                <w:color w:val="000000"/>
                <w:sz w:val="20"/>
              </w:rPr>
              <w:t>козлы от 1 года и старше</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ұрғашы лақтар</w:t>
            </w:r>
            <w:r>
              <w:br/>
            </w:r>
            <w:r>
              <w:rPr>
                <w:rFonts w:ascii="Times New Roman"/>
                <w:b w:val="false"/>
                <w:i w:val="false"/>
                <w:color w:val="000000"/>
                <w:sz w:val="20"/>
              </w:rPr>
              <w:t>
</w:t>
            </w:r>
            <w:r>
              <w:rPr>
                <w:rFonts w:ascii="Times New Roman"/>
                <w:b w:val="false"/>
                <w:i w:val="false"/>
                <w:color w:val="000000"/>
                <w:sz w:val="20"/>
              </w:rPr>
              <w:t>козочки до 1 года</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еркек лақтар</w:t>
            </w:r>
            <w:r>
              <w:br/>
            </w:r>
            <w:r>
              <w:rPr>
                <w:rFonts w:ascii="Times New Roman"/>
                <w:b w:val="false"/>
                <w:i w:val="false"/>
                <w:color w:val="000000"/>
                <w:sz w:val="20"/>
              </w:rPr>
              <w:t>
</w:t>
            </w:r>
            <w:r>
              <w:rPr>
                <w:rFonts w:ascii="Times New Roman"/>
                <w:b w:val="false"/>
                <w:i w:val="false"/>
                <w:color w:val="000000"/>
                <w:sz w:val="20"/>
              </w:rPr>
              <w:t>козлики до 1 года</w:t>
            </w: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айғырлар</w:t>
            </w:r>
            <w:r>
              <w:br/>
            </w:r>
            <w:r>
              <w:rPr>
                <w:rFonts w:ascii="Times New Roman"/>
                <w:b w:val="false"/>
                <w:i w:val="false"/>
                <w:color w:val="000000"/>
                <w:sz w:val="20"/>
              </w:rPr>
              <w:t>
</w:t>
            </w:r>
            <w:r>
              <w:rPr>
                <w:rFonts w:ascii="Times New Roman"/>
                <w:b w:val="false"/>
                <w:i w:val="false"/>
                <w:color w:val="000000"/>
                <w:sz w:val="20"/>
              </w:rPr>
              <w:t>жеребцы-производители</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биелер</w:t>
            </w:r>
            <w:r>
              <w:br/>
            </w:r>
            <w:r>
              <w:rPr>
                <w:rFonts w:ascii="Times New Roman"/>
                <w:b w:val="false"/>
                <w:i w:val="false"/>
                <w:color w:val="000000"/>
                <w:sz w:val="20"/>
              </w:rPr>
              <w:t>
</w:t>
            </w:r>
            <w:r>
              <w:rPr>
                <w:rFonts w:ascii="Times New Roman"/>
                <w:b w:val="false"/>
                <w:i w:val="false"/>
                <w:color w:val="000000"/>
                <w:sz w:val="20"/>
              </w:rPr>
              <w:t>кобылы</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аттар</w:t>
            </w:r>
            <w:r>
              <w:br/>
            </w:r>
            <w:r>
              <w:rPr>
                <w:rFonts w:ascii="Times New Roman"/>
                <w:b w:val="false"/>
                <w:i w:val="false"/>
                <w:color w:val="000000"/>
                <w:sz w:val="20"/>
              </w:rPr>
              <w:t>
</w:t>
            </w:r>
            <w:r>
              <w:rPr>
                <w:rFonts w:ascii="Times New Roman"/>
                <w:b w:val="false"/>
                <w:i w:val="false"/>
                <w:color w:val="000000"/>
                <w:sz w:val="20"/>
              </w:rPr>
              <w:t>мерины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3 жасқа дейінгі құнандар</w:t>
            </w:r>
            <w:r>
              <w:br/>
            </w:r>
            <w:r>
              <w:rPr>
                <w:rFonts w:ascii="Times New Roman"/>
                <w:b w:val="false"/>
                <w:i w:val="false"/>
                <w:color w:val="000000"/>
                <w:sz w:val="20"/>
              </w:rPr>
              <w:t>
</w:t>
            </w:r>
            <w:r>
              <w:rPr>
                <w:rFonts w:ascii="Times New Roman"/>
                <w:b w:val="false"/>
                <w:i w:val="false"/>
                <w:color w:val="000000"/>
                <w:sz w:val="20"/>
              </w:rPr>
              <w:t>жеребцы от 1 года до 3 лет</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3 жасқа дейінгі байталдар</w:t>
            </w:r>
            <w:r>
              <w:br/>
            </w:r>
            <w:r>
              <w:rPr>
                <w:rFonts w:ascii="Times New Roman"/>
                <w:b w:val="false"/>
                <w:i w:val="false"/>
                <w:color w:val="000000"/>
                <w:sz w:val="20"/>
              </w:rPr>
              <w:t>
</w:t>
            </w:r>
            <w:r>
              <w:rPr>
                <w:rFonts w:ascii="Times New Roman"/>
                <w:b w:val="false"/>
                <w:i w:val="false"/>
                <w:color w:val="000000"/>
                <w:sz w:val="20"/>
              </w:rPr>
              <w:t>кобылки от 1 года до 3 лет</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жасқа дейінгі құлындар </w:t>
            </w:r>
            <w:r>
              <w:rPr>
                <w:rFonts w:ascii="Times New Roman"/>
                <w:b w:val="false"/>
                <w:i w:val="false"/>
                <w:color w:val="000000"/>
                <w:sz w:val="20"/>
              </w:rPr>
              <w:t>жеребята до 1 года</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есектер</w:t>
            </w:r>
            <w:r>
              <w:br/>
            </w:r>
            <w:r>
              <w:rPr>
                <w:rFonts w:ascii="Times New Roman"/>
                <w:b w:val="false"/>
                <w:i w:val="false"/>
                <w:color w:val="000000"/>
                <w:sz w:val="20"/>
              </w:rPr>
              <w:t>
</w:t>
            </w:r>
            <w:r>
              <w:rPr>
                <w:rFonts w:ascii="Times New Roman"/>
                <w:b w:val="false"/>
                <w:i w:val="false"/>
                <w:color w:val="000000"/>
                <w:sz w:val="20"/>
              </w:rPr>
              <w:t>ослы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қашырлар мен мәстектер</w:t>
            </w:r>
            <w:r>
              <w:br/>
            </w:r>
            <w:r>
              <w:rPr>
                <w:rFonts w:ascii="Times New Roman"/>
                <w:b w:val="false"/>
                <w:i w:val="false"/>
                <w:color w:val="000000"/>
                <w:sz w:val="20"/>
              </w:rPr>
              <w:t>
</w:t>
            </w:r>
            <w:r>
              <w:rPr>
                <w:rFonts w:ascii="Times New Roman"/>
                <w:b w:val="false"/>
                <w:i w:val="false"/>
                <w:color w:val="000000"/>
                <w:sz w:val="20"/>
              </w:rPr>
              <w:t>мулы и лошаки</w:t>
            </w: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інгендер</w:t>
            </w:r>
            <w:r>
              <w:br/>
            </w:r>
            <w:r>
              <w:rPr>
                <w:rFonts w:ascii="Times New Roman"/>
                <w:b w:val="false"/>
                <w:i w:val="false"/>
                <w:color w:val="000000"/>
                <w:sz w:val="20"/>
              </w:rPr>
              <w:t>
</w:t>
            </w:r>
            <w:r>
              <w:rPr>
                <w:rFonts w:ascii="Times New Roman"/>
                <w:b w:val="false"/>
                <w:i w:val="false"/>
                <w:color w:val="000000"/>
                <w:sz w:val="20"/>
              </w:rPr>
              <w:t>верблюдоматки</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буралар</w:t>
            </w:r>
            <w:r>
              <w:br/>
            </w:r>
            <w:r>
              <w:rPr>
                <w:rFonts w:ascii="Times New Roman"/>
                <w:b w:val="false"/>
                <w:i w:val="false"/>
                <w:color w:val="000000"/>
                <w:sz w:val="20"/>
              </w:rPr>
              <w:t>
</w:t>
            </w:r>
            <w:r>
              <w:rPr>
                <w:rFonts w:ascii="Times New Roman"/>
                <w:b w:val="false"/>
                <w:i w:val="false"/>
                <w:color w:val="000000"/>
                <w:sz w:val="20"/>
              </w:rPr>
              <w:t>верблюды-производители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жасқа дейінгі құнаншалар</w:t>
            </w:r>
            <w:r>
              <w:br/>
            </w:r>
            <w:r>
              <w:rPr>
                <w:rFonts w:ascii="Times New Roman"/>
                <w:b w:val="false"/>
                <w:i w:val="false"/>
                <w:color w:val="000000"/>
                <w:sz w:val="20"/>
              </w:rPr>
              <w:t>
</w:t>
            </w:r>
            <w:r>
              <w:rPr>
                <w:rFonts w:ascii="Times New Roman"/>
                <w:b w:val="false"/>
                <w:i w:val="false"/>
                <w:color w:val="000000"/>
                <w:sz w:val="20"/>
              </w:rPr>
              <w:t>молодняк до 3 лет</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798"/>
        <w:gridCol w:w="826"/>
        <w:gridCol w:w="1155"/>
        <w:gridCol w:w="1073"/>
        <w:gridCol w:w="1101"/>
        <w:gridCol w:w="936"/>
        <w:gridCol w:w="936"/>
        <w:gridCol w:w="1005"/>
        <w:gridCol w:w="840"/>
        <w:gridCol w:w="1019"/>
        <w:gridCol w:w="868"/>
        <w:gridCol w:w="854"/>
        <w:gridCol w:w="978"/>
        <w:gridCol w:w="1046"/>
      </w:tblGrid>
      <w:tr>
        <w:trPr>
          <w:trHeight w:val="255"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Шошқалар, бас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 түрлі құс, бас</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 голов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всякая, голов</w:t>
            </w:r>
          </w:p>
        </w:tc>
      </w:tr>
      <w:tr>
        <w:trPr>
          <w:trHeight w:val="480" w:hRule="atLeast"/>
        </w:trPr>
        <w:tc>
          <w:tcPr>
            <w:tcW w:w="0" w:type="auto"/>
            <w:vMerge/>
            <w:tcBorders>
              <w:top w:val="nil"/>
              <w:left w:val="single" w:color="cfcfcf" w:sz="5"/>
              <w:bottom w:val="single" w:color="cfcfcf" w:sz="5"/>
              <w:right w:val="single" w:color="cfcfcf" w:sz="5"/>
            </w:tcBorders>
          </w:tcP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қабандар</w:t>
            </w:r>
            <w:r>
              <w:br/>
            </w:r>
            <w:r>
              <w:rPr>
                <w:rFonts w:ascii="Times New Roman"/>
                <w:b w:val="false"/>
                <w:i w:val="false"/>
                <w:color w:val="000000"/>
                <w:sz w:val="20"/>
              </w:rPr>
              <w:t>
</w:t>
            </w:r>
            <w:r>
              <w:rPr>
                <w:rFonts w:ascii="Times New Roman"/>
                <w:b w:val="false"/>
                <w:i w:val="false"/>
                <w:color w:val="000000"/>
                <w:sz w:val="20"/>
              </w:rPr>
              <w:t>хряки</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мегежіндер</w:t>
            </w:r>
            <w:r>
              <w:br/>
            </w:r>
            <w:r>
              <w:rPr>
                <w:rFonts w:ascii="Times New Roman"/>
                <w:b w:val="false"/>
                <w:i w:val="false"/>
                <w:color w:val="000000"/>
                <w:sz w:val="20"/>
              </w:rPr>
              <w:t>
</w:t>
            </w:r>
            <w:r>
              <w:rPr>
                <w:rFonts w:ascii="Times New Roman"/>
                <w:b w:val="false"/>
                <w:i w:val="false"/>
                <w:color w:val="000000"/>
                <w:sz w:val="20"/>
              </w:rPr>
              <w:t>свиноматки</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айдан 10 айға дейінгі қабаншалар</w:t>
            </w:r>
            <w:r>
              <w:br/>
            </w:r>
            <w:r>
              <w:rPr>
                <w:rFonts w:ascii="Times New Roman"/>
                <w:b w:val="false"/>
                <w:i w:val="false"/>
                <w:color w:val="000000"/>
                <w:sz w:val="20"/>
              </w:rPr>
              <w:t>
</w:t>
            </w:r>
            <w:r>
              <w:rPr>
                <w:rFonts w:ascii="Times New Roman"/>
                <w:b w:val="false"/>
                <w:i w:val="false"/>
                <w:color w:val="000000"/>
                <w:sz w:val="20"/>
              </w:rPr>
              <w:t>хрячки от 4 до 10 месяцев</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айдан10 айға дейінгі кішкентай шошқалар</w:t>
            </w:r>
            <w:r>
              <w:br/>
            </w:r>
            <w:r>
              <w:rPr>
                <w:rFonts w:ascii="Times New Roman"/>
                <w:b w:val="false"/>
                <w:i w:val="false"/>
                <w:color w:val="000000"/>
                <w:sz w:val="20"/>
              </w:rPr>
              <w:t>
</w:t>
            </w:r>
            <w:r>
              <w:rPr>
                <w:rFonts w:ascii="Times New Roman"/>
                <w:b w:val="false"/>
                <w:i w:val="false"/>
                <w:color w:val="000000"/>
                <w:sz w:val="20"/>
              </w:rPr>
              <w:t>свинки от 4 до 10 месяцев</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 4 айға дейінгі торайлар</w:t>
            </w:r>
            <w:r>
              <w:br/>
            </w:r>
            <w:r>
              <w:rPr>
                <w:rFonts w:ascii="Times New Roman"/>
                <w:b w:val="false"/>
                <w:i w:val="false"/>
                <w:color w:val="000000"/>
                <w:sz w:val="20"/>
              </w:rPr>
              <w:t>
</w:t>
            </w:r>
            <w:r>
              <w:rPr>
                <w:rFonts w:ascii="Times New Roman"/>
                <w:b w:val="false"/>
                <w:i w:val="false"/>
                <w:color w:val="000000"/>
                <w:sz w:val="20"/>
              </w:rPr>
              <w:t>поросята от 2 до 4 месяцев</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айға дейінгі торайлар</w:t>
            </w:r>
            <w:r>
              <w:br/>
            </w:r>
            <w:r>
              <w:rPr>
                <w:rFonts w:ascii="Times New Roman"/>
                <w:b w:val="false"/>
                <w:i w:val="false"/>
                <w:color w:val="000000"/>
                <w:sz w:val="20"/>
              </w:rPr>
              <w:t>
</w:t>
            </w:r>
            <w:r>
              <w:rPr>
                <w:rFonts w:ascii="Times New Roman"/>
                <w:b w:val="false"/>
                <w:i w:val="false"/>
                <w:color w:val="000000"/>
                <w:sz w:val="20"/>
              </w:rPr>
              <w:t>поросята до 2 месяцев</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тауықтар</w:t>
            </w:r>
            <w:r>
              <w:br/>
            </w:r>
            <w:r>
              <w:rPr>
                <w:rFonts w:ascii="Times New Roman"/>
                <w:b w:val="false"/>
                <w:i w:val="false"/>
                <w:color w:val="000000"/>
                <w:sz w:val="20"/>
              </w:rPr>
              <w:t>
</w:t>
            </w:r>
            <w:r>
              <w:rPr>
                <w:rFonts w:ascii="Times New Roman"/>
                <w:b w:val="false"/>
                <w:i w:val="false"/>
                <w:color w:val="000000"/>
                <w:sz w:val="20"/>
              </w:rPr>
              <w:t>куры</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қаздар</w:t>
            </w:r>
            <w:r>
              <w:br/>
            </w:r>
            <w:r>
              <w:rPr>
                <w:rFonts w:ascii="Times New Roman"/>
                <w:b w:val="false"/>
                <w:i w:val="false"/>
                <w:color w:val="000000"/>
                <w:sz w:val="20"/>
              </w:rPr>
              <w:t>
</w:t>
            </w:r>
            <w:r>
              <w:rPr>
                <w:rFonts w:ascii="Times New Roman"/>
                <w:b w:val="false"/>
                <w:i w:val="false"/>
                <w:color w:val="000000"/>
                <w:sz w:val="20"/>
              </w:rPr>
              <w:t>гуси</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үйректер</w:t>
            </w:r>
            <w:r>
              <w:br/>
            </w:r>
            <w:r>
              <w:rPr>
                <w:rFonts w:ascii="Times New Roman"/>
                <w:b w:val="false"/>
                <w:i w:val="false"/>
                <w:color w:val="000000"/>
                <w:sz w:val="20"/>
              </w:rPr>
              <w:t>
</w:t>
            </w:r>
            <w:r>
              <w:rPr>
                <w:rFonts w:ascii="Times New Roman"/>
                <w:b w:val="false"/>
                <w:i w:val="false"/>
                <w:color w:val="000000"/>
                <w:sz w:val="20"/>
              </w:rPr>
              <w:t>утки</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күрке тауықтар</w:t>
            </w:r>
            <w:r>
              <w:br/>
            </w:r>
            <w:r>
              <w:rPr>
                <w:rFonts w:ascii="Times New Roman"/>
                <w:b w:val="false"/>
                <w:i w:val="false"/>
                <w:color w:val="000000"/>
                <w:sz w:val="20"/>
              </w:rPr>
              <w:t>
</w:t>
            </w:r>
            <w:r>
              <w:rPr>
                <w:rFonts w:ascii="Times New Roman"/>
                <w:b w:val="false"/>
                <w:i w:val="false"/>
                <w:color w:val="000000"/>
                <w:sz w:val="20"/>
              </w:rPr>
              <w:t>индейки</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мысыр тауықтар</w:t>
            </w:r>
            <w:r>
              <w:br/>
            </w:r>
            <w:r>
              <w:rPr>
                <w:rFonts w:ascii="Times New Roman"/>
                <w:b w:val="false"/>
                <w:i w:val="false"/>
                <w:color w:val="000000"/>
                <w:sz w:val="20"/>
              </w:rPr>
              <w:t>
</w:t>
            </w:r>
            <w:r>
              <w:rPr>
                <w:rFonts w:ascii="Times New Roman"/>
                <w:b w:val="false"/>
                <w:i w:val="false"/>
                <w:color w:val="000000"/>
                <w:sz w:val="20"/>
              </w:rPr>
              <w:t>цесарки</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мекиен тауықтар</w:t>
            </w:r>
            <w:r>
              <w:br/>
            </w:r>
            <w:r>
              <w:rPr>
                <w:rFonts w:ascii="Times New Roman"/>
                <w:b w:val="false"/>
                <w:i w:val="false"/>
                <w:color w:val="000000"/>
                <w:sz w:val="20"/>
              </w:rPr>
              <w:t>
</w:t>
            </w:r>
            <w:r>
              <w:rPr>
                <w:rFonts w:ascii="Times New Roman"/>
                <w:b w:val="false"/>
                <w:i w:val="false"/>
                <w:color w:val="000000"/>
                <w:sz w:val="20"/>
              </w:rPr>
              <w:t>из них куры- несушки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935"/>
        <w:gridCol w:w="1005"/>
        <w:gridCol w:w="1073"/>
        <w:gridCol w:w="1115"/>
        <w:gridCol w:w="950"/>
        <w:gridCol w:w="991"/>
        <w:gridCol w:w="1005"/>
        <w:gridCol w:w="964"/>
        <w:gridCol w:w="799"/>
        <w:gridCol w:w="799"/>
        <w:gridCol w:w="1033"/>
        <w:gridCol w:w="1349"/>
        <w:gridCol w:w="1417"/>
      </w:tblGrid>
      <w:tr>
        <w:trPr>
          <w:trHeight w:val="3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жануарлар, бас</w:t>
            </w:r>
            <w:r>
              <w:br/>
            </w:r>
            <w:r>
              <w:rPr>
                <w:rFonts w:ascii="Times New Roman"/>
                <w:b w:val="false"/>
                <w:i w:val="false"/>
                <w:color w:val="000000"/>
                <w:sz w:val="20"/>
              </w:rPr>
              <w:t>
</w:t>
            </w:r>
            <w:r>
              <w:rPr>
                <w:rFonts w:ascii="Times New Roman"/>
                <w:b w:val="false"/>
                <w:i w:val="false"/>
                <w:color w:val="000000"/>
                <w:sz w:val="20"/>
              </w:rPr>
              <w:t>Животные прочие, голов</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айдынының жалпы көлемі, гектар</w:t>
            </w:r>
            <w:r>
              <w:br/>
            </w:r>
            <w:r>
              <w:rPr>
                <w:rFonts w:ascii="Times New Roman"/>
                <w:b w:val="false"/>
                <w:i w:val="false"/>
                <w:color w:val="000000"/>
                <w:sz w:val="20"/>
              </w:rPr>
              <w:t>
</w:t>
            </w:r>
            <w:r>
              <w:rPr>
                <w:rFonts w:ascii="Times New Roman"/>
                <w:b w:val="false"/>
                <w:i w:val="false"/>
                <w:color w:val="000000"/>
                <w:sz w:val="20"/>
              </w:rPr>
              <w:t>Общая  площадь  водного  зеркала  водоемов, гектаров</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ауланған балық, кг</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Выловлено в них рыбы, кг</w:t>
            </w:r>
          </w:p>
        </w:tc>
      </w:tr>
      <w:tr>
        <w:trPr>
          <w:trHeight w:val="300" w:hRule="atLeast"/>
        </w:trPr>
        <w:tc>
          <w:tcPr>
            <w:tcW w:w="0" w:type="auto"/>
            <w:vMerge/>
            <w:tcBorders>
              <w:top w:val="nil"/>
              <w:left w:val="single" w:color="cfcfcf" w:sz="5"/>
              <w:bottom w:val="single" w:color="cfcfcf" w:sz="5"/>
              <w:right w:val="single" w:color="cfcfcf" w:sz="5"/>
            </w:tcBorders>
          </w:tcP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қояны</w:t>
            </w:r>
            <w:r>
              <w:br/>
            </w:r>
            <w:r>
              <w:rPr>
                <w:rFonts w:ascii="Times New Roman"/>
                <w:b w:val="false"/>
                <w:i w:val="false"/>
                <w:color w:val="000000"/>
                <w:sz w:val="20"/>
              </w:rPr>
              <w:t>
</w:t>
            </w:r>
            <w:r>
              <w:rPr>
                <w:rFonts w:ascii="Times New Roman"/>
                <w:b w:val="false"/>
                <w:i w:val="false"/>
                <w:color w:val="000000"/>
                <w:sz w:val="20"/>
              </w:rPr>
              <w:t>кролики</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бөденелер</w:t>
            </w:r>
            <w:r>
              <w:br/>
            </w:r>
            <w:r>
              <w:rPr>
                <w:rFonts w:ascii="Times New Roman"/>
                <w:b w:val="false"/>
                <w:i w:val="false"/>
                <w:color w:val="000000"/>
                <w:sz w:val="20"/>
              </w:rPr>
              <w:t>
</w:t>
            </w:r>
            <w:r>
              <w:rPr>
                <w:rFonts w:ascii="Times New Roman"/>
                <w:b w:val="false"/>
                <w:i w:val="false"/>
                <w:color w:val="000000"/>
                <w:sz w:val="20"/>
              </w:rPr>
              <w:t>перепелки</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түйеқұстар</w:t>
            </w:r>
            <w:r>
              <w:br/>
            </w:r>
            <w:r>
              <w:rPr>
                <w:rFonts w:ascii="Times New Roman"/>
                <w:b w:val="false"/>
                <w:i w:val="false"/>
                <w:color w:val="000000"/>
                <w:sz w:val="20"/>
              </w:rPr>
              <w:t>
</w:t>
            </w:r>
            <w:r>
              <w:rPr>
                <w:rFonts w:ascii="Times New Roman"/>
                <w:b w:val="false"/>
                <w:i w:val="false"/>
                <w:color w:val="000000"/>
                <w:sz w:val="20"/>
              </w:rPr>
              <w:t>страусы</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араның балұясы, бірлік</w:t>
            </w:r>
            <w:r>
              <w:br/>
            </w:r>
            <w:r>
              <w:rPr>
                <w:rFonts w:ascii="Times New Roman"/>
                <w:b w:val="false"/>
                <w:i w:val="false"/>
                <w:color w:val="000000"/>
                <w:sz w:val="20"/>
              </w:rPr>
              <w:t>
</w:t>
            </w:r>
            <w:r>
              <w:rPr>
                <w:rFonts w:ascii="Times New Roman"/>
                <w:b w:val="false"/>
                <w:i w:val="false"/>
                <w:color w:val="000000"/>
                <w:sz w:val="20"/>
              </w:rPr>
              <w:t>пчелосемьи, единиц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торда өсірілетін өзге де терісі бағалы аңдар</w:t>
            </w:r>
            <w:r>
              <w:br/>
            </w:r>
            <w:r>
              <w:rPr>
                <w:rFonts w:ascii="Times New Roman"/>
                <w:b w:val="false"/>
                <w:i w:val="false"/>
                <w:color w:val="000000"/>
                <w:sz w:val="20"/>
              </w:rPr>
              <w:t>
</w:t>
            </w:r>
            <w:r>
              <w:rPr>
                <w:rFonts w:ascii="Times New Roman"/>
                <w:b w:val="false"/>
                <w:i w:val="false"/>
                <w:color w:val="000000"/>
                <w:sz w:val="20"/>
              </w:rPr>
              <w:t>прочие пушные звери клеточного содержания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ұрғашы үй қояндары</w:t>
            </w:r>
            <w:r>
              <w:rPr>
                <w:rFonts w:ascii="Times New Roman"/>
                <w:b w:val="false"/>
                <w:i w:val="false"/>
                <w:color w:val="000000"/>
                <w:sz w:val="20"/>
              </w:rPr>
              <w:t>из них кроликоматки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түлкілер</w:t>
            </w:r>
            <w:r>
              <w:br/>
            </w:r>
            <w:r>
              <w:rPr>
                <w:rFonts w:ascii="Times New Roman"/>
                <w:b w:val="false"/>
                <w:i w:val="false"/>
                <w:color w:val="000000"/>
                <w:sz w:val="20"/>
              </w:rPr>
              <w:t>
</w:t>
            </w:r>
            <w:r>
              <w:rPr>
                <w:rFonts w:ascii="Times New Roman"/>
                <w:b w:val="false"/>
                <w:i w:val="false"/>
                <w:color w:val="000000"/>
                <w:sz w:val="20"/>
              </w:rPr>
              <w:t>лисицы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 түлкі</w:t>
            </w:r>
            <w:r>
              <w:br/>
            </w:r>
            <w:r>
              <w:rPr>
                <w:rFonts w:ascii="Times New Roman"/>
                <w:b w:val="false"/>
                <w:i w:val="false"/>
                <w:color w:val="000000"/>
                <w:sz w:val="20"/>
              </w:rPr>
              <w:t>
</w:t>
            </w:r>
            <w:r>
              <w:rPr>
                <w:rFonts w:ascii="Times New Roman"/>
                <w:b w:val="false"/>
                <w:i w:val="false"/>
                <w:color w:val="000000"/>
                <w:sz w:val="20"/>
              </w:rPr>
              <w:t>песцы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күзен</w:t>
            </w:r>
            <w:r>
              <w:br/>
            </w:r>
            <w:r>
              <w:rPr>
                <w:rFonts w:ascii="Times New Roman"/>
                <w:b w:val="false"/>
                <w:i w:val="false"/>
                <w:color w:val="000000"/>
                <w:sz w:val="20"/>
              </w:rPr>
              <w:t>
</w:t>
            </w:r>
            <w:r>
              <w:rPr>
                <w:rFonts w:ascii="Times New Roman"/>
                <w:b w:val="false"/>
                <w:i w:val="false"/>
                <w:color w:val="000000"/>
                <w:sz w:val="20"/>
              </w:rPr>
              <w:t>норки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сазды кұндыз</w:t>
            </w:r>
            <w:r>
              <w:br/>
            </w:r>
            <w:r>
              <w:rPr>
                <w:rFonts w:ascii="Times New Roman"/>
                <w:b w:val="false"/>
                <w:i w:val="false"/>
                <w:color w:val="000000"/>
                <w:sz w:val="20"/>
              </w:rPr>
              <w:t>
</w:t>
            </w:r>
            <w:r>
              <w:rPr>
                <w:rFonts w:ascii="Times New Roman"/>
                <w:b w:val="false"/>
                <w:i w:val="false"/>
                <w:color w:val="000000"/>
                <w:sz w:val="20"/>
              </w:rPr>
              <w:t>нутрии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кг – килограмм</w:t>
      </w:r>
      <w:r>
        <w:br/>
      </w:r>
      <w:r>
        <w:rPr>
          <w:rFonts w:ascii="Times New Roman"/>
          <w:b w:val="false"/>
          <w:i w:val="false"/>
          <w:color w:val="000000"/>
          <w:sz w:val="28"/>
        </w:rPr>
        <w:t>
</w:t>
      </w:r>
      <w:r>
        <w:rPr>
          <w:rFonts w:ascii="Times New Roman"/>
          <w:b w:val="false"/>
          <w:i w:val="false"/>
          <w:color w:val="000000"/>
          <w:sz w:val="28"/>
        </w:rPr>
        <w:t>кг - килограмм</w:t>
      </w:r>
    </w:p>
    <w:p>
      <w:pPr>
        <w:spacing w:after="0"/>
        <w:ind w:left="0"/>
        <w:jc w:val="both"/>
      </w:pPr>
      <w:r>
        <w:rPr>
          <w:rFonts w:ascii="Times New Roman"/>
          <w:b/>
          <w:i w:val="false"/>
          <w:color w:val="000000"/>
          <w:sz w:val="28"/>
        </w:rPr>
        <w:t>2. Өсімдік шаруашылығының ауылшаруашылық өнімдерін сақтауға арналған және малды ұстауға арналған құрылыстарының қолда бары туралы мәліметтерді көрсетіңіз</w:t>
      </w:r>
      <w:r>
        <w:br/>
      </w:r>
      <w:r>
        <w:rPr>
          <w:rFonts w:ascii="Times New Roman"/>
          <w:b w:val="false"/>
          <w:i w:val="false"/>
          <w:color w:val="000000"/>
          <w:sz w:val="28"/>
        </w:rPr>
        <w:t>
Укажите сведения о наличии построек для хранения сельскохозяйственной продукции растениеводства и для содержания скота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1721"/>
        <w:gridCol w:w="1805"/>
        <w:gridCol w:w="1468"/>
        <w:gridCol w:w="1791"/>
        <w:gridCol w:w="1454"/>
        <w:gridCol w:w="1932"/>
        <w:gridCol w:w="1244"/>
        <w:gridCol w:w="2016"/>
      </w:tblGrid>
      <w:tr>
        <w:trPr>
          <w:trHeight w:val="585"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Өсімдік шаруашылығындағы ауылшаруашылық өнімдерін сақтауға арналған құрылыстар (нақты барын көрсетіңіз)</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Постройки для хранения сельскохозяйственной продукции растениеводства (записывать то, что фактически имеется)</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тоннамен</w:t>
            </w:r>
            <w:r>
              <w:br/>
            </w:r>
            <w:r>
              <w:rPr>
                <w:rFonts w:ascii="Times New Roman"/>
                <w:b w:val="false"/>
                <w:i w:val="false"/>
                <w:color w:val="000000"/>
                <w:sz w:val="20"/>
              </w:rPr>
              <w:t>
</w:t>
            </w:r>
            <w:r>
              <w:rPr>
                <w:rFonts w:ascii="Times New Roman"/>
                <w:b w:val="false"/>
                <w:i w:val="false"/>
                <w:color w:val="000000"/>
                <w:sz w:val="20"/>
              </w:rPr>
              <w:t>вместимость, тонн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тоннамен</w:t>
            </w:r>
            <w:r>
              <w:br/>
            </w:r>
            <w:r>
              <w:rPr>
                <w:rFonts w:ascii="Times New Roman"/>
                <w:b w:val="false"/>
                <w:i w:val="false"/>
                <w:color w:val="000000"/>
                <w:sz w:val="20"/>
              </w:rPr>
              <w:t>
</w:t>
            </w:r>
            <w:r>
              <w:rPr>
                <w:rFonts w:ascii="Times New Roman"/>
                <w:b w:val="false"/>
                <w:i w:val="false"/>
                <w:color w:val="000000"/>
                <w:sz w:val="20"/>
              </w:rPr>
              <w:t>вместимость, тонн</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тоннамен</w:t>
            </w:r>
            <w:r>
              <w:br/>
            </w:r>
            <w:r>
              <w:rPr>
                <w:rFonts w:ascii="Times New Roman"/>
                <w:b w:val="false"/>
                <w:i w:val="false"/>
                <w:color w:val="000000"/>
                <w:sz w:val="20"/>
              </w:rPr>
              <w:t>
</w:t>
            </w:r>
            <w:r>
              <w:rPr>
                <w:rFonts w:ascii="Times New Roman"/>
                <w:b w:val="false"/>
                <w:i w:val="false"/>
                <w:color w:val="000000"/>
                <w:sz w:val="20"/>
              </w:rPr>
              <w:t>вместимость, тонн</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тоннамен</w:t>
            </w:r>
            <w:r>
              <w:br/>
            </w:r>
            <w:r>
              <w:rPr>
                <w:rFonts w:ascii="Times New Roman"/>
                <w:b w:val="false"/>
                <w:i w:val="false"/>
                <w:color w:val="000000"/>
                <w:sz w:val="20"/>
              </w:rPr>
              <w:t>
</w:t>
            </w:r>
            <w:r>
              <w:rPr>
                <w:rFonts w:ascii="Times New Roman"/>
                <w:b w:val="false"/>
                <w:i w:val="false"/>
                <w:color w:val="000000"/>
                <w:sz w:val="20"/>
              </w:rPr>
              <w:t>вместимость, тонн</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1-ші қаңтардағы жағдай бойынша жылына бір рет толтырылады</w:t>
      </w:r>
      <w:r>
        <w:br/>
      </w:r>
      <w:r>
        <w:rPr>
          <w:rFonts w:ascii="Times New Roman"/>
          <w:b w:val="false"/>
          <w:i w:val="false"/>
          <w:color w:val="000000"/>
          <w:sz w:val="28"/>
        </w:rPr>
        <w:t>
</w:t>
      </w:r>
      <w:r>
        <w:rPr>
          <w:rFonts w:ascii="Times New Roman"/>
          <w:b w:val="false"/>
          <w:i w:val="false"/>
          <w:color w:val="000000"/>
          <w:sz w:val="28"/>
        </w:rPr>
        <w:t>Заполняется один раз в год по состоянию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1551"/>
        <w:gridCol w:w="880"/>
        <w:gridCol w:w="859"/>
        <w:gridCol w:w="881"/>
        <w:gridCol w:w="860"/>
        <w:gridCol w:w="860"/>
        <w:gridCol w:w="859"/>
        <w:gridCol w:w="1076"/>
        <w:gridCol w:w="1011"/>
        <w:gridCol w:w="881"/>
        <w:gridCol w:w="1182"/>
        <w:gridCol w:w="2548"/>
      </w:tblGrid>
      <w:tr>
        <w:trPr>
          <w:trHeight w:val="60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Ауылшаруашылығы малдарын ұстауға арналған құрылыстар</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Постройки для содержания сельскохозяйственных животных</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rPr>
                <w:rFonts w:ascii="Times New Roman"/>
                <w:b w:val="false"/>
                <w:i w:val="false"/>
                <w:color w:val="000000"/>
                <w:sz w:val="20"/>
              </w:rPr>
              <w:t xml:space="preserve"> единиц</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rPr>
                <w:rFonts w:ascii="Times New Roman"/>
                <w:b w:val="false"/>
                <w:i w:val="false"/>
                <w:color w:val="000000"/>
                <w:sz w:val="20"/>
              </w:rPr>
              <w:t xml:space="preserve"> единиц</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құс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птицемест</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rPr>
                <w:rFonts w:ascii="Times New Roman"/>
                <w:b w:val="false"/>
                <w:i w:val="false"/>
                <w:color w:val="000000"/>
                <w:sz w:val="20"/>
              </w:rPr>
              <w:t xml:space="preserve"> единиц</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1-ші қаңтардағы жағдай бойынша жылына бір рет толтырылады</w:t>
      </w:r>
      <w:r>
        <w:br/>
      </w:r>
      <w:r>
        <w:rPr>
          <w:rFonts w:ascii="Times New Roman"/>
          <w:b w:val="false"/>
          <w:i w:val="false"/>
          <w:color w:val="000000"/>
          <w:sz w:val="28"/>
        </w:rPr>
        <w:t>
</w:t>
      </w:r>
      <w:r>
        <w:rPr>
          <w:rFonts w:ascii="Times New Roman"/>
          <w:b w:val="false"/>
          <w:i w:val="false"/>
          <w:color w:val="000000"/>
          <w:sz w:val="28"/>
        </w:rPr>
        <w:t>Заполняется один раз в год по состоянию на 1 января</w:t>
      </w:r>
    </w:p>
    <w:p>
      <w:pPr>
        <w:spacing w:after="0"/>
        <w:ind w:left="0"/>
        <w:jc w:val="both"/>
      </w:pPr>
      <w:r>
        <w:rPr>
          <w:rFonts w:ascii="Times New Roman"/>
          <w:b/>
          <w:i w:val="false"/>
          <w:color w:val="000000"/>
          <w:sz w:val="28"/>
        </w:rPr>
        <w:t>3. Ауылшаруашылығы техникалары мен ауылшаруашылығы өнімдерін қайта өңдеуге арналған жабдықтарының қолда бары туралы мәліметтерді көрсетіңіз</w:t>
      </w:r>
      <w:r>
        <w:br/>
      </w:r>
      <w:r>
        <w:rPr>
          <w:rFonts w:ascii="Times New Roman"/>
          <w:b w:val="false"/>
          <w:i w:val="false"/>
          <w:color w:val="000000"/>
          <w:sz w:val="28"/>
        </w:rPr>
        <w:t>
Укажите сведения о наличии сельскохозяйственной техники и оборудования для переработки продукции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937"/>
        <w:gridCol w:w="851"/>
        <w:gridCol w:w="1474"/>
        <w:gridCol w:w="851"/>
        <w:gridCol w:w="852"/>
        <w:gridCol w:w="852"/>
        <w:gridCol w:w="852"/>
        <w:gridCol w:w="1539"/>
        <w:gridCol w:w="852"/>
        <w:gridCol w:w="2077"/>
        <w:gridCol w:w="2035"/>
      </w:tblGrid>
      <w:tr>
        <w:trPr>
          <w:trHeight w:val="6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Техниканың және өнімді қайта өңдеуге арналған жабдықтардың нақты бары</w:t>
            </w:r>
            <w:r>
              <w:rPr>
                <w:rFonts w:ascii="Times New Roman"/>
                <w:b w:val="false"/>
                <w:i w:val="false"/>
                <w:color w:val="000000"/>
                <w:vertAlign w:val="superscript"/>
              </w:rPr>
              <w:t>6</w:t>
            </w:r>
            <w:r>
              <w:rPr>
                <w:rFonts w:ascii="Times New Roman"/>
                <w:b/>
                <w:i w:val="false"/>
                <w:color w:val="000000"/>
                <w:sz w:val="20"/>
              </w:rPr>
              <w:t>, саны</w:t>
            </w:r>
            <w:r>
              <w:br/>
            </w:r>
            <w:r>
              <w:rPr>
                <w:rFonts w:ascii="Times New Roman"/>
                <w:b w:val="false"/>
                <w:i w:val="false"/>
                <w:color w:val="000000"/>
                <w:sz w:val="20"/>
              </w:rPr>
              <w:t>
</w:t>
            </w:r>
            <w:r>
              <w:rPr>
                <w:rFonts w:ascii="Times New Roman"/>
                <w:b w:val="false"/>
                <w:i w:val="false"/>
                <w:color w:val="000000"/>
                <w:sz w:val="20"/>
              </w:rPr>
              <w:t>Наличие техники и оборудования для переработки продукции, единиц</w:t>
            </w:r>
          </w:p>
        </w:tc>
      </w:tr>
      <w:tr>
        <w:trPr>
          <w:trHeight w:val="1155" w:hRule="atLeast"/>
        </w:trPr>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i w:val="false"/>
          <w:color w:val="000000"/>
          <w:sz w:val="28"/>
        </w:rPr>
        <w:t>1-ші қаңтардағы жағдай бойынша жылына бір рет толтырылады</w:t>
      </w:r>
      <w:r>
        <w:br/>
      </w:r>
      <w:r>
        <w:rPr>
          <w:rFonts w:ascii="Times New Roman"/>
          <w:b w:val="false"/>
          <w:i w:val="false"/>
          <w:color w:val="000000"/>
          <w:sz w:val="28"/>
        </w:rPr>
        <w:t>
</w:t>
      </w:r>
      <w:r>
        <w:rPr>
          <w:rFonts w:ascii="Times New Roman"/>
          <w:b w:val="false"/>
          <w:i w:val="false"/>
          <w:color w:val="000000"/>
          <w:sz w:val="28"/>
        </w:rPr>
        <w:t>Заполняется один раз в год по состоянию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563"/>
        <w:gridCol w:w="1025"/>
        <w:gridCol w:w="1003"/>
        <w:gridCol w:w="853"/>
        <w:gridCol w:w="853"/>
        <w:gridCol w:w="853"/>
        <w:gridCol w:w="853"/>
        <w:gridCol w:w="874"/>
        <w:gridCol w:w="853"/>
        <w:gridCol w:w="2123"/>
        <w:gridCol w:w="2318"/>
      </w:tblGrid>
      <w:tr>
        <w:trPr>
          <w:trHeight w:val="60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Техниканың және өнімді қайта өңдеуге арналған жабдықтардың нақты бары</w:t>
            </w:r>
            <w:r>
              <w:rPr>
                <w:rFonts w:ascii="Times New Roman"/>
                <w:b w:val="false"/>
                <w:i w:val="false"/>
                <w:color w:val="000000"/>
                <w:vertAlign w:val="superscript"/>
              </w:rPr>
              <w:t>7</w:t>
            </w:r>
            <w:r>
              <w:rPr>
                <w:rFonts w:ascii="Times New Roman"/>
                <w:b/>
                <w:i w:val="false"/>
                <w:color w:val="000000"/>
                <w:sz w:val="20"/>
              </w:rPr>
              <w:t>, саны</w:t>
            </w:r>
            <w:r>
              <w:br/>
            </w:r>
            <w:r>
              <w:rPr>
                <w:rFonts w:ascii="Times New Roman"/>
                <w:b w:val="false"/>
                <w:i w:val="false"/>
                <w:color w:val="000000"/>
                <w:sz w:val="20"/>
              </w:rPr>
              <w:t>
</w:t>
            </w:r>
            <w:r>
              <w:rPr>
                <w:rFonts w:ascii="Times New Roman"/>
                <w:b w:val="false"/>
                <w:i w:val="false"/>
                <w:color w:val="000000"/>
                <w:sz w:val="20"/>
              </w:rPr>
              <w:t>Наличие техники и оборудования для переработки продукции, единиц</w:t>
            </w:r>
          </w:p>
        </w:tc>
      </w:tr>
      <w:tr>
        <w:trPr>
          <w:trHeight w:val="795" w:hRule="atLeast"/>
        </w:trPr>
        <w:tc>
          <w:tcPr>
            <w:tcW w:w="0" w:type="auto"/>
            <w:vMerge/>
            <w:tcBorders>
              <w:top w:val="nil"/>
              <w:left w:val="single" w:color="cfcfcf" w:sz="5"/>
              <w:bottom w:val="single" w:color="cfcfcf" w:sz="5"/>
              <w:right w:val="single" w:color="cfcfcf" w:sz="5"/>
            </w:tcBorders>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i w:val="false"/>
          <w:color w:val="000000"/>
          <w:sz w:val="28"/>
        </w:rPr>
        <w:t>1-ші қаңтардағы жағдай бойынша жылына бір рет толтырылады</w:t>
      </w:r>
      <w:r>
        <w:br/>
      </w:r>
      <w:r>
        <w:rPr>
          <w:rFonts w:ascii="Times New Roman"/>
          <w:b w:val="false"/>
          <w:i w:val="false"/>
          <w:color w:val="000000"/>
          <w:sz w:val="28"/>
        </w:rPr>
        <w:t>
</w:t>
      </w:r>
      <w:r>
        <w:rPr>
          <w:rFonts w:ascii="Times New Roman"/>
          <w:b w:val="false"/>
          <w:i w:val="false"/>
          <w:color w:val="000000"/>
          <w:sz w:val="28"/>
        </w:rPr>
        <w:t>Заполняется один раз в год по состоянию на 1 января</w:t>
      </w:r>
      <w:r>
        <w:rPr>
          <w:rFonts w:ascii="Times New Roman"/>
          <w:b w:val="false"/>
          <w:i w:val="false"/>
          <w:color w:val="000000"/>
          <w:sz w:val="28"/>
        </w:rPr>
        <w:t> </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    Адрес __</w:t>
      </w:r>
      <w:r>
        <w:rPr>
          <w:rFonts w:ascii="Times New Roman"/>
          <w:b/>
          <w:i w:val="false"/>
          <w:color w:val="000000"/>
          <w:sz w:val="28"/>
        </w:rPr>
        <w:t>____________________</w:t>
      </w:r>
      <w:r>
        <w:br/>
      </w:r>
      <w:r>
        <w:rPr>
          <w:rFonts w:ascii="Times New Roman"/>
          <w:b w:val="false"/>
          <w:i w:val="false"/>
          <w:color w:val="000000"/>
          <w:sz w:val="28"/>
        </w:rPr>
        <w:t xml:space="preserve">
___________________________________    </w:t>
      </w:r>
      <w:r>
        <w:rPr>
          <w:rFonts w:ascii="Times New Roman"/>
          <w:b/>
          <w:i w:val="false"/>
          <w:color w:val="000000"/>
          <w:sz w:val="28"/>
        </w:rPr>
        <w:t>Телефон:_</w:t>
      </w:r>
      <w:r>
        <w:rPr>
          <w:rFonts w:ascii="Times New Roman"/>
          <w:b w:val="false"/>
          <w:i w:val="false"/>
          <w:color w:val="000000"/>
          <w:sz w:val="28"/>
        </w:rPr>
        <w:t>__________________</w:t>
      </w:r>
      <w:r>
        <w:br/>
      </w:r>
      <w:r>
        <w:rPr>
          <w:rFonts w:ascii="Times New Roman"/>
          <w:b w:val="false"/>
          <w:i w:val="false"/>
          <w:color w:val="000000"/>
          <w:sz w:val="28"/>
        </w:rPr>
        <w:t>
</w:t>
      </w:r>
      <w:r>
        <w:rPr>
          <w:rFonts w:ascii="Times New Roman"/>
          <w:b/>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w:t>
      </w:r>
      <w:r>
        <w:br/>
      </w:r>
      <w:r>
        <w:rPr>
          <w:rFonts w:ascii="Times New Roman"/>
          <w:b w:val="false"/>
          <w:i w:val="false"/>
          <w:color w:val="000000"/>
          <w:sz w:val="28"/>
        </w:rPr>
        <w:t>
</w:t>
      </w: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w:t>
      </w:r>
      <w:r>
        <w:br/>
      </w:r>
      <w:r>
        <w:rPr>
          <w:rFonts w:ascii="Times New Roman"/>
          <w:b w:val="false"/>
          <w:i w:val="false"/>
          <w:color w:val="000000"/>
          <w:sz w:val="28"/>
        </w:rPr>
        <w:t>
                   (болған жағдайда)</w:t>
      </w:r>
      <w:r>
        <w:br/>
      </w:r>
      <w:r>
        <w:rPr>
          <w:rFonts w:ascii="Times New Roman"/>
          <w:b w:val="false"/>
          <w:i w:val="false"/>
          <w:color w:val="000000"/>
          <w:sz w:val="28"/>
        </w:rPr>
        <w:t>
               фамилия, имя, отчество</w:t>
      </w:r>
      <w:r>
        <w:br/>
      </w:r>
      <w:r>
        <w:rPr>
          <w:rFonts w:ascii="Times New Roman"/>
          <w:b w:val="false"/>
          <w:i w:val="false"/>
          <w:color w:val="000000"/>
          <w:sz w:val="28"/>
        </w:rPr>
        <w:t>
                   (при его наличии)</w:t>
      </w:r>
      <w:r>
        <w:br/>
      </w:r>
      <w:r>
        <w:rPr>
          <w:rFonts w:ascii="Times New Roman"/>
          <w:b w:val="false"/>
          <w:i w:val="false"/>
          <w:color w:val="000000"/>
          <w:sz w:val="28"/>
        </w:rPr>
        <w:t>
</w:t>
      </w: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(болған жағдайда)                 подпись</w:t>
      </w:r>
      <w:r>
        <w:br/>
      </w:r>
      <w:r>
        <w:rPr>
          <w:rFonts w:ascii="Times New Roman"/>
          <w:b w:val="false"/>
          <w:i w:val="false"/>
          <w:color w:val="000000"/>
          <w:sz w:val="28"/>
        </w:rPr>
        <w:t>
                  фамилия, имя, отчество</w:t>
      </w:r>
      <w:r>
        <w:br/>
      </w:r>
      <w:r>
        <w:rPr>
          <w:rFonts w:ascii="Times New Roman"/>
          <w:b w:val="false"/>
          <w:i w:val="false"/>
          <w:color w:val="000000"/>
          <w:sz w:val="28"/>
        </w:rPr>
        <w:t>
                     (при его наличии)</w:t>
      </w:r>
      <w:r>
        <w:br/>
      </w:r>
      <w:r>
        <w:rPr>
          <w:rFonts w:ascii="Times New Roman"/>
          <w:b w:val="false"/>
          <w:i w:val="false"/>
          <w:color w:val="000000"/>
          <w:sz w:val="28"/>
        </w:rPr>
        <w:t>
</w:t>
      </w: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(болған жағдайда)                 подпись</w:t>
      </w:r>
      <w:r>
        <w:br/>
      </w:r>
      <w:r>
        <w:rPr>
          <w:rFonts w:ascii="Times New Roman"/>
          <w:b w:val="false"/>
          <w:i w:val="false"/>
          <w:color w:val="000000"/>
          <w:sz w:val="28"/>
        </w:rPr>
        <w:t>
                    фамилия, имя, отчество</w:t>
      </w:r>
      <w:r>
        <w:br/>
      </w:r>
      <w:r>
        <w:rPr>
          <w:rFonts w:ascii="Times New Roman"/>
          <w:b w:val="false"/>
          <w:i w:val="false"/>
          <w:color w:val="000000"/>
          <w:sz w:val="28"/>
        </w:rPr>
        <w:t>
                     (при его наличии)</w:t>
      </w:r>
      <w:r>
        <w:br/>
      </w:r>
      <w:r>
        <w:rPr>
          <w:rFonts w:ascii="Times New Roman"/>
          <w:b w:val="false"/>
          <w:i w:val="false"/>
          <w:color w:val="000000"/>
          <w:sz w:val="28"/>
        </w:rPr>
        <w:t>
</w:t>
      </w: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42" w:id="1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декабря 2014 года № 77  </w:t>
      </w:r>
    </w:p>
    <w:bookmarkEnd w:id="15"/>
    <w:bookmarkStart w:name="z43" w:id="16"/>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«Сведения о</w:t>
      </w:r>
      <w:r>
        <w:br/>
      </w:r>
      <w:r>
        <w:rPr>
          <w:rFonts w:ascii="Times New Roman"/>
          <w:b/>
          <w:i w:val="false"/>
          <w:color w:val="000000"/>
        </w:rPr>
        <w:t>
наличии скота и птицы, сельскохозяйственной техники и построек</w:t>
      </w:r>
      <w:r>
        <w:br/>
      </w:r>
      <w:r>
        <w:rPr>
          <w:rFonts w:ascii="Times New Roman"/>
          <w:b/>
          <w:i w:val="false"/>
          <w:color w:val="000000"/>
        </w:rPr>
        <w:t>
в домашних хозяйствах»</w:t>
      </w:r>
      <w:r>
        <w:br/>
      </w:r>
      <w:r>
        <w:rPr>
          <w:rFonts w:ascii="Times New Roman"/>
          <w:b/>
          <w:i w:val="false"/>
          <w:color w:val="000000"/>
        </w:rPr>
        <w:t>
(код 1761103, индекс 7-ж (население), периодичность</w:t>
      </w:r>
      <w:r>
        <w:br/>
      </w:r>
      <w:r>
        <w:rPr>
          <w:rFonts w:ascii="Times New Roman"/>
          <w:b/>
          <w:i w:val="false"/>
          <w:color w:val="000000"/>
        </w:rPr>
        <w:t>
полугодовая)</w:t>
      </w:r>
    </w:p>
    <w:bookmarkEnd w:id="16"/>
    <w:bookmarkStart w:name="z44" w:id="17"/>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«Сведения о наличии скота и птицы, сельскохозяйственной техники и построек в домашних хозяйствах» (код 1761103, индекс 7-ж (население),периодичность полугодовая)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«Сведения о наличии скота и птицы, сельскохозяйственной техники и построек в домашних хозяйствах» (код 1761103, индекс 7-ж (население), периодичность полугодовая).</w:t>
      </w:r>
      <w:r>
        <w:br/>
      </w:r>
      <w:r>
        <w:rPr>
          <w:rFonts w:ascii="Times New Roman"/>
          <w:b w:val="false"/>
          <w:i w:val="false"/>
          <w:color w:val="000000"/>
          <w:sz w:val="28"/>
        </w:rPr>
        <w:t>
</w:t>
      </w:r>
      <w:r>
        <w:rPr>
          <w:rFonts w:ascii="Times New Roman"/>
          <w:b w:val="false"/>
          <w:i w:val="false"/>
          <w:color w:val="000000"/>
          <w:sz w:val="28"/>
        </w:rPr>
        <w:t>
      2. Следующие определение и сокращения применяются в целях заполнения данной статистической формы:</w:t>
      </w:r>
      <w:r>
        <w:br/>
      </w:r>
      <w:r>
        <w:rPr>
          <w:rFonts w:ascii="Times New Roman"/>
          <w:b w:val="false"/>
          <w:i w:val="false"/>
          <w:color w:val="000000"/>
          <w:sz w:val="28"/>
        </w:rPr>
        <w:t>
      1)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r>
        <w:br/>
      </w:r>
      <w:r>
        <w:rPr>
          <w:rFonts w:ascii="Times New Roman"/>
          <w:b w:val="false"/>
          <w:i w:val="false"/>
          <w:color w:val="000000"/>
          <w:sz w:val="28"/>
        </w:rPr>
        <w:t>
      2) </w:t>
      </w:r>
      <w:r>
        <w:rPr>
          <w:rFonts w:ascii="Times New Roman"/>
          <w:b w:val="false"/>
          <w:i w:val="false"/>
          <w:color w:val="000000"/>
          <w:sz w:val="28"/>
        </w:rPr>
        <w:t>похозяйственный учет</w:t>
      </w:r>
      <w:r>
        <w:rPr>
          <w:rFonts w:ascii="Times New Roman"/>
          <w:b w:val="false"/>
          <w:i w:val="false"/>
          <w:color w:val="000000"/>
          <w:sz w:val="28"/>
        </w:rPr>
        <w:t xml:space="preserve"> - процесс формирования административных данных по домашним хозяйствам;</w:t>
      </w:r>
      <w:r>
        <w:br/>
      </w:r>
      <w:r>
        <w:rPr>
          <w:rFonts w:ascii="Times New Roman"/>
          <w:b w:val="false"/>
          <w:i w:val="false"/>
          <w:color w:val="000000"/>
          <w:sz w:val="28"/>
        </w:rPr>
        <w:t>
      3) квадратный метр – кв. м;</w:t>
      </w:r>
      <w:r>
        <w:br/>
      </w:r>
      <w:r>
        <w:rPr>
          <w:rFonts w:ascii="Times New Roman"/>
          <w:b w:val="false"/>
          <w:i w:val="false"/>
          <w:color w:val="000000"/>
          <w:sz w:val="28"/>
        </w:rPr>
        <w:t>
      4) кубический метр – куб. м;</w:t>
      </w:r>
      <w:r>
        <w:br/>
      </w:r>
      <w:r>
        <w:rPr>
          <w:rFonts w:ascii="Times New Roman"/>
          <w:b w:val="false"/>
          <w:i w:val="false"/>
          <w:color w:val="000000"/>
          <w:sz w:val="28"/>
        </w:rPr>
        <w:t>
      5) килограмм – кг.</w:t>
      </w:r>
      <w:r>
        <w:br/>
      </w:r>
      <w:r>
        <w:rPr>
          <w:rFonts w:ascii="Times New Roman"/>
          <w:b w:val="false"/>
          <w:i w:val="false"/>
          <w:color w:val="000000"/>
          <w:sz w:val="28"/>
        </w:rPr>
        <w:t>
</w:t>
      </w:r>
      <w:r>
        <w:rPr>
          <w:rFonts w:ascii="Times New Roman"/>
          <w:b w:val="false"/>
          <w:i w:val="false"/>
          <w:color w:val="000000"/>
          <w:sz w:val="28"/>
        </w:rPr>
        <w:t>
      3. Поголовье скота устанавливается на основе учетов (переписей) и включает поголовье всех половозрастных групп соответствующего вида скота. Запись в статистической форме производится отдельной строкой по каждому населенному пункту с указанием его полного названия.</w:t>
      </w:r>
      <w:r>
        <w:br/>
      </w:r>
      <w:r>
        <w:rPr>
          <w:rFonts w:ascii="Times New Roman"/>
          <w:b w:val="false"/>
          <w:i w:val="false"/>
          <w:color w:val="000000"/>
          <w:sz w:val="28"/>
        </w:rPr>
        <w:t>
      При составлении статистической формы используются данные похозяйственного учета.</w:t>
      </w:r>
      <w:r>
        <w:br/>
      </w:r>
      <w:r>
        <w:rPr>
          <w:rFonts w:ascii="Times New Roman"/>
          <w:b w:val="false"/>
          <w:i w:val="false"/>
          <w:color w:val="000000"/>
          <w:sz w:val="28"/>
        </w:rPr>
        <w:t>
</w:t>
      </w:r>
      <w:r>
        <w:rPr>
          <w:rFonts w:ascii="Times New Roman"/>
          <w:b w:val="false"/>
          <w:i w:val="false"/>
          <w:color w:val="000000"/>
          <w:sz w:val="28"/>
        </w:rPr>
        <w:t>
      4. По графе Г раздела 1 показывается по каждому населенному пункту количество дворов, по графе Д – количество дворов, имеющих какой-либо вид скота или птицы.</w:t>
      </w:r>
      <w:r>
        <w:br/>
      </w:r>
      <w:r>
        <w:rPr>
          <w:rFonts w:ascii="Times New Roman"/>
          <w:b w:val="false"/>
          <w:i w:val="false"/>
          <w:color w:val="000000"/>
          <w:sz w:val="28"/>
        </w:rPr>
        <w:t>
      Наличие скота и птицы, имеющегося в домашнем хозяйстве, показывается по графам с 1 по 74 отдельно по каждому населенному пункту. По всем видам скота выделяется численность молодняка, маточного поголовья и производителей (сельскохозяйственных животных, используемых для воспроизводства стада). Наличие крупного рогатого скота (включая яков), свиней, овец, коз, лошадей, верблюдов, кроликов, пушных зверей, а также птицы заполняется на основании обновленных данных похозяйственного учета.</w:t>
      </w:r>
      <w:r>
        <w:br/>
      </w:r>
      <w:r>
        <w:rPr>
          <w:rFonts w:ascii="Times New Roman"/>
          <w:b w:val="false"/>
          <w:i w:val="false"/>
          <w:color w:val="000000"/>
          <w:sz w:val="28"/>
        </w:rPr>
        <w:t>
      В число коров молочного и мясного стада (графы 2, 13) включаются все коровы независимо от того, телились ли они в отчетном году или нет.</w:t>
      </w:r>
      <w:r>
        <w:br/>
      </w:r>
      <w:r>
        <w:rPr>
          <w:rFonts w:ascii="Times New Roman"/>
          <w:b w:val="false"/>
          <w:i w:val="false"/>
          <w:color w:val="000000"/>
          <w:sz w:val="28"/>
        </w:rPr>
        <w:t>
      Осемененные, но еще не отелившиеся телки, независимо от их возраста, в число коров не включаются. В графах 9, 20 показываются фактически слученные и искусственно осемененные телки от 1 года до 2 лет, в графах 10, 21 – от 2 лет и старше независимо от того, установлена их стельность или нет. В пустых графах 24,25 – показываются другие виды скота. В маточное поголовье овец (графа 28), каракульских овец (графа 37), козоматок (графа 44) включаются все овцематки, козоматки и ярки от 1 года и старше независимо от того, дали ли они приплод и были ли случены.</w:t>
      </w:r>
      <w:r>
        <w:br/>
      </w:r>
      <w:r>
        <w:rPr>
          <w:rFonts w:ascii="Times New Roman"/>
          <w:b w:val="false"/>
          <w:i w:val="false"/>
          <w:color w:val="000000"/>
          <w:sz w:val="28"/>
        </w:rPr>
        <w:t>
      К маточному поголовью лошадей и верблюдов (графы 50 и 58) относятся кобылы и верблюдицы от 3 лет и старше. По показателю «жеребцы-производители» (графа 49) показываются жеребцы племенные 3 лет и старше, предназначенные для продолжения породы. По показателю «мерины» (графа 51) показываются все мерины, кобылы и жеребцы от 3 лет и старше, участвующие всельскохозяйственных работах, на лесозаготовках, стройках, извозе, а также разъездные, верховые, въючные.</w:t>
      </w:r>
      <w:r>
        <w:br/>
      </w:r>
      <w:r>
        <w:rPr>
          <w:rFonts w:ascii="Times New Roman"/>
          <w:b w:val="false"/>
          <w:i w:val="false"/>
          <w:color w:val="000000"/>
          <w:sz w:val="28"/>
        </w:rPr>
        <w:t>
      К маточному поголовью свиней (графа 63) относятся все свиноматки в возрасте от 10 месяцев и старше.</w:t>
      </w:r>
      <w:r>
        <w:br/>
      </w:r>
      <w:r>
        <w:rPr>
          <w:rFonts w:ascii="Times New Roman"/>
          <w:b w:val="false"/>
          <w:i w:val="false"/>
          <w:color w:val="000000"/>
          <w:sz w:val="28"/>
        </w:rPr>
        <w:t>
      Графа 68 «Птица всякая» включает в себя взрослую птицу и молодняк: кур, гусей, индеек, уток, страусов и другие виды птицы. К маточному поголовью кур (графа 70) относятся куры-несушки с 6 месяцев и старше независимо от того, несутся они на момент учета или нет.</w:t>
      </w:r>
      <w:r>
        <w:br/>
      </w:r>
      <w:r>
        <w:rPr>
          <w:rFonts w:ascii="Times New Roman"/>
          <w:b w:val="false"/>
          <w:i w:val="false"/>
          <w:color w:val="000000"/>
          <w:sz w:val="28"/>
        </w:rPr>
        <w:t>
      В маточное поголовье кроликов (графа 77) включаются крольчихи от 4-5 месяцев и старше. В графе 80 отражается наличие пчелосемей.</w:t>
      </w:r>
      <w:r>
        <w:br/>
      </w:r>
      <w:r>
        <w:rPr>
          <w:rFonts w:ascii="Times New Roman"/>
          <w:b w:val="false"/>
          <w:i w:val="false"/>
          <w:color w:val="000000"/>
          <w:sz w:val="28"/>
        </w:rPr>
        <w:t>
      В графах с 81 по 85 показываются пушные звери клеточного содержания: норки, песцы, лисицы и прочие пушные звери.</w:t>
      </w:r>
      <w:r>
        <w:br/>
      </w:r>
      <w:r>
        <w:rPr>
          <w:rFonts w:ascii="Times New Roman"/>
          <w:b w:val="false"/>
          <w:i w:val="false"/>
          <w:color w:val="000000"/>
          <w:sz w:val="28"/>
        </w:rPr>
        <w:t>
      По населенным пунктам, в которых имеются домашние хозяйства, взявшие лицензию на улов рыбы, заполняются графы 86, 87. По графе 86 «Общая площадь водного зеркала водоемов» показывается все наличие собственных и закрепленных площадей водоемов в гектарах, в графе 87 – объем рыбы, выловленной в этих водоемах (информация показывается в сумме по всем хозяйствам, имеющим лицензию на улов рыбы).</w:t>
      </w:r>
      <w:r>
        <w:br/>
      </w:r>
      <w:r>
        <w:rPr>
          <w:rFonts w:ascii="Times New Roman"/>
          <w:b w:val="false"/>
          <w:i w:val="false"/>
          <w:color w:val="000000"/>
          <w:sz w:val="28"/>
        </w:rPr>
        <w:t>
</w:t>
      </w:r>
      <w:r>
        <w:rPr>
          <w:rFonts w:ascii="Times New Roman"/>
          <w:b w:val="false"/>
          <w:i w:val="false"/>
          <w:color w:val="000000"/>
          <w:sz w:val="28"/>
        </w:rPr>
        <w:t>
      5. Данные о наличии построек и сооружений раздела 2 заполняются один раз в год: по состоянию на 1 января.</w:t>
      </w:r>
      <w:r>
        <w:br/>
      </w:r>
      <w:r>
        <w:rPr>
          <w:rFonts w:ascii="Times New Roman"/>
          <w:b w:val="false"/>
          <w:i w:val="false"/>
          <w:color w:val="000000"/>
          <w:sz w:val="28"/>
        </w:rPr>
        <w:t>
      Вместимость построек и сооружений, предназначенных для хранения сельскохозяйственной продукции растениеводства, заполняется в соответствии с техническим паспортом.</w:t>
      </w:r>
      <w:r>
        <w:br/>
      </w:r>
      <w:r>
        <w:rPr>
          <w:rFonts w:ascii="Times New Roman"/>
          <w:b w:val="false"/>
          <w:i w:val="false"/>
          <w:color w:val="000000"/>
          <w:sz w:val="28"/>
        </w:rPr>
        <w:t>
      В пустых графах с 88 по 95 показываются: зерносеменохранилища (включая зернофуражные), овощекартофелехранилища, корнеплодохранилища (для кормов), фруктохранилища (включая плодохранилища), силосные и сенажные сооружения, навозохранилища, склады для хранения минеральных удобрений, ядохимикатов, сенохранилища (склады и навесы), теплицы для выращивания овощей, теплицы для выращивания цветов, прочие постройки. Картофель и овощи, хранимые в буртах, в расчет не принимаются.</w:t>
      </w:r>
      <w:r>
        <w:br/>
      </w:r>
      <w:r>
        <w:rPr>
          <w:rFonts w:ascii="Times New Roman"/>
          <w:b w:val="false"/>
          <w:i w:val="false"/>
          <w:color w:val="000000"/>
          <w:sz w:val="28"/>
        </w:rPr>
        <w:t>
</w:t>
      </w:r>
      <w:r>
        <w:rPr>
          <w:rFonts w:ascii="Times New Roman"/>
          <w:b w:val="false"/>
          <w:i w:val="false"/>
          <w:color w:val="000000"/>
          <w:sz w:val="28"/>
        </w:rPr>
        <w:t>
      6. Наличие построек для содержания сельскохозяйственных животных показывается в пустых графах с 96 по 107. Учету подлежат все производственные постройки и сооружения, находящиеся в собственности домашнего хозяйства, полностью или частично введенные в эксплуатацию. Введенным в эксплуатацию считается объект или его часть, если имеется акт приемки.</w:t>
      </w:r>
      <w:r>
        <w:br/>
      </w:r>
      <w:r>
        <w:rPr>
          <w:rFonts w:ascii="Times New Roman"/>
          <w:b w:val="false"/>
          <w:i w:val="false"/>
          <w:color w:val="000000"/>
          <w:sz w:val="28"/>
        </w:rPr>
        <w:t>
      Количество скотомест в помещениях определяется в следующем порядке:</w:t>
      </w:r>
      <w:r>
        <w:br/>
      </w:r>
      <w:r>
        <w:rPr>
          <w:rFonts w:ascii="Times New Roman"/>
          <w:b w:val="false"/>
          <w:i w:val="false"/>
          <w:color w:val="000000"/>
          <w:sz w:val="28"/>
        </w:rPr>
        <w:t>
      данные о вместимости животноводческих построек приводятся по всем помещениям, находящимся в собственности хозяйства: капитальным, временным и приспособленным. Для расчета вместимости используются примерные нормы площадей для содержания скота основного назначения по видам:</w:t>
      </w:r>
    </w:p>
    <w:bookmarkEnd w:id="17"/>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скота</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площади на 1 голову (кв. м.)</w:t>
            </w:r>
          </w:p>
        </w:tc>
      </w:tr>
      <w:tr>
        <w:trPr>
          <w:trHeight w:val="30" w:hRule="atLeast"/>
        </w:trPr>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и лошади</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телята и жеребята</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bookmarkStart w:name="z50" w:id="18"/>
    <w:p>
      <w:pPr>
        <w:spacing w:after="0"/>
        <w:ind w:left="0"/>
        <w:jc w:val="both"/>
      </w:pPr>
      <w:r>
        <w:rPr>
          <w:rFonts w:ascii="Times New Roman"/>
          <w:b w:val="false"/>
          <w:i w:val="false"/>
          <w:color w:val="000000"/>
          <w:sz w:val="28"/>
        </w:rPr>
        <w:t>      В графах 96, 98, 100, 102, 104, 106 показывается количество построек конкретно по видам скота: крупного рогатого, свиней, овец и коз и птицы, в графах 97, 99, 101, 103, 105, 107 – их вместимость.</w:t>
      </w:r>
      <w:r>
        <w:br/>
      </w:r>
      <w:r>
        <w:rPr>
          <w:rFonts w:ascii="Times New Roman"/>
          <w:b w:val="false"/>
          <w:i w:val="false"/>
          <w:color w:val="000000"/>
          <w:sz w:val="28"/>
        </w:rPr>
        <w:t>
      7. Данные о наличии сельскохозяйственной техники и оборудования обновляются один раз в год: по состоянию на 1 января.</w:t>
      </w:r>
      <w:r>
        <w:br/>
      </w:r>
      <w:r>
        <w:rPr>
          <w:rFonts w:ascii="Times New Roman"/>
          <w:b w:val="false"/>
          <w:i w:val="false"/>
          <w:color w:val="000000"/>
          <w:sz w:val="28"/>
        </w:rPr>
        <w:t>
      В пустых графах с 108 по 129 раздела 3 показывается вся техника, машины и оборудование для переработки продукции сельского хозяйства: тракторы для сельского и лесного хозяйства, плуги, рыхлители и культиваторы, бороны дисковые, бороны пилообразные, ротоваторы (культиваторы механизированные с фрезами почвенными), бороны, пропалыватели и мотыги прочие, сеялки, разбрасыватели удобрений минеральных или химических, разбрасыватели удобрений органических (навозоразбрасыватели), косилки, включая косилки, смонтированные на тракторе, грабли боковые, пресс подборщики для соломы или сена, картофелекопатели и машины картофелеуборочные, жатки рядковые, машины свекловичные ботворезные и машины свеклоуборочные, комбайны зерноуборочные, комбайны силосоуборочные и виноградоуборочные, машины для сбора плодов и ягод с деревьев и кустарников, машины для уборки хлопка, машины для уборки льна, машины для уборки конопли и кенафа, машины для уборки чая и хмеля, машины для уборки тростника сахарного и камыша, машины для уборки культур эфиромасличных и лекарственных, машины для уборки кукурузы, машины для отрыва плодоножек, початкоочистители и машины уборочные прочие, приспособления для полива, распылители и разбрасыватели порошка, предназначенные для установки на тракторах сельскохозяйственных, машины доильные, машины для приготовления кормов для животных, прицепы тракторные, машины для очистки, сортировки или калибровки семян, зерна или культур бобовых сухих, автомобили грузовые, оборудование для обработки и переработки молока, оборудование для измельчения или обработки зерна или овощей сушеных, печи хлебопекарные неэлектрические, оборудование не бытовое для приготовления или подогрева пищи, оборудование для производства изделий хлебобулочных, оборудование для переработки мяса или мяса домашней птицы, оборудование для переработки фруктов, орехов или овощей, оборудование для экстракции (приготовления) масел или жиров растительного (животного) происхождения, независимо от их технического состояния на момент заполнения статистической формы, то есть включая и бездействующие, негодные к эксплуатации вследствие износа и аварии.</w:t>
      </w:r>
      <w:r>
        <w:br/>
      </w:r>
      <w:r>
        <w:rPr>
          <w:rFonts w:ascii="Times New Roman"/>
          <w:b w:val="false"/>
          <w:i w:val="false"/>
          <w:color w:val="000000"/>
          <w:sz w:val="28"/>
        </w:rPr>
        <w:t>
</w:t>
      </w:r>
      <w:r>
        <w:rPr>
          <w:rFonts w:ascii="Times New Roman"/>
          <w:b w:val="false"/>
          <w:i w:val="false"/>
          <w:color w:val="000000"/>
          <w:sz w:val="28"/>
        </w:rPr>
        <w:t>
      8. Арифметико-логический контроль:</w:t>
      </w:r>
      <w:r>
        <w:br/>
      </w:r>
      <w:r>
        <w:rPr>
          <w:rFonts w:ascii="Times New Roman"/>
          <w:b w:val="false"/>
          <w:i w:val="false"/>
          <w:color w:val="000000"/>
          <w:sz w:val="28"/>
        </w:rPr>
        <w:t>
      Раздел 1. Сведения о наличии скота и птицы:</w:t>
      </w:r>
      <w:r>
        <w:br/>
      </w:r>
      <w:r>
        <w:rPr>
          <w:rFonts w:ascii="Times New Roman"/>
          <w:b w:val="false"/>
          <w:i w:val="false"/>
          <w:color w:val="000000"/>
          <w:sz w:val="28"/>
        </w:rPr>
        <w:t xml:space="preserve">
      графа 1 =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граф 2-11, кроме граф 6, 8 для каждой строки;</w:t>
      </w:r>
      <w:r>
        <w:br/>
      </w:r>
      <w:r>
        <w:rPr>
          <w:rFonts w:ascii="Times New Roman"/>
          <w:b w:val="false"/>
          <w:i w:val="false"/>
          <w:color w:val="000000"/>
          <w:sz w:val="28"/>
        </w:rPr>
        <w:t xml:space="preserve">
      графа 12 =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граф 13-25, кроме граф 17,19 для каждой строки;</w:t>
      </w:r>
      <w:r>
        <w:br/>
      </w:r>
      <w:r>
        <w:rPr>
          <w:rFonts w:ascii="Times New Roman"/>
          <w:b w:val="false"/>
          <w:i w:val="false"/>
          <w:color w:val="000000"/>
          <w:sz w:val="28"/>
        </w:rPr>
        <w:t xml:space="preserve">
      графа 26 =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граф 27-34 для каждой строки;</w:t>
      </w:r>
      <w:r>
        <w:br/>
      </w:r>
      <w:r>
        <w:rPr>
          <w:rFonts w:ascii="Times New Roman"/>
          <w:b w:val="false"/>
          <w:i w:val="false"/>
          <w:color w:val="000000"/>
          <w:sz w:val="28"/>
        </w:rPr>
        <w:t>
      графа 26 &gt; графе 35 для каждой строки;</w:t>
      </w:r>
      <w:r>
        <w:br/>
      </w:r>
      <w:r>
        <w:rPr>
          <w:rFonts w:ascii="Times New Roman"/>
          <w:b w:val="false"/>
          <w:i w:val="false"/>
          <w:color w:val="000000"/>
          <w:sz w:val="28"/>
        </w:rPr>
        <w:t xml:space="preserve">
      графа 35 =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граф 36-41 для каждой строки;</w:t>
      </w:r>
      <w:r>
        <w:br/>
      </w:r>
      <w:r>
        <w:rPr>
          <w:rFonts w:ascii="Times New Roman"/>
          <w:b w:val="false"/>
          <w:i w:val="false"/>
          <w:color w:val="000000"/>
          <w:sz w:val="28"/>
        </w:rPr>
        <w:t xml:space="preserve">
      графа 42 =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граф 43-47 для каждой строки;</w:t>
      </w:r>
      <w:r>
        <w:br/>
      </w:r>
      <w:r>
        <w:rPr>
          <w:rFonts w:ascii="Times New Roman"/>
          <w:b w:val="false"/>
          <w:i w:val="false"/>
          <w:color w:val="000000"/>
          <w:sz w:val="28"/>
        </w:rPr>
        <w:t xml:space="preserve">
      графа 48 =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граф 49-56 для каждой строки;</w:t>
      </w:r>
      <w:r>
        <w:br/>
      </w:r>
      <w:r>
        <w:rPr>
          <w:rFonts w:ascii="Times New Roman"/>
          <w:b w:val="false"/>
          <w:i w:val="false"/>
          <w:color w:val="000000"/>
          <w:sz w:val="28"/>
        </w:rPr>
        <w:t xml:space="preserve">
      графа 57 =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граф 58-60 для каждой строки;</w:t>
      </w:r>
      <w:r>
        <w:br/>
      </w:r>
      <w:r>
        <w:rPr>
          <w:rFonts w:ascii="Times New Roman"/>
          <w:b w:val="false"/>
          <w:i w:val="false"/>
          <w:color w:val="000000"/>
          <w:sz w:val="28"/>
        </w:rPr>
        <w:t xml:space="preserve">
      графа 61 =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граф 62-67 для каждой строки;</w:t>
      </w:r>
      <w:r>
        <w:br/>
      </w:r>
      <w:r>
        <w:rPr>
          <w:rFonts w:ascii="Times New Roman"/>
          <w:b w:val="false"/>
          <w:i w:val="false"/>
          <w:color w:val="000000"/>
          <w:sz w:val="28"/>
        </w:rPr>
        <w:t xml:space="preserve">
      графа 68 =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граф 69-74, кроме графы 70 для каждой строки;</w:t>
      </w:r>
      <w:r>
        <w:br/>
      </w:r>
      <w:r>
        <w:rPr>
          <w:rFonts w:ascii="Times New Roman"/>
          <w:b w:val="false"/>
          <w:i w:val="false"/>
          <w:color w:val="000000"/>
          <w:sz w:val="28"/>
        </w:rPr>
        <w:t xml:space="preserve">
      графа 69 </w:t>
      </w:r>
      <w:r>
        <w:rPr>
          <w:rFonts w:ascii="Times New Roman"/>
          <w:b w:val="false"/>
          <w:i w:val="false"/>
          <w:color w:val="000000"/>
          <w:sz w:val="28"/>
          <w:u w:val="single"/>
        </w:rPr>
        <w:t>&gt;</w:t>
      </w:r>
      <w:r>
        <w:rPr>
          <w:rFonts w:ascii="Times New Roman"/>
          <w:b w:val="false"/>
          <w:i w:val="false"/>
          <w:color w:val="000000"/>
          <w:sz w:val="28"/>
        </w:rPr>
        <w:t xml:space="preserve"> графы 70 для каждой строки;</w:t>
      </w:r>
      <w:r>
        <w:br/>
      </w:r>
      <w:r>
        <w:rPr>
          <w:rFonts w:ascii="Times New Roman"/>
          <w:b w:val="false"/>
          <w:i w:val="false"/>
          <w:color w:val="000000"/>
          <w:sz w:val="28"/>
        </w:rPr>
        <w:t xml:space="preserve">
      графа 76 </w:t>
      </w:r>
      <w:r>
        <w:rPr>
          <w:rFonts w:ascii="Times New Roman"/>
          <w:b w:val="false"/>
          <w:i w:val="false"/>
          <w:color w:val="000000"/>
          <w:sz w:val="28"/>
          <w:u w:val="single"/>
        </w:rPr>
        <w:t>&gt;</w:t>
      </w:r>
      <w:r>
        <w:rPr>
          <w:rFonts w:ascii="Times New Roman"/>
          <w:b w:val="false"/>
          <w:i w:val="false"/>
          <w:color w:val="000000"/>
          <w:sz w:val="28"/>
        </w:rPr>
        <w:t xml:space="preserve"> графы 77 для каждой строки;</w:t>
      </w:r>
      <w:r>
        <w:br/>
      </w:r>
      <w:r>
        <w:rPr>
          <w:rFonts w:ascii="Times New Roman"/>
          <w:b w:val="false"/>
          <w:i w:val="false"/>
          <w:color w:val="000000"/>
          <w:sz w:val="28"/>
        </w:rPr>
        <w:t xml:space="preserve">
      графа 81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 xml:space="preserve"> граф 82-85 для каждой строки.</w:t>
      </w:r>
    </w:p>
    <w:bookmarkEnd w:id="18"/>
    <w:bookmarkStart w:name="z52" w:id="19"/>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декабря 2014 года № 77</w:t>
      </w:r>
    </w:p>
    <w:bookmarkEnd w:id="19"/>
    <w:tbl>
      <w:tblPr>
        <w:tblW w:w="0" w:type="auto"/>
        <w:tblCellSpacing w:w="0" w:type="auto"/>
        <w:tblBorders>
          <w:top w:val="none"/>
          <w:left w:val="none"/>
          <w:bottom w:val="none"/>
          <w:right w:val="none"/>
          <w:insideH w:val="none"/>
          <w:insideV w:val="none"/>
        </w:tblBorders>
      </w:tblPr>
      <w:tblGrid>
        <w:gridCol w:w="1800"/>
        <w:gridCol w:w="994"/>
        <w:gridCol w:w="1"/>
        <w:gridCol w:w="3067"/>
        <w:gridCol w:w="44"/>
        <w:gridCol w:w="1258"/>
        <w:gridCol w:w="5036"/>
        <w:gridCol w:w="1800"/>
      </w:tblGrid>
      <w:tr>
        <w:trPr>
          <w:trHeight w:val="54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714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714500" cy="10668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Ұлттық экономика министрлігі</w:t>
            </w:r>
            <w:r>
              <w:br/>
            </w:r>
            <w:r>
              <w:rPr>
                <w:rFonts w:ascii="Times New Roman"/>
                <w:b w:val="false"/>
                <w:i w:val="false"/>
                <w:color w:val="000000"/>
                <w:sz w:val="20"/>
              </w:rPr>
              <w:t>
</w:t>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
</w:t>
            </w:r>
            <w:r>
              <w:rPr>
                <w:rFonts w:ascii="Times New Roman"/>
                <w:b w:val="false"/>
                <w:i w:val="false"/>
                <w:color w:val="000000"/>
                <w:sz w:val="20"/>
              </w:rPr>
              <w:t>2014 жылғы 9 желтоқсандағы</w:t>
            </w:r>
            <w:r>
              <w:br/>
            </w:r>
            <w:r>
              <w:rPr>
                <w:rFonts w:ascii="Times New Roman"/>
                <w:b w:val="false"/>
                <w:i w:val="false"/>
                <w:color w:val="000000"/>
                <w:sz w:val="20"/>
              </w:rPr>
              <w:t>
</w:t>
            </w:r>
            <w:r>
              <w:rPr>
                <w:rFonts w:ascii="Times New Roman"/>
                <w:b w:val="false"/>
                <w:i w:val="false"/>
                <w:color w:val="000000"/>
                <w:sz w:val="20"/>
              </w:rPr>
              <w:t>№ 77 бұйрығына</w:t>
            </w:r>
            <w:r>
              <w:br/>
            </w:r>
            <w:r>
              <w:rPr>
                <w:rFonts w:ascii="Times New Roman"/>
                <w:b w:val="false"/>
                <w:i w:val="false"/>
                <w:color w:val="000000"/>
                <w:sz w:val="20"/>
              </w:rPr>
              <w:t>
</w:t>
            </w:r>
            <w:r>
              <w:rPr>
                <w:rFonts w:ascii="Times New Roman"/>
                <w:b w:val="false"/>
                <w:i w:val="false"/>
                <w:color w:val="000000"/>
                <w:sz w:val="20"/>
              </w:rPr>
              <w:t>9-қосымша</w:t>
            </w:r>
          </w:p>
        </w:tc>
      </w:tr>
      <w:tr>
        <w:trPr>
          <w:trHeight w:val="54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vMerge/>
            <w:tcBorders>
              <w:top w:val="nil"/>
            </w:tcBorders>
          </w:tcPr>
          <w:p/>
        </w:tc>
      </w:tr>
      <w:tr>
        <w:trPr>
          <w:trHeight w:val="6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992"/>
              <w:gridCol w:w="992"/>
              <w:gridCol w:w="992"/>
              <w:gridCol w:w="993"/>
              <w:gridCol w:w="2038"/>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99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9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3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81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tcBorders>
          </w:tcPr>
          <w:p/>
        </w:tc>
      </w:tr>
      <w:tr>
        <w:trPr>
          <w:trHeight w:val="54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7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1741104</w:t>
            </w:r>
            <w:r>
              <w:br/>
            </w:r>
            <w:r>
              <w:rPr>
                <w:rFonts w:ascii="Times New Roman"/>
                <w:b w:val="false"/>
                <w:i w:val="false"/>
                <w:color w:val="000000"/>
                <w:sz w:val="20"/>
              </w:rPr>
              <w:t>
</w:t>
            </w:r>
            <w:r>
              <w:rPr>
                <w:rFonts w:ascii="Times New Roman"/>
                <w:b w:val="false"/>
                <w:i w:val="false"/>
                <w:color w:val="000000"/>
                <w:sz w:val="20"/>
              </w:rPr>
              <w:t>Код статистической формы 1741104</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қожалықтарында пайдаланатын  жердің және егістік алқаптарының нақты бары туралы мәліметтер</w:t>
            </w:r>
          </w:p>
        </w:tc>
      </w:tr>
      <w:tr>
        <w:trPr>
          <w:trHeight w:val="70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6-р (фермер)</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наличии земельных угодий и посевных площадях </w:t>
            </w:r>
            <w:r>
              <w:br/>
            </w:r>
            <w:r>
              <w:rPr>
                <w:rFonts w:ascii="Times New Roman"/>
                <w:b w:val="false"/>
                <w:i w:val="false"/>
                <w:color w:val="000000"/>
                <w:sz w:val="20"/>
              </w:rPr>
              <w:t>
</w:t>
            </w:r>
            <w:r>
              <w:rPr>
                <w:rFonts w:ascii="Times New Roman"/>
                <w:b w:val="false"/>
                <w:i w:val="false"/>
                <w:color w:val="000000"/>
                <w:sz w:val="20"/>
              </w:rPr>
              <w:t>в крестьянских или фермерских хозяйствах</w:t>
            </w:r>
          </w:p>
        </w:tc>
      </w:tr>
      <w:tr>
        <w:trPr>
          <w:trHeight w:val="45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0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00"/>
              <w:gridCol w:w="600"/>
              <w:gridCol w:w="606"/>
            </w:tblGrid>
            <w:tr>
              <w:trPr>
                <w:trHeight w:val="30" w:hRule="atLeast"/>
              </w:trPr>
              <w:tc>
                <w:tcPr>
                  <w:tcW w:w="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05"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Кенттердің, ауылдардың, ауылдық округтердің әкімдіктері есепті жылғы 1 шілдедегі жағдай бойынша тапсырады</w:t>
            </w:r>
            <w:r>
              <w:br/>
            </w:r>
            <w:r>
              <w:rPr>
                <w:rFonts w:ascii="Times New Roman"/>
                <w:b w:val="false"/>
                <w:i w:val="false"/>
                <w:color w:val="000000"/>
                <w:sz w:val="20"/>
              </w:rPr>
              <w:t>
</w:t>
            </w:r>
            <w:r>
              <w:rPr>
                <w:rFonts w:ascii="Times New Roman"/>
                <w:b w:val="false"/>
                <w:i w:val="false"/>
                <w:color w:val="000000"/>
                <w:sz w:val="20"/>
              </w:rPr>
              <w:t>Представляют акиматы поселков, сел, сельских округов по состоянию на 1 июля отчетного года</w:t>
            </w:r>
          </w:p>
        </w:tc>
      </w:tr>
      <w:tr>
        <w:trPr>
          <w:trHeight w:val="57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20 шілдеге дейін</w:t>
            </w:r>
            <w:r>
              <w:br/>
            </w:r>
            <w:r>
              <w:rPr>
                <w:rFonts w:ascii="Times New Roman"/>
                <w:b w:val="false"/>
                <w:i w:val="false"/>
                <w:color w:val="000000"/>
                <w:sz w:val="20"/>
              </w:rPr>
              <w:t>
</w:t>
            </w:r>
            <w:r>
              <w:rPr>
                <w:rFonts w:ascii="Times New Roman"/>
                <w:b w:val="false"/>
                <w:i w:val="false"/>
                <w:color w:val="000000"/>
                <w:sz w:val="20"/>
              </w:rPr>
              <w:t>Срок представления – до 20 июля</w:t>
            </w:r>
          </w:p>
        </w:tc>
      </w:tr>
      <w:tr>
        <w:trPr>
          <w:trHeight w:val="285" w:hRule="atLeast"/>
        </w:trPr>
        <w:tc>
          <w:tcPr>
            <w:tcW w:w="18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610"/>
              <w:gridCol w:w="610"/>
              <w:gridCol w:w="610"/>
              <w:gridCol w:w="610"/>
              <w:gridCol w:w="610"/>
              <w:gridCol w:w="610"/>
              <w:gridCol w:w="610"/>
              <w:gridCol w:w="611"/>
              <w:gridCol w:w="611"/>
              <w:gridCol w:w="611"/>
              <w:gridCol w:w="619"/>
            </w:tblGrid>
            <w:tr>
              <w:trPr>
                <w:trHeight w:val="450" w:hRule="atLeast"/>
              </w:trPr>
              <w:tc>
                <w:tcPr>
                  <w:tcW w:w="6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4903"/>
        <w:gridCol w:w="2790"/>
        <w:gridCol w:w="2680"/>
        <w:gridCol w:w="2929"/>
      </w:tblGrid>
      <w:tr>
        <w:trPr>
          <w:trHeight w:val="9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Шаруашылықтың атауы</w:t>
            </w:r>
            <w:r>
              <w:br/>
            </w:r>
            <w:r>
              <w:rPr>
                <w:rFonts w:ascii="Times New Roman"/>
                <w:b w:val="false"/>
                <w:i w:val="false"/>
                <w:color w:val="000000"/>
                <w:sz w:val="20"/>
              </w:rPr>
              <w:t>
</w:t>
            </w:r>
            <w:r>
              <w:rPr>
                <w:rFonts w:ascii="Times New Roman"/>
                <w:b w:val="false"/>
                <w:i w:val="false"/>
                <w:color w:val="000000"/>
                <w:sz w:val="20"/>
              </w:rPr>
              <w:t>Наименование хозяйства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 басшысының жынысы</w:t>
            </w:r>
            <w:r>
              <w:br/>
            </w:r>
            <w:r>
              <w:rPr>
                <w:rFonts w:ascii="Times New Roman"/>
                <w:b w:val="false"/>
                <w:i w:val="false"/>
                <w:color w:val="000000"/>
                <w:sz w:val="20"/>
              </w:rPr>
              <w:t>
</w:t>
            </w:r>
            <w:r>
              <w:rPr>
                <w:rFonts w:ascii="Times New Roman"/>
                <w:b w:val="false"/>
                <w:i w:val="false"/>
                <w:color w:val="000000"/>
                <w:sz w:val="20"/>
              </w:rPr>
              <w:t>Пол главы хозяйcтва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(ЖСН)</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БИН (ИИН)</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КАТО</w:t>
            </w: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БСН - бизнес-сәйкестендіру нөмірі</w:t>
      </w:r>
      <w:r>
        <w:br/>
      </w:r>
      <w:r>
        <w:rPr>
          <w:rFonts w:ascii="Times New Roman"/>
          <w:b w:val="false"/>
          <w:i w:val="false"/>
          <w:color w:val="000000"/>
          <w:sz w:val="28"/>
        </w:rPr>
        <w:t>
</w:t>
      </w:r>
      <w:r>
        <w:rPr>
          <w:rFonts w:ascii="Times New Roman"/>
          <w:b w:val="false"/>
          <w:i w:val="false"/>
          <w:color w:val="000000"/>
          <w:sz w:val="28"/>
        </w:rPr>
        <w:t>БИН - бизнес идентификационный номер</w:t>
      </w:r>
      <w:r>
        <w:br/>
      </w:r>
      <w:r>
        <w:rPr>
          <w:rFonts w:ascii="Times New Roman"/>
          <w:b w:val="false"/>
          <w:i w:val="false"/>
          <w:color w:val="000000"/>
          <w:sz w:val="28"/>
        </w:rPr>
        <w:t>
</w:t>
      </w:r>
      <w:r>
        <w:rPr>
          <w:rFonts w:ascii="Times New Roman"/>
          <w:b/>
          <w:i w:val="false"/>
          <w:color w:val="000000"/>
          <w:sz w:val="28"/>
        </w:rPr>
        <w:t>ЖСН - жеке сәйкестендіру нөмірі</w:t>
      </w:r>
      <w:r>
        <w:br/>
      </w:r>
      <w:r>
        <w:rPr>
          <w:rFonts w:ascii="Times New Roman"/>
          <w:b w:val="false"/>
          <w:i w:val="false"/>
          <w:color w:val="000000"/>
          <w:sz w:val="28"/>
        </w:rPr>
        <w:t>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ӘАОЖ - әкімшілік-аумақтық объектілердің мемлекеттік жіктеуішін - аудандық статистика басқармасының маманы толтырады</w:t>
      </w:r>
      <w:r>
        <w:br/>
      </w:r>
      <w:r>
        <w:rPr>
          <w:rFonts w:ascii="Times New Roman"/>
          <w:b w:val="false"/>
          <w:i w:val="false"/>
          <w:color w:val="000000"/>
          <w:sz w:val="28"/>
        </w:rPr>
        <w:t>
</w:t>
      </w:r>
      <w:r>
        <w:rPr>
          <w:rFonts w:ascii="Times New Roman"/>
          <w:b w:val="false"/>
          <w:i w:val="false"/>
          <w:color w:val="000000"/>
          <w:sz w:val="28"/>
        </w:rPr>
        <w:t>КАТО - государственный классификатор административно-территориальных объектов-заполняется специалистом районного управления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6215"/>
        <w:gridCol w:w="1385"/>
        <w:gridCol w:w="1791"/>
        <w:gridCol w:w="1488"/>
        <w:gridCol w:w="2141"/>
      </w:tblGrid>
      <w:tr>
        <w:trPr>
          <w:trHeight w:val="144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Шаруашылықтың мекенжайы</w:t>
            </w:r>
            <w:r>
              <w:br/>
            </w:r>
            <w:r>
              <w:rPr>
                <w:rFonts w:ascii="Times New Roman"/>
                <w:b w:val="false"/>
                <w:i w:val="false"/>
                <w:color w:val="000000"/>
                <w:sz w:val="20"/>
              </w:rPr>
              <w:t>
</w:t>
            </w:r>
            <w:r>
              <w:rPr>
                <w:rFonts w:ascii="Times New Roman"/>
                <w:b w:val="false"/>
                <w:i w:val="false"/>
                <w:color w:val="000000"/>
                <w:sz w:val="20"/>
              </w:rPr>
              <w:t>Адрес хозяйства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Шаруашылықтыңқұрылған жылы</w:t>
            </w:r>
            <w:r>
              <w:br/>
            </w:r>
            <w:r>
              <w:rPr>
                <w:rFonts w:ascii="Times New Roman"/>
                <w:b w:val="false"/>
                <w:i w:val="false"/>
                <w:color w:val="000000"/>
                <w:sz w:val="20"/>
              </w:rPr>
              <w:t>
</w:t>
            </w:r>
            <w:r>
              <w:rPr>
                <w:rFonts w:ascii="Times New Roman"/>
                <w:b w:val="false"/>
                <w:i w:val="false"/>
                <w:color w:val="000000"/>
                <w:sz w:val="20"/>
              </w:rPr>
              <w:t>Год образования хозяйства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Белсенділік белгісі</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Признак активности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4</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ОКЭД</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орташа жылдық саны, адам</w:t>
            </w:r>
            <w:r>
              <w:br/>
            </w:r>
            <w:r>
              <w:rPr>
                <w:rFonts w:ascii="Times New Roman"/>
                <w:b w:val="false"/>
                <w:i w:val="false"/>
                <w:color w:val="000000"/>
                <w:sz w:val="20"/>
              </w:rPr>
              <w:t>
</w:t>
            </w:r>
            <w:r>
              <w:rPr>
                <w:rFonts w:ascii="Times New Roman"/>
                <w:b w:val="false"/>
                <w:i w:val="false"/>
                <w:color w:val="000000"/>
                <w:sz w:val="20"/>
              </w:rPr>
              <w:t>Среднегодовая численность работников, человек</w:t>
            </w:r>
          </w:p>
        </w:tc>
      </w:tr>
      <w:tr>
        <w:trPr>
          <w:trHeight w:val="21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r>
      <w:tr>
        <w:trPr>
          <w:trHeight w:val="3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Белсенділік белгісі - аудандық статистика басқармасының маманы толтырады</w:t>
      </w:r>
      <w:r>
        <w:br/>
      </w:r>
      <w:r>
        <w:rPr>
          <w:rFonts w:ascii="Times New Roman"/>
          <w:b w:val="false"/>
          <w:i w:val="false"/>
          <w:color w:val="000000"/>
          <w:sz w:val="28"/>
        </w:rPr>
        <w:t>
</w:t>
      </w:r>
      <w:r>
        <w:rPr>
          <w:rFonts w:ascii="Times New Roman"/>
          <w:b w:val="false"/>
          <w:i w:val="false"/>
          <w:color w:val="000000"/>
          <w:sz w:val="28"/>
        </w:rPr>
        <w:t>Признак активности - заполняется специалистом районного управления статистики</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ЭҚЖЖ - экономикалық қызмет түрлерінің жалпы жіктеуішін - аудандық статистика басқармасының маманы толтырады</w:t>
      </w:r>
      <w:r>
        <w:br/>
      </w:r>
      <w:r>
        <w:rPr>
          <w:rFonts w:ascii="Times New Roman"/>
          <w:b w:val="false"/>
          <w:i w:val="false"/>
          <w:color w:val="000000"/>
          <w:sz w:val="28"/>
        </w:rPr>
        <w:t>
</w:t>
      </w:r>
      <w:r>
        <w:rPr>
          <w:rFonts w:ascii="Times New Roman"/>
          <w:b w:val="false"/>
          <w:i w:val="false"/>
          <w:color w:val="000000"/>
          <w:sz w:val="28"/>
        </w:rPr>
        <w:t>ОКЭД - общий классификатор видов экономической деятельности - заполняется специалистом районного управления статистики</w:t>
      </w:r>
    </w:p>
    <w:p>
      <w:pPr>
        <w:spacing w:after="0"/>
        <w:ind w:left="0"/>
        <w:jc w:val="both"/>
      </w:pPr>
      <w:r>
        <w:rPr>
          <w:rFonts w:ascii="Times New Roman"/>
          <w:b/>
          <w:i w:val="false"/>
          <w:color w:val="000000"/>
          <w:sz w:val="28"/>
        </w:rPr>
        <w:t>2. Пайдаланылатын жердің және егістік алқабының нақты бары туралы мәліметтерді көрсетіңіз</w:t>
      </w:r>
      <w:r>
        <w:br/>
      </w:r>
      <w:r>
        <w:rPr>
          <w:rFonts w:ascii="Times New Roman"/>
          <w:b w:val="false"/>
          <w:i w:val="false"/>
          <w:color w:val="000000"/>
          <w:sz w:val="28"/>
        </w:rPr>
        <w:t>
Укажите сведения о наличии земельных угодий и посевных площадей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608"/>
        <w:gridCol w:w="1045"/>
        <w:gridCol w:w="846"/>
        <w:gridCol w:w="1300"/>
        <w:gridCol w:w="988"/>
        <w:gridCol w:w="1159"/>
        <w:gridCol w:w="861"/>
        <w:gridCol w:w="989"/>
        <w:gridCol w:w="1542"/>
        <w:gridCol w:w="1027"/>
        <w:gridCol w:w="1794"/>
      </w:tblGrid>
      <w:tr>
        <w:trPr>
          <w:trHeight w:val="39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өндірісінде пайдаланатын жердің барлығы, гектар (0,1-ге дейінгі дәлдікпен)</w:t>
            </w:r>
            <w:r>
              <w:br/>
            </w:r>
            <w:r>
              <w:rPr>
                <w:rFonts w:ascii="Times New Roman"/>
                <w:b w:val="false"/>
                <w:i w:val="false"/>
                <w:color w:val="000000"/>
                <w:sz w:val="20"/>
              </w:rPr>
              <w:t>
</w:t>
            </w:r>
            <w:r>
              <w:rPr>
                <w:rFonts w:ascii="Times New Roman"/>
                <w:b w:val="false"/>
                <w:i w:val="false"/>
                <w:color w:val="000000"/>
                <w:sz w:val="20"/>
              </w:rPr>
              <w:t>Всего земли, используемой в сельскохозяйственном производстве, гектар (c точностью до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ауылшаруашылығына пайдаланылатыны:</w:t>
            </w:r>
            <w:r>
              <w:br/>
            </w:r>
            <w:r>
              <w:rPr>
                <w:rFonts w:ascii="Times New Roman"/>
                <w:b w:val="false"/>
                <w:i w:val="false"/>
                <w:color w:val="000000"/>
                <w:sz w:val="20"/>
              </w:rPr>
              <w:t>
</w:t>
            </w:r>
            <w:r>
              <w:rPr>
                <w:rFonts w:ascii="Times New Roman"/>
                <w:b w:val="false"/>
                <w:i w:val="false"/>
                <w:color w:val="000000"/>
                <w:sz w:val="20"/>
              </w:rPr>
              <w:t>Из нее сельскохозяйственные угодья: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берілген жер, гектар</w:t>
            </w:r>
            <w:r>
              <w:br/>
            </w:r>
            <w:r>
              <w:rPr>
                <w:rFonts w:ascii="Times New Roman"/>
                <w:b w:val="false"/>
                <w:i w:val="false"/>
                <w:color w:val="000000"/>
                <w:sz w:val="20"/>
              </w:rPr>
              <w:t>
</w:t>
            </w:r>
            <w:r>
              <w:rPr>
                <w:rFonts w:ascii="Times New Roman"/>
                <w:b w:val="false"/>
                <w:i w:val="false"/>
                <w:color w:val="000000"/>
                <w:sz w:val="20"/>
              </w:rPr>
              <w:t>Сдано земли в аренду,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 жер, гектар</w:t>
            </w:r>
            <w:r>
              <w:br/>
            </w:r>
            <w:r>
              <w:rPr>
                <w:rFonts w:ascii="Times New Roman"/>
                <w:b w:val="false"/>
                <w:i w:val="false"/>
                <w:color w:val="000000"/>
                <w:sz w:val="20"/>
              </w:rPr>
              <w:t>
</w:t>
            </w:r>
            <w:r>
              <w:rPr>
                <w:rFonts w:ascii="Times New Roman"/>
                <w:b w:val="false"/>
                <w:i w:val="false"/>
                <w:color w:val="000000"/>
                <w:sz w:val="20"/>
              </w:rPr>
              <w:t>Взято в аренду, гектар</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 жер</w:t>
            </w:r>
            <w:r>
              <w:br/>
            </w:r>
            <w:r>
              <w:rPr>
                <w:rFonts w:ascii="Times New Roman"/>
                <w:b w:val="false"/>
                <w:i w:val="false"/>
                <w:color w:val="000000"/>
                <w:sz w:val="20"/>
              </w:rPr>
              <w:t>
</w:t>
            </w:r>
            <w:r>
              <w:rPr>
                <w:rFonts w:ascii="Times New Roman"/>
                <w:b w:val="false"/>
                <w:i w:val="false"/>
                <w:color w:val="000000"/>
                <w:sz w:val="20"/>
              </w:rPr>
              <w:t>пашней</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 жылдық екпелер</w:t>
            </w:r>
            <w:r>
              <w:br/>
            </w:r>
            <w:r>
              <w:rPr>
                <w:rFonts w:ascii="Times New Roman"/>
                <w:b w:val="false"/>
                <w:i w:val="false"/>
                <w:color w:val="000000"/>
                <w:sz w:val="20"/>
              </w:rPr>
              <w:t>
</w:t>
            </w:r>
            <w:r>
              <w:rPr>
                <w:rFonts w:ascii="Times New Roman"/>
                <w:b w:val="false"/>
                <w:i w:val="false"/>
                <w:color w:val="000000"/>
                <w:sz w:val="20"/>
              </w:rPr>
              <w:t>ноголетние насаждения</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шабындықтар</w:t>
            </w:r>
            <w:r>
              <w:br/>
            </w:r>
            <w:r>
              <w:rPr>
                <w:rFonts w:ascii="Times New Roman"/>
                <w:b w:val="false"/>
                <w:i w:val="false"/>
                <w:color w:val="000000"/>
                <w:sz w:val="20"/>
              </w:rPr>
              <w:t>
</w:t>
            </w:r>
            <w:r>
              <w:rPr>
                <w:rFonts w:ascii="Times New Roman"/>
                <w:b w:val="false"/>
                <w:i w:val="false"/>
                <w:color w:val="000000"/>
                <w:sz w:val="20"/>
              </w:rPr>
              <w:t>естественными сенокосами</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жайылымдар</w:t>
            </w:r>
            <w:r>
              <w:br/>
            </w:r>
            <w:r>
              <w:rPr>
                <w:rFonts w:ascii="Times New Roman"/>
                <w:b w:val="false"/>
                <w:i w:val="false"/>
                <w:color w:val="000000"/>
                <w:sz w:val="20"/>
              </w:rPr>
              <w:t>
</w:t>
            </w:r>
            <w:r>
              <w:rPr>
                <w:rFonts w:ascii="Times New Roman"/>
                <w:b w:val="false"/>
                <w:i w:val="false"/>
                <w:color w:val="000000"/>
                <w:sz w:val="20"/>
              </w:rPr>
              <w:t>пастбищами</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тыңайған жер</w:t>
            </w:r>
            <w:r>
              <w:br/>
            </w:r>
            <w:r>
              <w:rPr>
                <w:rFonts w:ascii="Times New Roman"/>
                <w:b w:val="false"/>
                <w:i w:val="false"/>
                <w:color w:val="000000"/>
                <w:sz w:val="20"/>
              </w:rPr>
              <w:t>
</w:t>
            </w:r>
            <w:r>
              <w:rPr>
                <w:rFonts w:ascii="Times New Roman"/>
                <w:b w:val="false"/>
                <w:i w:val="false"/>
                <w:color w:val="000000"/>
                <w:sz w:val="20"/>
              </w:rPr>
              <w:t>залежью</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селолық округтен тыс жерде</w:t>
            </w:r>
            <w:r>
              <w:br/>
            </w:r>
            <w:r>
              <w:rPr>
                <w:rFonts w:ascii="Times New Roman"/>
                <w:b w:val="false"/>
                <w:i w:val="false"/>
                <w:color w:val="000000"/>
                <w:sz w:val="20"/>
              </w:rPr>
              <w:t>
</w:t>
            </w:r>
            <w:r>
              <w:rPr>
                <w:rFonts w:ascii="Times New Roman"/>
                <w:b w:val="false"/>
                <w:i w:val="false"/>
                <w:color w:val="000000"/>
                <w:sz w:val="20"/>
              </w:rPr>
              <w:t>из них за пределами сельского округа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селолық округтен тыс жерде</w:t>
            </w:r>
            <w:r>
              <w:br/>
            </w:r>
            <w:r>
              <w:rPr>
                <w:rFonts w:ascii="Times New Roman"/>
                <w:b w:val="false"/>
                <w:i w:val="false"/>
                <w:color w:val="000000"/>
                <w:sz w:val="20"/>
              </w:rPr>
              <w:t>
</w:t>
            </w:r>
            <w:r>
              <w:rPr>
                <w:rFonts w:ascii="Times New Roman"/>
                <w:b w:val="false"/>
                <w:i w:val="false"/>
                <w:color w:val="000000"/>
                <w:sz w:val="20"/>
              </w:rPr>
              <w:t>из них за пределами сельского округа</w:t>
            </w:r>
          </w:p>
        </w:tc>
      </w:tr>
      <w:tr>
        <w:trPr>
          <w:trHeight w:val="21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891"/>
        <w:gridCol w:w="1226"/>
        <w:gridCol w:w="901"/>
        <w:gridCol w:w="725"/>
        <w:gridCol w:w="726"/>
        <w:gridCol w:w="726"/>
        <w:gridCol w:w="996"/>
        <w:gridCol w:w="888"/>
        <w:gridCol w:w="1456"/>
        <w:gridCol w:w="820"/>
        <w:gridCol w:w="942"/>
        <w:gridCol w:w="942"/>
        <w:gridCol w:w="1199"/>
      </w:tblGrid>
      <w:tr>
        <w:trPr>
          <w:trHeight w:val="54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егістік алаңы, гектар (0,001-ге дейінгі дәлдікпен)</w:t>
            </w:r>
            <w:r>
              <w:br/>
            </w:r>
            <w:r>
              <w:rPr>
                <w:rFonts w:ascii="Times New Roman"/>
                <w:b w:val="false"/>
                <w:i w:val="false"/>
                <w:color w:val="000000"/>
                <w:sz w:val="20"/>
              </w:rPr>
              <w:t>
</w:t>
            </w:r>
            <w:r>
              <w:rPr>
                <w:rFonts w:ascii="Times New Roman"/>
                <w:b w:val="false"/>
                <w:i w:val="false"/>
                <w:color w:val="000000"/>
                <w:sz w:val="20"/>
              </w:rPr>
              <w:t>Посевная площадь – всего, гектар (с точностью до 0,001)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дәнді дақылдар</w:t>
            </w:r>
            <w:r>
              <w:br/>
            </w:r>
            <w:r>
              <w:rPr>
                <w:rFonts w:ascii="Times New Roman"/>
                <w:b w:val="false"/>
                <w:i w:val="false"/>
                <w:color w:val="000000"/>
                <w:sz w:val="20"/>
              </w:rPr>
              <w:t>
</w:t>
            </w:r>
            <w:r>
              <w:rPr>
                <w:rFonts w:ascii="Times New Roman"/>
                <w:b w:val="false"/>
                <w:i w:val="false"/>
                <w:color w:val="000000"/>
                <w:sz w:val="20"/>
              </w:rPr>
              <w:t>зерновые культуры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картоп</w:t>
            </w:r>
            <w:r>
              <w:br/>
            </w:r>
            <w:r>
              <w:rPr>
                <w:rFonts w:ascii="Times New Roman"/>
                <w:b w:val="false"/>
                <w:i w:val="false"/>
                <w:color w:val="000000"/>
                <w:sz w:val="20"/>
              </w:rPr>
              <w:t>
</w:t>
            </w:r>
            <w:r>
              <w:rPr>
                <w:rFonts w:ascii="Times New Roman"/>
                <w:b w:val="false"/>
                <w:i w:val="false"/>
                <w:color w:val="000000"/>
                <w:sz w:val="20"/>
              </w:rPr>
              <w:t>картофель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 тұқымдар</w:t>
            </w:r>
            <w:r>
              <w:br/>
            </w:r>
            <w:r>
              <w:rPr>
                <w:rFonts w:ascii="Times New Roman"/>
                <w:b w:val="false"/>
                <w:i w:val="false"/>
                <w:color w:val="000000"/>
                <w:sz w:val="20"/>
              </w:rPr>
              <w:t>
</w:t>
            </w:r>
            <w:r>
              <w:rPr>
                <w:rFonts w:ascii="Times New Roman"/>
                <w:b w:val="false"/>
                <w:i w:val="false"/>
                <w:color w:val="000000"/>
                <w:sz w:val="20"/>
              </w:rPr>
              <w:t>семена масличные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темекі</w:t>
            </w:r>
            <w:r>
              <w:br/>
            </w:r>
            <w:r>
              <w:rPr>
                <w:rFonts w:ascii="Times New Roman"/>
                <w:b w:val="false"/>
                <w:i w:val="false"/>
                <w:color w:val="000000"/>
                <w:sz w:val="20"/>
              </w:rPr>
              <w:t>
</w:t>
            </w:r>
            <w:r>
              <w:rPr>
                <w:rFonts w:ascii="Times New Roman"/>
                <w:b w:val="false"/>
                <w:i w:val="false"/>
                <w:color w:val="000000"/>
                <w:sz w:val="20"/>
              </w:rPr>
              <w:t>табак</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қант  қызылшасы</w:t>
            </w:r>
            <w:r>
              <w:br/>
            </w:r>
            <w:r>
              <w:rPr>
                <w:rFonts w:ascii="Times New Roman"/>
                <w:b w:val="false"/>
                <w:i w:val="false"/>
                <w:color w:val="000000"/>
                <w:sz w:val="20"/>
              </w:rPr>
              <w:t>
</w:t>
            </w:r>
            <w:r>
              <w:rPr>
                <w:rFonts w:ascii="Times New Roman"/>
                <w:b w:val="false"/>
                <w:i w:val="false"/>
                <w:color w:val="000000"/>
                <w:sz w:val="20"/>
              </w:rPr>
              <w:t>сахарная свекла</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шитті мақта</w:t>
            </w:r>
            <w:r>
              <w:br/>
            </w:r>
            <w:r>
              <w:rPr>
                <w:rFonts w:ascii="Times New Roman"/>
                <w:b w:val="false"/>
                <w:i w:val="false"/>
                <w:color w:val="000000"/>
                <w:sz w:val="20"/>
              </w:rPr>
              <w:t>
</w:t>
            </w:r>
            <w:r>
              <w:rPr>
                <w:rFonts w:ascii="Times New Roman"/>
                <w:b w:val="false"/>
                <w:i w:val="false"/>
                <w:color w:val="000000"/>
                <w:sz w:val="20"/>
              </w:rPr>
              <w:t>хлопок-сырец</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сабан және жем</w:t>
            </w:r>
            <w:r>
              <w:br/>
            </w:r>
            <w:r>
              <w:rPr>
                <w:rFonts w:ascii="Times New Roman"/>
                <w:b w:val="false"/>
                <w:i w:val="false"/>
                <w:color w:val="000000"/>
                <w:sz w:val="20"/>
              </w:rPr>
              <w:t>
</w:t>
            </w:r>
            <w:r>
              <w:rPr>
                <w:rFonts w:ascii="Times New Roman"/>
                <w:b w:val="false"/>
                <w:i w:val="false"/>
                <w:color w:val="000000"/>
                <w:sz w:val="20"/>
              </w:rPr>
              <w:t>солома и корма</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бидай</w:t>
            </w:r>
            <w:r>
              <w:br/>
            </w:r>
            <w:r>
              <w:rPr>
                <w:rFonts w:ascii="Times New Roman"/>
                <w:b w:val="false"/>
                <w:i w:val="false"/>
                <w:color w:val="000000"/>
                <w:sz w:val="20"/>
              </w:rPr>
              <w:t>
</w:t>
            </w:r>
            <w:r>
              <w:rPr>
                <w:rFonts w:ascii="Times New Roman"/>
                <w:b w:val="false"/>
                <w:i w:val="false"/>
                <w:color w:val="000000"/>
                <w:sz w:val="20"/>
              </w:rPr>
              <w:t>пшеница</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күнбағыс тұқымы</w:t>
            </w:r>
            <w:r>
              <w:br/>
            </w:r>
            <w:r>
              <w:rPr>
                <w:rFonts w:ascii="Times New Roman"/>
                <w:b w:val="false"/>
                <w:i w:val="false"/>
                <w:color w:val="000000"/>
                <w:sz w:val="20"/>
              </w:rPr>
              <w:t>
</w:t>
            </w:r>
            <w:r>
              <w:rPr>
                <w:rFonts w:ascii="Times New Roman"/>
                <w:b w:val="false"/>
                <w:i w:val="false"/>
                <w:color w:val="000000"/>
                <w:sz w:val="20"/>
              </w:rPr>
              <w:t>из них семена подсолнечника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807"/>
        <w:gridCol w:w="807"/>
        <w:gridCol w:w="821"/>
        <w:gridCol w:w="821"/>
        <w:gridCol w:w="1119"/>
        <w:gridCol w:w="862"/>
        <w:gridCol w:w="645"/>
        <w:gridCol w:w="645"/>
        <w:gridCol w:w="645"/>
        <w:gridCol w:w="645"/>
        <w:gridCol w:w="767"/>
        <w:gridCol w:w="821"/>
        <w:gridCol w:w="1201"/>
        <w:gridCol w:w="944"/>
        <w:gridCol w:w="822"/>
        <w:gridCol w:w="944"/>
      </w:tblGrid>
      <w:tr>
        <w:trPr>
          <w:trHeight w:val="54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 жылдық дақылдар, гектар</w:t>
            </w:r>
            <w:r>
              <w:br/>
            </w:r>
            <w:r>
              <w:rPr>
                <w:rFonts w:ascii="Times New Roman"/>
                <w:b w:val="false"/>
                <w:i w:val="false"/>
                <w:color w:val="000000"/>
                <w:sz w:val="20"/>
              </w:rPr>
              <w:t>
</w:t>
            </w:r>
            <w:r>
              <w:rPr>
                <w:rFonts w:ascii="Times New Roman"/>
                <w:b w:val="false"/>
                <w:i w:val="false"/>
                <w:color w:val="000000"/>
                <w:sz w:val="20"/>
              </w:rPr>
              <w:t>Многолетние культуры, гектар</w:t>
            </w:r>
          </w:p>
        </w:tc>
      </w:tr>
      <w:tr>
        <w:trPr>
          <w:trHeight w:val="48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көкөністер</w:t>
            </w:r>
            <w:r>
              <w:br/>
            </w:r>
            <w:r>
              <w:rPr>
                <w:rFonts w:ascii="Times New Roman"/>
                <w:b w:val="false"/>
                <w:i w:val="false"/>
                <w:color w:val="000000"/>
                <w:sz w:val="20"/>
              </w:rPr>
              <w:t>
</w:t>
            </w:r>
            <w:r>
              <w:rPr>
                <w:rFonts w:ascii="Times New Roman"/>
                <w:b w:val="false"/>
                <w:i w:val="false"/>
                <w:color w:val="000000"/>
                <w:sz w:val="20"/>
              </w:rPr>
              <w:t>овощи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қауындар және қарбыздар</w:t>
            </w:r>
            <w:r>
              <w:br/>
            </w:r>
            <w:r>
              <w:rPr>
                <w:rFonts w:ascii="Times New Roman"/>
                <w:b w:val="false"/>
                <w:i w:val="false"/>
                <w:color w:val="000000"/>
                <w:sz w:val="20"/>
              </w:rPr>
              <w:t>
</w:t>
            </w:r>
            <w:r>
              <w:rPr>
                <w:rFonts w:ascii="Times New Roman"/>
                <w:b w:val="false"/>
                <w:i w:val="false"/>
                <w:color w:val="000000"/>
                <w:sz w:val="20"/>
              </w:rPr>
              <w:t>дыни и арбузы</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гүлдер</w:t>
            </w:r>
            <w:r>
              <w:br/>
            </w:r>
            <w:r>
              <w:rPr>
                <w:rFonts w:ascii="Times New Roman"/>
                <w:b w:val="false"/>
                <w:i w:val="false"/>
                <w:color w:val="000000"/>
                <w:sz w:val="20"/>
              </w:rPr>
              <w:t>
</w:t>
            </w:r>
            <w:r>
              <w:rPr>
                <w:rFonts w:ascii="Times New Roman"/>
                <w:b w:val="false"/>
                <w:i w:val="false"/>
                <w:color w:val="000000"/>
                <w:sz w:val="20"/>
              </w:rPr>
              <w:t>цветы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дақылдар</w:t>
            </w:r>
            <w:r>
              <w:br/>
            </w:r>
            <w:r>
              <w:rPr>
                <w:rFonts w:ascii="Times New Roman"/>
                <w:b w:val="false"/>
                <w:i w:val="false"/>
                <w:color w:val="000000"/>
                <w:sz w:val="20"/>
              </w:rPr>
              <w:t>
</w:t>
            </w:r>
            <w:r>
              <w:rPr>
                <w:rFonts w:ascii="Times New Roman"/>
                <w:b w:val="false"/>
                <w:i w:val="false"/>
                <w:color w:val="000000"/>
                <w:sz w:val="20"/>
              </w:rPr>
              <w:t>другие культуры</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жүзім</w:t>
            </w:r>
            <w:r>
              <w:br/>
            </w:r>
            <w:r>
              <w:rPr>
                <w:rFonts w:ascii="Times New Roman"/>
                <w:b w:val="false"/>
                <w:i w:val="false"/>
                <w:color w:val="000000"/>
                <w:sz w:val="20"/>
              </w:rPr>
              <w:t>
</w:t>
            </w:r>
            <w:r>
              <w:rPr>
                <w:rFonts w:ascii="Times New Roman"/>
                <w:b w:val="false"/>
                <w:i w:val="false"/>
                <w:color w:val="000000"/>
                <w:sz w:val="20"/>
              </w:rPr>
              <w:t>виноград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шекілдеуікті және дәнекті жемістер</w:t>
            </w:r>
            <w:r>
              <w:br/>
            </w:r>
            <w:r>
              <w:rPr>
                <w:rFonts w:ascii="Times New Roman"/>
                <w:b w:val="false"/>
                <w:i w:val="false"/>
                <w:color w:val="000000"/>
                <w:sz w:val="20"/>
              </w:rPr>
              <w:t>
</w:t>
            </w:r>
            <w:r>
              <w:rPr>
                <w:rFonts w:ascii="Times New Roman"/>
                <w:b w:val="false"/>
                <w:i w:val="false"/>
                <w:color w:val="000000"/>
                <w:sz w:val="20"/>
              </w:rPr>
              <w:t>плоды семечковых и косточковых</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жемістер және жидектер</w:t>
            </w:r>
            <w:r>
              <w:br/>
            </w:r>
            <w:r>
              <w:rPr>
                <w:rFonts w:ascii="Times New Roman"/>
                <w:b w:val="false"/>
                <w:i w:val="false"/>
                <w:color w:val="000000"/>
                <w:sz w:val="20"/>
              </w:rPr>
              <w:t>
</w:t>
            </w:r>
            <w:r>
              <w:rPr>
                <w:rFonts w:ascii="Times New Roman"/>
                <w:b w:val="false"/>
                <w:i w:val="false"/>
                <w:color w:val="000000"/>
                <w:sz w:val="20"/>
              </w:rPr>
              <w:t>ягоды и плоды прочие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алмалар</w:t>
            </w:r>
            <w:r>
              <w:br/>
            </w:r>
            <w:r>
              <w:rPr>
                <w:rFonts w:ascii="Times New Roman"/>
                <w:b w:val="false"/>
                <w:i w:val="false"/>
                <w:color w:val="000000"/>
                <w:sz w:val="20"/>
              </w:rPr>
              <w:t>
</w:t>
            </w:r>
            <w:r>
              <w:rPr>
                <w:rFonts w:ascii="Times New Roman"/>
                <w:b w:val="false"/>
                <w:i w:val="false"/>
                <w:color w:val="000000"/>
                <w:sz w:val="20"/>
              </w:rPr>
              <w:t>яблоки</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    Адрес __</w:t>
      </w:r>
      <w:r>
        <w:rPr>
          <w:rFonts w:ascii="Times New Roman"/>
          <w:b/>
          <w:i w:val="false"/>
          <w:color w:val="000000"/>
          <w:sz w:val="28"/>
        </w:rPr>
        <w:t>____________________</w:t>
      </w:r>
      <w:r>
        <w:br/>
      </w:r>
      <w:r>
        <w:rPr>
          <w:rFonts w:ascii="Times New Roman"/>
          <w:b w:val="false"/>
          <w:i w:val="false"/>
          <w:color w:val="000000"/>
          <w:sz w:val="28"/>
        </w:rPr>
        <w:t xml:space="preserve">
___________________________________    </w:t>
      </w:r>
      <w:r>
        <w:rPr>
          <w:rFonts w:ascii="Times New Roman"/>
          <w:b/>
          <w:i w:val="false"/>
          <w:color w:val="000000"/>
          <w:sz w:val="28"/>
        </w:rPr>
        <w:t>Телефон:_</w:t>
      </w:r>
      <w:r>
        <w:rPr>
          <w:rFonts w:ascii="Times New Roman"/>
          <w:b w:val="false"/>
          <w:i w:val="false"/>
          <w:color w:val="000000"/>
          <w:sz w:val="28"/>
        </w:rPr>
        <w:t>__________________</w:t>
      </w:r>
      <w:r>
        <w:br/>
      </w:r>
      <w:r>
        <w:rPr>
          <w:rFonts w:ascii="Times New Roman"/>
          <w:b w:val="false"/>
          <w:i w:val="false"/>
          <w:color w:val="000000"/>
          <w:sz w:val="28"/>
        </w:rPr>
        <w:t>
</w:t>
      </w:r>
      <w:r>
        <w:rPr>
          <w:rFonts w:ascii="Times New Roman"/>
          <w:b/>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w:t>
      </w:r>
      <w:r>
        <w:br/>
      </w:r>
      <w:r>
        <w:rPr>
          <w:rFonts w:ascii="Times New Roman"/>
          <w:b w:val="false"/>
          <w:i w:val="false"/>
          <w:color w:val="000000"/>
          <w:sz w:val="28"/>
        </w:rPr>
        <w:t>
</w:t>
      </w: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w:t>
      </w:r>
      <w:r>
        <w:br/>
      </w:r>
      <w:r>
        <w:rPr>
          <w:rFonts w:ascii="Times New Roman"/>
          <w:b w:val="false"/>
          <w:i w:val="false"/>
          <w:color w:val="000000"/>
          <w:sz w:val="28"/>
        </w:rPr>
        <w:t>
                   (болған жағдайда)</w:t>
      </w:r>
      <w:r>
        <w:br/>
      </w:r>
      <w:r>
        <w:rPr>
          <w:rFonts w:ascii="Times New Roman"/>
          <w:b w:val="false"/>
          <w:i w:val="false"/>
          <w:color w:val="000000"/>
          <w:sz w:val="28"/>
        </w:rPr>
        <w:t>
               фамилия, имя, отчество</w:t>
      </w:r>
      <w:r>
        <w:br/>
      </w:r>
      <w:r>
        <w:rPr>
          <w:rFonts w:ascii="Times New Roman"/>
          <w:b w:val="false"/>
          <w:i w:val="false"/>
          <w:color w:val="000000"/>
          <w:sz w:val="28"/>
        </w:rPr>
        <w:t>
                   (при его наличии)</w:t>
      </w:r>
      <w:r>
        <w:br/>
      </w:r>
      <w:r>
        <w:rPr>
          <w:rFonts w:ascii="Times New Roman"/>
          <w:b w:val="false"/>
          <w:i w:val="false"/>
          <w:color w:val="000000"/>
          <w:sz w:val="28"/>
        </w:rPr>
        <w:t>
</w:t>
      </w: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(болған жағдайда)                 подпись</w:t>
      </w:r>
      <w:r>
        <w:br/>
      </w:r>
      <w:r>
        <w:rPr>
          <w:rFonts w:ascii="Times New Roman"/>
          <w:b w:val="false"/>
          <w:i w:val="false"/>
          <w:color w:val="000000"/>
          <w:sz w:val="28"/>
        </w:rPr>
        <w:t>
                  фамилия, имя, отчество</w:t>
      </w:r>
      <w:r>
        <w:br/>
      </w:r>
      <w:r>
        <w:rPr>
          <w:rFonts w:ascii="Times New Roman"/>
          <w:b w:val="false"/>
          <w:i w:val="false"/>
          <w:color w:val="000000"/>
          <w:sz w:val="28"/>
        </w:rPr>
        <w:t>
                     (при его наличии)</w:t>
      </w:r>
      <w:r>
        <w:br/>
      </w:r>
      <w:r>
        <w:rPr>
          <w:rFonts w:ascii="Times New Roman"/>
          <w:b w:val="false"/>
          <w:i w:val="false"/>
          <w:color w:val="000000"/>
          <w:sz w:val="28"/>
        </w:rPr>
        <w:t>
</w:t>
      </w: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(болған жағдайда)                 подпись</w:t>
      </w:r>
      <w:r>
        <w:br/>
      </w:r>
      <w:r>
        <w:rPr>
          <w:rFonts w:ascii="Times New Roman"/>
          <w:b w:val="false"/>
          <w:i w:val="false"/>
          <w:color w:val="000000"/>
          <w:sz w:val="28"/>
        </w:rPr>
        <w:t>
                    фамилия, имя, отчество</w:t>
      </w:r>
      <w:r>
        <w:br/>
      </w:r>
      <w:r>
        <w:rPr>
          <w:rFonts w:ascii="Times New Roman"/>
          <w:b w:val="false"/>
          <w:i w:val="false"/>
          <w:color w:val="000000"/>
          <w:sz w:val="28"/>
        </w:rPr>
        <w:t>
                     (при его наличии)</w:t>
      </w:r>
      <w:r>
        <w:br/>
      </w:r>
      <w:r>
        <w:rPr>
          <w:rFonts w:ascii="Times New Roman"/>
          <w:b w:val="false"/>
          <w:i w:val="false"/>
          <w:color w:val="000000"/>
          <w:sz w:val="28"/>
        </w:rPr>
        <w:t>
</w:t>
      </w: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53" w:id="2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декабря 2014 года № 77</w:t>
      </w:r>
    </w:p>
    <w:bookmarkEnd w:id="20"/>
    <w:bookmarkStart w:name="z54" w:id="2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«Сведения о</w:t>
      </w:r>
      <w:r>
        <w:br/>
      </w:r>
      <w:r>
        <w:rPr>
          <w:rFonts w:ascii="Times New Roman"/>
          <w:b/>
          <w:i w:val="false"/>
          <w:color w:val="000000"/>
        </w:rPr>
        <w:t>
наличии земельных угодий и посевных площадях в крестьянских или</w:t>
      </w:r>
      <w:r>
        <w:br/>
      </w:r>
      <w:r>
        <w:rPr>
          <w:rFonts w:ascii="Times New Roman"/>
          <w:b/>
          <w:i w:val="false"/>
          <w:color w:val="000000"/>
        </w:rPr>
        <w:t>
фермерских хозяйствах»</w:t>
      </w:r>
      <w:r>
        <w:br/>
      </w:r>
      <w:r>
        <w:rPr>
          <w:rFonts w:ascii="Times New Roman"/>
          <w:b/>
          <w:i w:val="false"/>
          <w:color w:val="000000"/>
        </w:rPr>
        <w:t>
(код 1741104, индекс 6-р (фермер), периодичность годовая)</w:t>
      </w:r>
    </w:p>
    <w:bookmarkEnd w:id="21"/>
    <w:bookmarkStart w:name="z55" w:id="22"/>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«Сведения о наличии земельных угодий и посевных площадях в крестьянских или фермерских хозяйствах» (код 1741104, индекс 6-р (фермер),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«Сведения о наличии земельных угодий и посевных площадях в крестьянских или фермерских хозяйствах» (код 1741104, индекс 6-р (фермер),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пашня – систематически обрабатываемые сельскохозяйственные угодья, используемые под посевы сельскохозяйственных культур, включая посевы многолетних трав, а также чистые пары;</w:t>
      </w:r>
      <w:r>
        <w:br/>
      </w:r>
      <w:r>
        <w:rPr>
          <w:rFonts w:ascii="Times New Roman"/>
          <w:b w:val="false"/>
          <w:i w:val="false"/>
          <w:color w:val="000000"/>
          <w:sz w:val="28"/>
        </w:rPr>
        <w:t>
      2) пастбища – сельскохозяйственные угодья, систематически используемые для выпаса животных (такое использование является основным), а также земельные участки, пригодные для пастьбы скота, не используемые под сенокос и не являющиеся залежью;</w:t>
      </w:r>
      <w:r>
        <w:br/>
      </w:r>
      <w:r>
        <w:rPr>
          <w:rFonts w:ascii="Times New Roman"/>
          <w:b w:val="false"/>
          <w:i w:val="false"/>
          <w:color w:val="000000"/>
          <w:sz w:val="28"/>
        </w:rPr>
        <w:t>
      3) многолетние насаждения – сельскохозяйственные угодья, используемые под искусственно созданными древесными, кустарниковыми (без лесной площади) или травянистыми многолетними растениями, предназначенными для получения урожая плодово-ягодной, технической и лекарственной продукции. В составе многолетних насаждений различают сад, виноградник, ягодник, плодовый питомник, плантации.</w:t>
      </w:r>
      <w:r>
        <w:br/>
      </w:r>
      <w:r>
        <w:rPr>
          <w:rFonts w:ascii="Times New Roman"/>
          <w:b w:val="false"/>
          <w:i w:val="false"/>
          <w:color w:val="000000"/>
          <w:sz w:val="28"/>
        </w:rPr>
        <w:t>
      4) залежь – земельный участок, который ранее использовался под пашню и более одного года, начиная с осени, не используется под посевы сельскохозяйственных культур и неподготовлен под пар;</w:t>
      </w:r>
      <w:r>
        <w:br/>
      </w:r>
      <w:r>
        <w:rPr>
          <w:rFonts w:ascii="Times New Roman"/>
          <w:b w:val="false"/>
          <w:i w:val="false"/>
          <w:color w:val="000000"/>
          <w:sz w:val="28"/>
        </w:rPr>
        <w:t>
      5) сенокосы – сельскохозяйственные угодья, систематически используемые для сенокошения;</w:t>
      </w:r>
      <w:r>
        <w:br/>
      </w:r>
      <w:r>
        <w:rPr>
          <w:rFonts w:ascii="Times New Roman"/>
          <w:b w:val="false"/>
          <w:i w:val="false"/>
          <w:color w:val="000000"/>
          <w:sz w:val="28"/>
        </w:rPr>
        <w:t>
      6) крестьянское или фермерское хозяйство – семейно-трудовое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с переработкой и сбытом этой продукции;</w:t>
      </w:r>
      <w:r>
        <w:br/>
      </w:r>
      <w:r>
        <w:rPr>
          <w:rFonts w:ascii="Times New Roman"/>
          <w:b w:val="false"/>
          <w:i w:val="false"/>
          <w:color w:val="000000"/>
          <w:sz w:val="28"/>
        </w:rPr>
        <w:t>
      7) </w:t>
      </w:r>
      <w:r>
        <w:rPr>
          <w:rFonts w:ascii="Times New Roman"/>
          <w:b w:val="false"/>
          <w:i w:val="false"/>
          <w:color w:val="000000"/>
          <w:sz w:val="28"/>
        </w:rPr>
        <w:t>похозяйственный учет</w:t>
      </w:r>
      <w:r>
        <w:rPr>
          <w:rFonts w:ascii="Times New Roman"/>
          <w:b w:val="false"/>
          <w:i w:val="false"/>
          <w:color w:val="000000"/>
          <w:sz w:val="28"/>
        </w:rPr>
        <w:t xml:space="preserve"> - процесс формирования административных данных по домашним хозяйствам.</w:t>
      </w:r>
      <w:r>
        <w:br/>
      </w:r>
      <w:r>
        <w:rPr>
          <w:rFonts w:ascii="Times New Roman"/>
          <w:b w:val="false"/>
          <w:i w:val="false"/>
          <w:color w:val="000000"/>
          <w:sz w:val="28"/>
        </w:rPr>
        <w:t>
</w:t>
      </w:r>
      <w:r>
        <w:rPr>
          <w:rFonts w:ascii="Times New Roman"/>
          <w:b w:val="false"/>
          <w:i w:val="false"/>
          <w:color w:val="000000"/>
          <w:sz w:val="28"/>
        </w:rPr>
        <w:t>
      3. Все данные в статистической форме приводятся отдельно по каждому крестьянскому или фермерскому хозяйству, расположенному на территории отчитывающегося административного органа, на основании актов на закрепление земельных угодий, с указанием хозяйства и полного названия, адреса и года образования.</w:t>
      </w:r>
      <w:r>
        <w:br/>
      </w:r>
      <w:r>
        <w:rPr>
          <w:rFonts w:ascii="Times New Roman"/>
          <w:b w:val="false"/>
          <w:i w:val="false"/>
          <w:color w:val="000000"/>
          <w:sz w:val="28"/>
        </w:rPr>
        <w:t>
      В данной статистической форме не отражаются сведения о приусадебных участках, находящихся в личной собственности членов крестьянского или фермерского хозяйства. Эти данные приводятся в статистической форме «Сведения о наличии земельных угодий в домашних хозяйствах» (индекс 7-р (население), периодичность годовая).</w:t>
      </w:r>
      <w:r>
        <w:br/>
      </w:r>
      <w:r>
        <w:rPr>
          <w:rFonts w:ascii="Times New Roman"/>
          <w:b w:val="false"/>
          <w:i w:val="false"/>
          <w:color w:val="000000"/>
          <w:sz w:val="28"/>
        </w:rPr>
        <w:t>
      При заполнении данной статистической формы используются данные похозяйственного учета крестьянских или фермерских хозяйств в населенных пунктах.</w:t>
      </w:r>
      <w:r>
        <w:br/>
      </w:r>
      <w:r>
        <w:rPr>
          <w:rFonts w:ascii="Times New Roman"/>
          <w:b w:val="false"/>
          <w:i w:val="false"/>
          <w:color w:val="000000"/>
          <w:sz w:val="28"/>
        </w:rPr>
        <w:t>
</w:t>
      </w:r>
      <w:r>
        <w:rPr>
          <w:rFonts w:ascii="Times New Roman"/>
          <w:b w:val="false"/>
          <w:i w:val="false"/>
          <w:color w:val="000000"/>
          <w:sz w:val="28"/>
        </w:rPr>
        <w:t>
      4. В статистической форме приводятся данные о наличии земельных угодий крестьянских или фермерских хозяйств на отчетную дату.</w:t>
      </w:r>
      <w:r>
        <w:br/>
      </w:r>
      <w:r>
        <w:rPr>
          <w:rFonts w:ascii="Times New Roman"/>
          <w:b w:val="false"/>
          <w:i w:val="false"/>
          <w:color w:val="000000"/>
          <w:sz w:val="28"/>
        </w:rPr>
        <w:t>
      Для вновь образованных хозяйств год их создания определяется по дате регистрации акта на право землепользования.</w:t>
      </w:r>
      <w:r>
        <w:br/>
      </w:r>
      <w:r>
        <w:rPr>
          <w:rFonts w:ascii="Times New Roman"/>
          <w:b w:val="false"/>
          <w:i w:val="false"/>
          <w:color w:val="000000"/>
          <w:sz w:val="28"/>
        </w:rPr>
        <w:t>
      Бизнес идентификационный номер (далее – БИН), индивидуальный идентификационный номер (далее – ИИН), код территориальной принадлежности согласно Государственному классификатору административно-территориальных объектов (далее – КАТО), код вида экономической деятельности согласно Государственному общему классификатору видов экономической деятельности (далее – ОКЭД) и ситуационный код, являющимся признаком активности (далее – АКТ), проставляются сотрудником районного управления статистики.</w:t>
      </w:r>
      <w:r>
        <w:br/>
      </w:r>
      <w:r>
        <w:rPr>
          <w:rFonts w:ascii="Times New Roman"/>
          <w:b w:val="false"/>
          <w:i w:val="false"/>
          <w:color w:val="000000"/>
          <w:sz w:val="28"/>
        </w:rPr>
        <w:t xml:space="preserve">
      В графе 1 раздела 2 показывают среднегодовую численность работников, занятых в сельскохозяйственном производстве. К ним относятся все работающие члены крестьянского или фермерского хозяйства и граждане, работающие по найму (трудовому соглашению или договору, контракту), а также привлеченные на сезонные работы. Общая земельная площадь (кроме приусадебного участка), полученная во владение или временное пользование, заполняется из второго раздела земельно-кадастровых книг на основании акта на право землепользования (акта на долгосрочную аренду), полученного при регистрации крестьянского или фермерского хозяйства и проставляется в графе 1. Из графы 1 выделяют сельскохозяйственные угодья (графа 2), которые включают в себя пашню (графа 3), многолетние насаждения </w:t>
      </w:r>
      <w:r>
        <w:br/>
      </w:r>
      <w:r>
        <w:rPr>
          <w:rFonts w:ascii="Times New Roman"/>
          <w:b w:val="false"/>
          <w:i w:val="false"/>
          <w:color w:val="000000"/>
          <w:sz w:val="28"/>
        </w:rPr>
        <w:t>
(графа 4), сенокосы (графа 5), пастбища (графа 6), залежи (графа 7).</w:t>
      </w:r>
      <w:r>
        <w:br/>
      </w:r>
      <w:r>
        <w:rPr>
          <w:rFonts w:ascii="Times New Roman"/>
          <w:b w:val="false"/>
          <w:i w:val="false"/>
          <w:color w:val="000000"/>
          <w:sz w:val="28"/>
        </w:rPr>
        <w:t>
      В пашню включаются все площади, занятые посевами и оставленные под все виды паровых полей (чистые, кулисные, занятые посевами с последующей запашкой их на зеленые удобрения).</w:t>
      </w:r>
      <w:r>
        <w:br/>
      </w:r>
      <w:r>
        <w:rPr>
          <w:rFonts w:ascii="Times New Roman"/>
          <w:b w:val="false"/>
          <w:i w:val="false"/>
          <w:color w:val="000000"/>
          <w:sz w:val="28"/>
        </w:rPr>
        <w:t>
      Графы 8, 9 заполняются лишь в том случае, если земля находится в собственности хозяйства. Если земля взята в аренду (в том числе и долгосрочную), графы 8 и 9 не заполняются.</w:t>
      </w:r>
      <w:r>
        <w:br/>
      </w:r>
      <w:r>
        <w:rPr>
          <w:rFonts w:ascii="Times New Roman"/>
          <w:b w:val="false"/>
          <w:i w:val="false"/>
          <w:color w:val="000000"/>
          <w:sz w:val="28"/>
        </w:rPr>
        <w:t>
      Если кроме зарегистрированной по акту земельной площади дополнительно берется земля в аренду (краткосрочная аренда), то эта площадь показывается в графе 10. Земля, взятая в аренду за пределами сельского округа, показывается в графе 11. Земля, находящаяся в пользовании крестьянского или фермерского хозяйства, складывается из общей земли по акту (графа 1), и земли, взятой в аренду (графа 10), за исключением земли, сданной в аренду. Все показатели по земле заполняются в гектарах.</w:t>
      </w:r>
      <w:r>
        <w:br/>
      </w:r>
      <w:r>
        <w:rPr>
          <w:rFonts w:ascii="Times New Roman"/>
          <w:b w:val="false"/>
          <w:i w:val="false"/>
          <w:color w:val="000000"/>
          <w:sz w:val="28"/>
        </w:rPr>
        <w:t>
      Посевная площадь под урожай текущего года заполняется в графе 12 в гектарах (с одним десятичным знаком). Посевы в междурядьях садов включаются в итог посевной площади соответствующей культуры и в итог всей посевной площади (графа 12). Посевная площадь может быть больше всей земли за счет земли, взятой в аренду. Посевы, произведенные в междурядьях пропашных культур, а также повторные (пожнивные) посевы в посевную площадь не включаются. Не учитываются в посевной площади зеленые газоны, дорожки и другие площади, не занятые посевами сельскохозяйственных культур.</w:t>
      </w:r>
      <w:r>
        <w:br/>
      </w:r>
      <w:r>
        <w:rPr>
          <w:rFonts w:ascii="Times New Roman"/>
          <w:b w:val="false"/>
          <w:i w:val="false"/>
          <w:color w:val="000000"/>
          <w:sz w:val="28"/>
        </w:rPr>
        <w:t>
      В графу 13 включаются посевы сохранившихся озимых (пшеница, рожь, ячмень) и яровых зерновых культур (пшеница, ячмень, овес, смесь колосовых, кукуруза, просо, гречиха, рис, сорго, зернобобовые), которые предназначены для использования в виде зерна. Зерновые культуры, предназначенные на другие цели (на зеленый корм, силос, сено), в эту графу не включаются. По графе 14 показывается площадь под посевами пшеницы. В пустых графах 15-17 показывается площадь под зерновые культуры, посеянные в отчетном году по видам.</w:t>
      </w:r>
      <w:r>
        <w:br/>
      </w:r>
      <w:r>
        <w:rPr>
          <w:rFonts w:ascii="Times New Roman"/>
          <w:b w:val="false"/>
          <w:i w:val="false"/>
          <w:color w:val="000000"/>
          <w:sz w:val="28"/>
        </w:rPr>
        <w:t>
      В графе 18 показывается вся площадь картофеля, независимо от сроков сева и его назначения.</w:t>
      </w:r>
      <w:r>
        <w:br/>
      </w:r>
      <w:r>
        <w:rPr>
          <w:rFonts w:ascii="Times New Roman"/>
          <w:b w:val="false"/>
          <w:i w:val="false"/>
          <w:color w:val="000000"/>
          <w:sz w:val="28"/>
        </w:rPr>
        <w:t>
      В графе 19 показывается площадь под масличными, из них по графе 20 под подсолнечником; по графам 21-24 - под табаком, сахарной свеклой, хлопком, соломой и кормами.</w:t>
      </w:r>
      <w:r>
        <w:br/>
      </w:r>
      <w:r>
        <w:rPr>
          <w:rFonts w:ascii="Times New Roman"/>
          <w:b w:val="false"/>
          <w:i w:val="false"/>
          <w:color w:val="000000"/>
          <w:sz w:val="28"/>
        </w:rPr>
        <w:t>
      По сахарной свекле (фабричной) показываются посевы свеклы, продукция с которых предназначается для переработки на сахарных и других заводах. По хлопку (графа 23) учитывается вся фактическая площадь посева хлопка, включая полосы затенения вдоль линейных посадок тутовых деревьев, площадь затенения под отдельно стоящими деревьями.</w:t>
      </w:r>
      <w:r>
        <w:br/>
      </w:r>
      <w:r>
        <w:rPr>
          <w:rFonts w:ascii="Times New Roman"/>
          <w:b w:val="false"/>
          <w:i w:val="false"/>
          <w:color w:val="000000"/>
          <w:sz w:val="28"/>
        </w:rPr>
        <w:t>
      По кормовым культурам (графа 24) показываются посевы всех кормовых культур: сахарной свеклы на корм скоту, бахчей кормовых (кормовая тыква, кормовой арбуз и кормовые кабачки), кукуруза на корм, сеяных трав (многолетние и однолетние) и так далее.</w:t>
      </w:r>
      <w:r>
        <w:br/>
      </w:r>
      <w:r>
        <w:rPr>
          <w:rFonts w:ascii="Times New Roman"/>
          <w:b w:val="false"/>
          <w:i w:val="false"/>
          <w:color w:val="000000"/>
          <w:sz w:val="28"/>
        </w:rPr>
        <w:t>
      В графе 25 показываются посевные площади открытого грунта, занятые капустой, огурцами, помидорами, свеклой, морковью столовой, луком репчатым, зеленым горошком, перцем, редькой, брюквой, редисом, баклажанами, кабачками, тыквой, зелеными культурами (лук зеленый, салат, укроп, петрушка, сельдерей, щавель, шпинат, ревень, кинза) и прочими овощами.</w:t>
      </w:r>
      <w:r>
        <w:br/>
      </w:r>
      <w:r>
        <w:rPr>
          <w:rFonts w:ascii="Times New Roman"/>
          <w:b w:val="false"/>
          <w:i w:val="false"/>
          <w:color w:val="000000"/>
          <w:sz w:val="28"/>
        </w:rPr>
        <w:t>
      По графам 29-34 - указывается площадь под бахчевыми, цветами и другими культурами. Соответственно по подсолнечнику включаются посевы, произведенные в текущем году, а также сохранившиеся посевы подсолнечника на зерно, произведенные под зиму. Посевы подсолнечника на силос в этот показатель не включаются.</w:t>
      </w:r>
      <w:r>
        <w:br/>
      </w:r>
      <w:r>
        <w:rPr>
          <w:rFonts w:ascii="Times New Roman"/>
          <w:b w:val="false"/>
          <w:i w:val="false"/>
          <w:color w:val="000000"/>
          <w:sz w:val="28"/>
        </w:rPr>
        <w:t>
      В графе 30 показываются площади под посевами цветов. По показателю «другие культуры» (графа 31, 32, 33, 34) показываются культуры, не перечисленные в графах с 18 по 30 (джут и волокна текстильные прочие, кроме льна, конопли обыкновенной и рами; лен и конопля обыкновенная; растения для парфюмерии, фармации; площади семенников культур овощных).</w:t>
      </w:r>
      <w:r>
        <w:br/>
      </w:r>
      <w:r>
        <w:rPr>
          <w:rFonts w:ascii="Times New Roman"/>
          <w:b w:val="false"/>
          <w:i w:val="false"/>
          <w:color w:val="000000"/>
          <w:sz w:val="28"/>
        </w:rPr>
        <w:t>
      Отдельно выделяются данные по площадям многолетних насаждений: виноградников (графа 36), садов (графы 37-39) и ягодников (графа 40).</w:t>
      </w:r>
      <w:r>
        <w:br/>
      </w:r>
      <w:r>
        <w:rPr>
          <w:rFonts w:ascii="Times New Roman"/>
          <w:b w:val="false"/>
          <w:i w:val="false"/>
          <w:color w:val="000000"/>
          <w:sz w:val="28"/>
        </w:rPr>
        <w:t>
</w:t>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Раздел 2. Сведения о наличии земельных угодий и посевных площадях</w:t>
      </w:r>
      <w:r>
        <w:br/>
      </w:r>
      <w:r>
        <w:rPr>
          <w:rFonts w:ascii="Times New Roman"/>
          <w:b w:val="false"/>
          <w:i w:val="false"/>
          <w:color w:val="000000"/>
          <w:sz w:val="28"/>
        </w:rPr>
        <w:t>
      графа 1 &gt; графы 2 для каждой строки;</w:t>
      </w:r>
      <w:r>
        <w:br/>
      </w:r>
      <w:r>
        <w:rPr>
          <w:rFonts w:ascii="Times New Roman"/>
          <w:b w:val="false"/>
          <w:i w:val="false"/>
          <w:color w:val="000000"/>
          <w:sz w:val="28"/>
        </w:rPr>
        <w:t xml:space="preserve">
      графа 2 &gt;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граф 3-7 для каждой строки;</w:t>
      </w:r>
      <w:r>
        <w:br/>
      </w:r>
      <w:r>
        <w:rPr>
          <w:rFonts w:ascii="Times New Roman"/>
          <w:b w:val="false"/>
          <w:i w:val="false"/>
          <w:color w:val="000000"/>
          <w:sz w:val="28"/>
        </w:rPr>
        <w:t>
      графа 8 &gt; графы 9 для каждой строки;</w:t>
      </w:r>
      <w:r>
        <w:br/>
      </w:r>
      <w:r>
        <w:rPr>
          <w:rFonts w:ascii="Times New Roman"/>
          <w:b w:val="false"/>
          <w:i w:val="false"/>
          <w:color w:val="000000"/>
          <w:sz w:val="28"/>
        </w:rPr>
        <w:t>
      графа 10 &gt; графы 11 для каждой строки;</w:t>
      </w:r>
      <w:r>
        <w:br/>
      </w:r>
      <w:r>
        <w:rPr>
          <w:rFonts w:ascii="Times New Roman"/>
          <w:b w:val="false"/>
          <w:i w:val="false"/>
          <w:color w:val="000000"/>
          <w:sz w:val="28"/>
        </w:rPr>
        <w:t xml:space="preserve">
      графа 12 =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граф 13, 18, 19, 21-25, 29-34 для каждой строки;</w:t>
      </w:r>
      <w:r>
        <w:br/>
      </w:r>
      <w:r>
        <w:rPr>
          <w:rFonts w:ascii="Times New Roman"/>
          <w:b w:val="false"/>
          <w:i w:val="false"/>
          <w:color w:val="000000"/>
          <w:sz w:val="28"/>
        </w:rPr>
        <w:t xml:space="preserve">
      графа 13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 xml:space="preserve"> граф 14-17 для каждой строки;</w:t>
      </w:r>
      <w:r>
        <w:br/>
      </w:r>
      <w:r>
        <w:rPr>
          <w:rFonts w:ascii="Times New Roman"/>
          <w:b w:val="false"/>
          <w:i w:val="false"/>
          <w:color w:val="000000"/>
          <w:sz w:val="28"/>
        </w:rPr>
        <w:t xml:space="preserve">
      графа 19 </w:t>
      </w:r>
      <w:r>
        <w:rPr>
          <w:rFonts w:ascii="Times New Roman"/>
          <w:b w:val="false"/>
          <w:i w:val="false"/>
          <w:color w:val="000000"/>
          <w:sz w:val="28"/>
          <w:u w:val="single"/>
        </w:rPr>
        <w:t>&gt;</w:t>
      </w:r>
      <w:r>
        <w:rPr>
          <w:rFonts w:ascii="Times New Roman"/>
          <w:b w:val="false"/>
          <w:i w:val="false"/>
          <w:color w:val="000000"/>
          <w:sz w:val="28"/>
        </w:rPr>
        <w:t xml:space="preserve"> графы 20 для каждой строки;</w:t>
      </w:r>
      <w:r>
        <w:br/>
      </w:r>
      <w:r>
        <w:rPr>
          <w:rFonts w:ascii="Times New Roman"/>
          <w:b w:val="false"/>
          <w:i w:val="false"/>
          <w:color w:val="000000"/>
          <w:sz w:val="28"/>
        </w:rPr>
        <w:t xml:space="preserve">
      графа 25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 xml:space="preserve"> граф 26-28 для каждой строки;</w:t>
      </w:r>
      <w:r>
        <w:br/>
      </w:r>
      <w:r>
        <w:rPr>
          <w:rFonts w:ascii="Times New Roman"/>
          <w:b w:val="false"/>
          <w:i w:val="false"/>
          <w:color w:val="000000"/>
          <w:sz w:val="28"/>
        </w:rPr>
        <w:t xml:space="preserve">
      графа 35 =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граф 36, 37, 40 для каждой строки;</w:t>
      </w:r>
      <w:r>
        <w:br/>
      </w:r>
      <w:r>
        <w:rPr>
          <w:rFonts w:ascii="Times New Roman"/>
          <w:b w:val="false"/>
          <w:i w:val="false"/>
          <w:color w:val="000000"/>
          <w:sz w:val="28"/>
        </w:rPr>
        <w:t xml:space="preserve">
      графа 37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 xml:space="preserve"> граф 38, 39 для каждой строки.</w:t>
      </w:r>
    </w:p>
    <w:bookmarkEnd w:id="22"/>
    <w:bookmarkStart w:name="z60" w:id="23"/>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9 декабря 2014 года № 77 </w:t>
      </w:r>
    </w:p>
    <w:bookmarkEnd w:id="23"/>
    <w:tbl>
      <w:tblPr>
        <w:tblW w:w="0" w:type="auto"/>
        <w:tblCellSpacing w:w="0" w:type="auto"/>
        <w:tblBorders>
          <w:top w:val="none"/>
          <w:left w:val="none"/>
          <w:bottom w:val="none"/>
          <w:right w:val="none"/>
          <w:insideH w:val="none"/>
          <w:insideV w:val="none"/>
        </w:tblBorders>
      </w:tblPr>
      <w:tblGrid>
        <w:gridCol w:w="1720"/>
        <w:gridCol w:w="1074"/>
        <w:gridCol w:w="1"/>
        <w:gridCol w:w="4415"/>
        <w:gridCol w:w="365"/>
        <w:gridCol w:w="382"/>
        <w:gridCol w:w="258"/>
        <w:gridCol w:w="5785"/>
      </w:tblGrid>
      <w:tr>
        <w:trPr>
          <w:trHeight w:val="54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714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714500" cy="10668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Ұлттық экономика министрлігі</w:t>
            </w:r>
            <w:r>
              <w:br/>
            </w:r>
            <w:r>
              <w:rPr>
                <w:rFonts w:ascii="Times New Roman"/>
                <w:b w:val="false"/>
                <w:i w:val="false"/>
                <w:color w:val="000000"/>
                <w:sz w:val="20"/>
              </w:rPr>
              <w:t>
</w:t>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
</w:t>
            </w:r>
            <w:r>
              <w:rPr>
                <w:rFonts w:ascii="Times New Roman"/>
                <w:b w:val="false"/>
                <w:i w:val="false"/>
                <w:color w:val="000000"/>
                <w:sz w:val="20"/>
              </w:rPr>
              <w:t>2014 жылғы 9 желтоқсандағы</w:t>
            </w:r>
            <w:r>
              <w:br/>
            </w:r>
            <w:r>
              <w:rPr>
                <w:rFonts w:ascii="Times New Roman"/>
                <w:b w:val="false"/>
                <w:i w:val="false"/>
                <w:color w:val="000000"/>
                <w:sz w:val="20"/>
              </w:rPr>
              <w:t>
</w:t>
            </w:r>
            <w:r>
              <w:rPr>
                <w:rFonts w:ascii="Times New Roman"/>
                <w:b w:val="false"/>
                <w:i w:val="false"/>
                <w:color w:val="000000"/>
                <w:sz w:val="20"/>
              </w:rPr>
              <w:t>№ 77 бұйрығына</w:t>
            </w:r>
            <w:r>
              <w:br/>
            </w:r>
            <w:r>
              <w:rPr>
                <w:rFonts w:ascii="Times New Roman"/>
                <w:b w:val="false"/>
                <w:i w:val="false"/>
                <w:color w:val="000000"/>
                <w:sz w:val="20"/>
              </w:rPr>
              <w:t>
</w:t>
            </w:r>
            <w:r>
              <w:rPr>
                <w:rFonts w:ascii="Times New Roman"/>
                <w:b w:val="false"/>
                <w:i w:val="false"/>
                <w:color w:val="000000"/>
                <w:sz w:val="20"/>
              </w:rPr>
              <w:t>11-қосымша</w:t>
            </w:r>
          </w:p>
        </w:tc>
      </w:tr>
      <w:tr>
        <w:trPr>
          <w:trHeight w:val="54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vMerge/>
            <w:tcBorders>
              <w:top w:val="nil"/>
            </w:tcBorders>
          </w:tcPr>
          <w:p/>
        </w:tc>
      </w:tr>
      <w:tr>
        <w:trPr>
          <w:trHeight w:val="6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812"/>
              <w:gridCol w:w="812"/>
              <w:gridCol w:w="812"/>
              <w:gridCol w:w="839"/>
              <w:gridCol w:w="1557"/>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49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81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3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5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4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81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tcBorders>
          </w:tcPr>
          <w:p/>
        </w:tc>
      </w:tr>
      <w:tr>
        <w:trPr>
          <w:trHeight w:val="54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7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1771104</w:t>
            </w:r>
            <w:r>
              <w:br/>
            </w:r>
            <w:r>
              <w:rPr>
                <w:rFonts w:ascii="Times New Roman"/>
                <w:b w:val="false"/>
                <w:i w:val="false"/>
                <w:color w:val="000000"/>
                <w:sz w:val="20"/>
              </w:rPr>
              <w:t>
</w:t>
            </w:r>
            <w:r>
              <w:rPr>
                <w:rFonts w:ascii="Times New Roman"/>
                <w:b w:val="false"/>
                <w:i w:val="false"/>
                <w:color w:val="000000"/>
                <w:sz w:val="20"/>
              </w:rPr>
              <w:t>Код статистической формы 1771104</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шаруашылықтарында пайдаланатын жердің бары</w:t>
            </w:r>
            <w:r>
              <w:br/>
            </w:r>
            <w:r>
              <w:rPr>
                <w:rFonts w:ascii="Times New Roman"/>
                <w:b w:val="false"/>
                <w:i w:val="false"/>
                <w:color w:val="000000"/>
                <w:sz w:val="20"/>
              </w:rPr>
              <w:t>
</w:t>
            </w:r>
            <w:r>
              <w:rPr>
                <w:rFonts w:ascii="Times New Roman"/>
                <w:b/>
                <w:i w:val="false"/>
                <w:color w:val="000000"/>
                <w:sz w:val="20"/>
              </w:rPr>
              <w:t>туралы мәліметтер</w:t>
            </w:r>
          </w:p>
        </w:tc>
      </w:tr>
      <w:tr>
        <w:trPr>
          <w:trHeight w:val="70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7-р (халық)</w:t>
            </w:r>
            <w:r>
              <w:br/>
            </w:r>
            <w:r>
              <w:rPr>
                <w:rFonts w:ascii="Times New Roman"/>
                <w:b w:val="false"/>
                <w:i w:val="false"/>
                <w:color w:val="000000"/>
                <w:sz w:val="20"/>
              </w:rPr>
              <w:t>
</w:t>
            </w:r>
            <w:r>
              <w:rPr>
                <w:rFonts w:ascii="Times New Roman"/>
                <w:b w:val="false"/>
                <w:i w:val="false"/>
                <w:color w:val="000000"/>
                <w:sz w:val="20"/>
              </w:rPr>
              <w:t>7-р (население)</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наличии земельных угодий в домашних хозяйствах</w:t>
            </w:r>
          </w:p>
        </w:tc>
      </w:tr>
      <w:tr>
        <w:trPr>
          <w:trHeight w:val="45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441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
              <w:gridCol w:w="243"/>
              <w:gridCol w:w="211"/>
              <w:gridCol w:w="217"/>
            </w:tblGrid>
            <w:tr>
              <w:trPr>
                <w:trHeight w:val="30" w:hRule="atLeast"/>
              </w:trPr>
              <w:tc>
                <w:tcPr>
                  <w:tcW w:w="2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7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825"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Кенттердің, ауылдардың, ауылдық округтердің әкімдіктері есепті жылғы 1 шілдедегі жағдай бойынша тапсырады</w:t>
            </w:r>
            <w:r>
              <w:br/>
            </w:r>
            <w:r>
              <w:rPr>
                <w:rFonts w:ascii="Times New Roman"/>
                <w:b w:val="false"/>
                <w:i w:val="false"/>
                <w:color w:val="000000"/>
                <w:sz w:val="20"/>
              </w:rPr>
              <w:t>
</w:t>
            </w:r>
            <w:r>
              <w:rPr>
                <w:rFonts w:ascii="Times New Roman"/>
                <w:b w:val="false"/>
                <w:i w:val="false"/>
                <w:color w:val="000000"/>
                <w:sz w:val="20"/>
              </w:rPr>
              <w:t>Представляют акиматы поселков, сел, сельских округов по состоянию на 1 июля отчетного года</w:t>
            </w:r>
          </w:p>
        </w:tc>
      </w:tr>
      <w:tr>
        <w:trPr>
          <w:trHeight w:val="57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20 шілдеге дейін</w:t>
            </w:r>
            <w:r>
              <w:br/>
            </w:r>
            <w:r>
              <w:rPr>
                <w:rFonts w:ascii="Times New Roman"/>
                <w:b w:val="false"/>
                <w:i w:val="false"/>
                <w:color w:val="000000"/>
                <w:sz w:val="20"/>
              </w:rPr>
              <w:t>
</w:t>
            </w:r>
            <w:r>
              <w:rPr>
                <w:rFonts w:ascii="Times New Roman"/>
                <w:b w:val="false"/>
                <w:i w:val="false"/>
                <w:color w:val="000000"/>
                <w:sz w:val="20"/>
              </w:rPr>
              <w:t>Срок представления – до 20 июля</w:t>
            </w:r>
          </w:p>
        </w:tc>
      </w:tr>
      <w:tr>
        <w:trPr>
          <w:trHeight w:val="285" w:hRule="atLeast"/>
        </w:trPr>
        <w:tc>
          <w:tcPr>
            <w:tcW w:w="17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610"/>
              <w:gridCol w:w="610"/>
              <w:gridCol w:w="610"/>
              <w:gridCol w:w="610"/>
              <w:gridCol w:w="610"/>
              <w:gridCol w:w="610"/>
              <w:gridCol w:w="610"/>
              <w:gridCol w:w="611"/>
              <w:gridCol w:w="611"/>
              <w:gridCol w:w="611"/>
              <w:gridCol w:w="619"/>
            </w:tblGrid>
            <w:tr>
              <w:trPr>
                <w:trHeight w:val="450" w:hRule="atLeast"/>
              </w:trPr>
              <w:tc>
                <w:tcPr>
                  <w:tcW w:w="6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Пайдаланылатын жердің нақты бары туралы мәліметтерді көрсетіңіз</w:t>
      </w:r>
      <w:r>
        <w:br/>
      </w:r>
      <w:r>
        <w:rPr>
          <w:rFonts w:ascii="Times New Roman"/>
          <w:b w:val="false"/>
          <w:i w:val="false"/>
          <w:color w:val="000000"/>
          <w:sz w:val="28"/>
        </w:rPr>
        <w:t>
Укажите сведения о наличии земельных угодий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2266"/>
        <w:gridCol w:w="1544"/>
        <w:gridCol w:w="560"/>
        <w:gridCol w:w="1632"/>
        <w:gridCol w:w="544"/>
        <w:gridCol w:w="522"/>
        <w:gridCol w:w="544"/>
        <w:gridCol w:w="522"/>
        <w:gridCol w:w="1230"/>
        <w:gridCol w:w="655"/>
        <w:gridCol w:w="542"/>
        <w:gridCol w:w="564"/>
        <w:gridCol w:w="541"/>
        <w:gridCol w:w="1794"/>
      </w:tblGrid>
      <w:tr>
        <w:trPr>
          <w:trHeight w:val="51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мекеннің (ауылдар, селолар, қалалар мен кенттер үшін ӘАОЖ коды)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населенного пункта (для аулов, сел, городов и поселков код КАТО)</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мекеннің (ауыл, село, кент, қала) атауы</w:t>
            </w:r>
            <w:r>
              <w:br/>
            </w:r>
            <w:r>
              <w:rPr>
                <w:rFonts w:ascii="Times New Roman"/>
                <w:b w:val="false"/>
                <w:i w:val="false"/>
                <w:color w:val="000000"/>
                <w:sz w:val="20"/>
              </w:rPr>
              <w:t>
</w:t>
            </w:r>
            <w:r>
              <w:rPr>
                <w:rFonts w:ascii="Times New Roman"/>
                <w:b w:val="false"/>
                <w:i w:val="false"/>
                <w:color w:val="000000"/>
                <w:sz w:val="20"/>
              </w:rPr>
              <w:t>Наименование населенного пункта (аул, село, поселок, город)</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шаруашылықтардың жалпы саны</w:t>
            </w:r>
            <w:r>
              <w:br/>
            </w:r>
            <w:r>
              <w:rPr>
                <w:rFonts w:ascii="Times New Roman"/>
                <w:b w:val="false"/>
                <w:i w:val="false"/>
                <w:color w:val="000000"/>
                <w:sz w:val="20"/>
              </w:rPr>
              <w:t>
</w:t>
            </w:r>
            <w:r>
              <w:rPr>
                <w:rFonts w:ascii="Times New Roman"/>
                <w:b w:val="false"/>
                <w:i w:val="false"/>
                <w:color w:val="000000"/>
                <w:sz w:val="20"/>
              </w:rPr>
              <w:t>Общее число домашних хозяйств</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жер, гектар (0,001-гектар дейін)</w:t>
            </w:r>
            <w:r>
              <w:br/>
            </w:r>
            <w:r>
              <w:rPr>
                <w:rFonts w:ascii="Times New Roman"/>
                <w:b w:val="false"/>
                <w:i w:val="false"/>
                <w:color w:val="000000"/>
                <w:sz w:val="20"/>
              </w:rPr>
              <w:t>
</w:t>
            </w:r>
            <w:r>
              <w:rPr>
                <w:rFonts w:ascii="Times New Roman"/>
                <w:b w:val="false"/>
                <w:i w:val="false"/>
                <w:color w:val="000000"/>
                <w:sz w:val="20"/>
              </w:rPr>
              <w:t>Всего земли, гектар (до 0,001)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берілгені, гектар</w:t>
            </w:r>
            <w:r>
              <w:br/>
            </w:r>
            <w:r>
              <w:rPr>
                <w:rFonts w:ascii="Times New Roman"/>
                <w:b w:val="false"/>
                <w:i w:val="false"/>
                <w:color w:val="000000"/>
                <w:sz w:val="20"/>
              </w:rPr>
              <w:t>
</w:t>
            </w:r>
            <w:r>
              <w:rPr>
                <w:rFonts w:ascii="Times New Roman"/>
                <w:b w:val="false"/>
                <w:i w:val="false"/>
                <w:color w:val="000000"/>
                <w:sz w:val="20"/>
              </w:rPr>
              <w:t>Сдано в аренду,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алынғаны, гектар</w:t>
            </w:r>
            <w:r>
              <w:br/>
            </w:r>
            <w:r>
              <w:rPr>
                <w:rFonts w:ascii="Times New Roman"/>
                <w:b w:val="false"/>
                <w:i w:val="false"/>
                <w:color w:val="000000"/>
                <w:sz w:val="20"/>
              </w:rPr>
              <w:t>
</w:t>
            </w:r>
            <w:r>
              <w:rPr>
                <w:rFonts w:ascii="Times New Roman"/>
                <w:b w:val="false"/>
                <w:i w:val="false"/>
                <w:color w:val="000000"/>
                <w:sz w:val="20"/>
              </w:rPr>
              <w:t>Взято в аренду, гектар</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салынған құрылыстарымен</w:t>
            </w:r>
            <w:r>
              <w:br/>
            </w:r>
            <w:r>
              <w:rPr>
                <w:rFonts w:ascii="Times New Roman"/>
                <w:b w:val="false"/>
                <w:i w:val="false"/>
                <w:color w:val="000000"/>
                <w:sz w:val="20"/>
              </w:rPr>
              <w:t>
</w:t>
            </w:r>
            <w:r>
              <w:rPr>
                <w:rFonts w:ascii="Times New Roman"/>
                <w:b w:val="false"/>
                <w:i w:val="false"/>
                <w:color w:val="000000"/>
                <w:sz w:val="20"/>
              </w:rPr>
              <w:t>постройками</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 жер</w:t>
            </w:r>
            <w:r>
              <w:br/>
            </w:r>
            <w:r>
              <w:rPr>
                <w:rFonts w:ascii="Times New Roman"/>
                <w:b w:val="false"/>
                <w:i w:val="false"/>
                <w:color w:val="000000"/>
                <w:sz w:val="20"/>
              </w:rPr>
              <w:t>
</w:t>
            </w:r>
            <w:r>
              <w:rPr>
                <w:rFonts w:ascii="Times New Roman"/>
                <w:b w:val="false"/>
                <w:i w:val="false"/>
                <w:color w:val="000000"/>
                <w:sz w:val="20"/>
              </w:rPr>
              <w:t>пашней</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жайылымдар</w:t>
            </w:r>
            <w:r>
              <w:br/>
            </w:r>
            <w:r>
              <w:rPr>
                <w:rFonts w:ascii="Times New Roman"/>
                <w:b w:val="false"/>
                <w:i w:val="false"/>
                <w:color w:val="000000"/>
                <w:sz w:val="20"/>
              </w:rPr>
              <w:t>
</w:t>
            </w:r>
            <w:r>
              <w:rPr>
                <w:rFonts w:ascii="Times New Roman"/>
                <w:b w:val="false"/>
                <w:i w:val="false"/>
                <w:color w:val="000000"/>
                <w:sz w:val="20"/>
              </w:rPr>
              <w:t>пастбищами</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шабындықтар</w:t>
            </w:r>
            <w:r>
              <w:br/>
            </w:r>
            <w:r>
              <w:rPr>
                <w:rFonts w:ascii="Times New Roman"/>
                <w:b w:val="false"/>
                <w:i w:val="false"/>
                <w:color w:val="000000"/>
                <w:sz w:val="20"/>
              </w:rPr>
              <w:t>
</w:t>
            </w:r>
            <w:r>
              <w:rPr>
                <w:rFonts w:ascii="Times New Roman"/>
                <w:b w:val="false"/>
                <w:i w:val="false"/>
                <w:color w:val="000000"/>
                <w:sz w:val="20"/>
              </w:rPr>
              <w:t>естественными сенокосами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тыңайған жер</w:t>
            </w:r>
            <w:r>
              <w:br/>
            </w:r>
            <w:r>
              <w:rPr>
                <w:rFonts w:ascii="Times New Roman"/>
                <w:b w:val="false"/>
                <w:i w:val="false"/>
                <w:color w:val="000000"/>
                <w:sz w:val="20"/>
              </w:rPr>
              <w:t>
</w:t>
            </w:r>
            <w:r>
              <w:rPr>
                <w:rFonts w:ascii="Times New Roman"/>
                <w:b w:val="false"/>
                <w:i w:val="false"/>
                <w:color w:val="000000"/>
                <w:sz w:val="20"/>
              </w:rPr>
              <w:t>залежью</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сәндік екпе ағаштар</w:t>
            </w:r>
            <w:r>
              <w:br/>
            </w:r>
            <w:r>
              <w:rPr>
                <w:rFonts w:ascii="Times New Roman"/>
                <w:b w:val="false"/>
                <w:i w:val="false"/>
                <w:color w:val="000000"/>
                <w:sz w:val="20"/>
              </w:rPr>
              <w:t>
</w:t>
            </w:r>
            <w:r>
              <w:rPr>
                <w:rFonts w:ascii="Times New Roman"/>
                <w:b w:val="false"/>
                <w:i w:val="false"/>
                <w:color w:val="000000"/>
                <w:sz w:val="20"/>
              </w:rPr>
              <w:t>декоративными насаждениями</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селолық округтен тыс жерде</w:t>
            </w:r>
            <w:r>
              <w:br/>
            </w:r>
            <w:r>
              <w:rPr>
                <w:rFonts w:ascii="Times New Roman"/>
                <w:b w:val="false"/>
                <w:i w:val="false"/>
                <w:color w:val="000000"/>
                <w:sz w:val="20"/>
              </w:rPr>
              <w:t>
</w:t>
            </w:r>
            <w:r>
              <w:rPr>
                <w:rFonts w:ascii="Times New Roman"/>
                <w:b w:val="false"/>
                <w:i w:val="false"/>
                <w:color w:val="000000"/>
                <w:sz w:val="20"/>
              </w:rPr>
              <w:t>из них за пределами сельского округа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селолық округтен тыс жерде</w:t>
            </w:r>
            <w:r>
              <w:br/>
            </w:r>
            <w:r>
              <w:rPr>
                <w:rFonts w:ascii="Times New Roman"/>
                <w:b w:val="false"/>
                <w:i w:val="false"/>
                <w:color w:val="000000"/>
                <w:sz w:val="20"/>
              </w:rPr>
              <w:t>
</w:t>
            </w:r>
            <w:r>
              <w:rPr>
                <w:rFonts w:ascii="Times New Roman"/>
                <w:b w:val="false"/>
                <w:i w:val="false"/>
                <w:color w:val="000000"/>
                <w:sz w:val="20"/>
              </w:rPr>
              <w:t>из них за пределами сельского округа</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ӘАОЖ- әкімшілік-аумақтық объектілердің мемлекеттік жіктеуішін-аудандық статистика басқармасының маманы толтырады</w:t>
      </w:r>
      <w:r>
        <w:br/>
      </w:r>
      <w:r>
        <w:rPr>
          <w:rFonts w:ascii="Times New Roman"/>
          <w:b w:val="false"/>
          <w:i w:val="false"/>
          <w:color w:val="000000"/>
          <w:sz w:val="28"/>
        </w:rPr>
        <w:t>
</w:t>
      </w:r>
      <w:r>
        <w:rPr>
          <w:rFonts w:ascii="Times New Roman"/>
          <w:b w:val="false"/>
          <w:i w:val="false"/>
          <w:color w:val="000000"/>
          <w:sz w:val="28"/>
        </w:rPr>
        <w:t>КАТО- государственный классификатор административно-территориальных объектов - заполняется специалистом районного управления статистики</w:t>
      </w:r>
      <w:r>
        <w:br/>
      </w:r>
      <w:r>
        <w:rPr>
          <w:rFonts w:ascii="Times New Roman"/>
          <w:b w:val="false"/>
          <w:i w:val="false"/>
          <w:color w:val="000000"/>
          <w:sz w:val="28"/>
        </w:rPr>
        <w:t>
</w:t>
      </w:r>
      <w:r>
        <w:rPr>
          <w:rFonts w:ascii="Times New Roman"/>
          <w:b/>
          <w:i w:val="false"/>
          <w:color w:val="000000"/>
          <w:sz w:val="28"/>
        </w:rPr>
        <w:t>2. Егістік жерлер туралы мәліметтерді көрсетіңіз</w:t>
      </w:r>
      <w:r>
        <w:br/>
      </w:r>
      <w:r>
        <w:rPr>
          <w:rFonts w:ascii="Times New Roman"/>
          <w:b w:val="false"/>
          <w:i w:val="false"/>
          <w:color w:val="000000"/>
          <w:sz w:val="28"/>
        </w:rPr>
        <w:t>
Укажите сведения о посевных площадях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7"/>
        <w:gridCol w:w="1897"/>
        <w:gridCol w:w="1014"/>
        <w:gridCol w:w="540"/>
        <w:gridCol w:w="1110"/>
        <w:gridCol w:w="540"/>
        <w:gridCol w:w="518"/>
        <w:gridCol w:w="536"/>
        <w:gridCol w:w="516"/>
        <w:gridCol w:w="1891"/>
        <w:gridCol w:w="645"/>
        <w:gridCol w:w="536"/>
        <w:gridCol w:w="536"/>
        <w:gridCol w:w="1974"/>
      </w:tblGrid>
      <w:tr>
        <w:trPr>
          <w:trHeight w:val="540" w:hRule="atLeast"/>
        </w:trPr>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егістік алаңы, гектар (0,001-ге дейінгі дәлдікпен)</w:t>
            </w:r>
            <w:r>
              <w:br/>
            </w:r>
            <w:r>
              <w:rPr>
                <w:rFonts w:ascii="Times New Roman"/>
                <w:b w:val="false"/>
                <w:i w:val="false"/>
                <w:color w:val="000000"/>
                <w:sz w:val="20"/>
              </w:rPr>
              <w:t>
</w:t>
            </w:r>
            <w:r>
              <w:rPr>
                <w:rFonts w:ascii="Times New Roman"/>
                <w:b w:val="false"/>
                <w:i w:val="false"/>
                <w:color w:val="000000"/>
                <w:sz w:val="20"/>
              </w:rPr>
              <w:t>Посевная  площадь -  всего, гектар (с точностью до 0,001)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дәнді дақылдар</w:t>
            </w:r>
            <w:r>
              <w:br/>
            </w:r>
            <w:r>
              <w:rPr>
                <w:rFonts w:ascii="Times New Roman"/>
                <w:b w:val="false"/>
                <w:i w:val="false"/>
                <w:color w:val="000000"/>
                <w:sz w:val="20"/>
              </w:rPr>
              <w:t>
</w:t>
            </w:r>
            <w:r>
              <w:rPr>
                <w:rFonts w:ascii="Times New Roman"/>
                <w:b w:val="false"/>
                <w:i w:val="false"/>
                <w:color w:val="000000"/>
                <w:sz w:val="20"/>
              </w:rPr>
              <w:t>зерновые культуры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картоп</w:t>
            </w:r>
            <w:r>
              <w:br/>
            </w:r>
            <w:r>
              <w:rPr>
                <w:rFonts w:ascii="Times New Roman"/>
                <w:b w:val="false"/>
                <w:i w:val="false"/>
                <w:color w:val="000000"/>
                <w:sz w:val="20"/>
              </w:rPr>
              <w:t>
</w:t>
            </w:r>
            <w:r>
              <w:rPr>
                <w:rFonts w:ascii="Times New Roman"/>
                <w:b w:val="false"/>
                <w:i w:val="false"/>
                <w:color w:val="000000"/>
                <w:sz w:val="20"/>
              </w:rPr>
              <w:t>картофель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 тұқымдар</w:t>
            </w:r>
            <w:r>
              <w:br/>
            </w:r>
            <w:r>
              <w:rPr>
                <w:rFonts w:ascii="Times New Roman"/>
                <w:b w:val="false"/>
                <w:i w:val="false"/>
                <w:color w:val="000000"/>
                <w:sz w:val="20"/>
              </w:rPr>
              <w:t>
</w:t>
            </w:r>
            <w:r>
              <w:rPr>
                <w:rFonts w:ascii="Times New Roman"/>
                <w:b w:val="false"/>
                <w:i w:val="false"/>
                <w:color w:val="000000"/>
                <w:sz w:val="20"/>
              </w:rPr>
              <w:t>семена масличные</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темекі</w:t>
            </w:r>
            <w:r>
              <w:br/>
            </w:r>
            <w:r>
              <w:rPr>
                <w:rFonts w:ascii="Times New Roman"/>
                <w:b w:val="false"/>
                <w:i w:val="false"/>
                <w:color w:val="000000"/>
                <w:sz w:val="20"/>
              </w:rPr>
              <w:t>
</w:t>
            </w:r>
            <w:r>
              <w:rPr>
                <w:rFonts w:ascii="Times New Roman"/>
                <w:b w:val="false"/>
                <w:i w:val="false"/>
                <w:color w:val="000000"/>
                <w:sz w:val="20"/>
              </w:rPr>
              <w:t>табак</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қант  қызылшасы</w:t>
            </w:r>
          </w:p>
          <w:p>
            <w:pPr>
              <w:spacing w:after="20"/>
              <w:ind w:left="20"/>
              <w:jc w:val="both"/>
            </w:pPr>
            <w:r>
              <w:rPr>
                <w:rFonts w:ascii="Times New Roman"/>
                <w:b w:val="false"/>
                <w:i w:val="false"/>
                <w:color w:val="000000"/>
                <w:sz w:val="20"/>
              </w:rPr>
              <w:t>сахарная свекла</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шитті мақта</w:t>
            </w:r>
          </w:p>
          <w:p>
            <w:pPr>
              <w:spacing w:after="20"/>
              <w:ind w:left="20"/>
              <w:jc w:val="both"/>
            </w:pPr>
            <w:r>
              <w:rPr>
                <w:rFonts w:ascii="Times New Roman"/>
                <w:b w:val="false"/>
                <w:i w:val="false"/>
                <w:color w:val="000000"/>
                <w:sz w:val="20"/>
              </w:rPr>
              <w:t>хлопок-сырец</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сабан және жем</w:t>
            </w:r>
            <w:r>
              <w:br/>
            </w:r>
            <w:r>
              <w:rPr>
                <w:rFonts w:ascii="Times New Roman"/>
                <w:b w:val="false"/>
                <w:i w:val="false"/>
                <w:color w:val="000000"/>
                <w:sz w:val="20"/>
              </w:rPr>
              <w:t>
</w:t>
            </w:r>
            <w:r>
              <w:rPr>
                <w:rFonts w:ascii="Times New Roman"/>
                <w:b w:val="false"/>
                <w:i w:val="false"/>
                <w:color w:val="000000"/>
                <w:sz w:val="20"/>
              </w:rPr>
              <w:t>солома и корма</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бидай</w:t>
            </w:r>
            <w:r>
              <w:br/>
            </w:r>
            <w:r>
              <w:rPr>
                <w:rFonts w:ascii="Times New Roman"/>
                <w:b w:val="false"/>
                <w:i w:val="false"/>
                <w:color w:val="000000"/>
                <w:sz w:val="20"/>
              </w:rPr>
              <w:t>
</w:t>
            </w:r>
            <w:r>
              <w:rPr>
                <w:rFonts w:ascii="Times New Roman"/>
                <w:b w:val="false"/>
                <w:i w:val="false"/>
                <w:color w:val="000000"/>
                <w:sz w:val="20"/>
              </w:rPr>
              <w:t>пшеница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күнбағыс тұқымдары</w:t>
            </w:r>
            <w:r>
              <w:br/>
            </w:r>
            <w:r>
              <w:rPr>
                <w:rFonts w:ascii="Times New Roman"/>
                <w:b w:val="false"/>
                <w:i w:val="false"/>
                <w:color w:val="000000"/>
                <w:sz w:val="20"/>
              </w:rPr>
              <w:t>
</w:t>
            </w:r>
            <w:r>
              <w:rPr>
                <w:rFonts w:ascii="Times New Roman"/>
                <w:b w:val="false"/>
                <w:i w:val="false"/>
                <w:color w:val="000000"/>
                <w:sz w:val="20"/>
              </w:rPr>
              <w:t>из них семена подсолнечника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905"/>
        <w:gridCol w:w="740"/>
        <w:gridCol w:w="741"/>
        <w:gridCol w:w="754"/>
        <w:gridCol w:w="1070"/>
        <w:gridCol w:w="830"/>
        <w:gridCol w:w="652"/>
        <w:gridCol w:w="652"/>
        <w:gridCol w:w="652"/>
        <w:gridCol w:w="653"/>
        <w:gridCol w:w="956"/>
        <w:gridCol w:w="969"/>
        <w:gridCol w:w="792"/>
        <w:gridCol w:w="906"/>
        <w:gridCol w:w="792"/>
        <w:gridCol w:w="1273"/>
      </w:tblGrid>
      <w:tr>
        <w:trPr>
          <w:trHeight w:val="54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 жылдық дақылдар, гектар</w:t>
            </w:r>
            <w:r>
              <w:br/>
            </w:r>
            <w:r>
              <w:rPr>
                <w:rFonts w:ascii="Times New Roman"/>
                <w:b w:val="false"/>
                <w:i w:val="false"/>
                <w:color w:val="000000"/>
                <w:sz w:val="20"/>
              </w:rPr>
              <w:t>
</w:t>
            </w:r>
            <w:r>
              <w:rPr>
                <w:rFonts w:ascii="Times New Roman"/>
                <w:b w:val="false"/>
                <w:i w:val="false"/>
                <w:color w:val="000000"/>
                <w:sz w:val="20"/>
              </w:rPr>
              <w:t>Многолетние культуры, гектар</w:t>
            </w:r>
          </w:p>
        </w:tc>
      </w:tr>
      <w:tr>
        <w:trPr>
          <w:trHeight w:val="540" w:hRule="atLeast"/>
        </w:trPr>
        <w:tc>
          <w:tcPr>
            <w:tcW w:w="0" w:type="auto"/>
            <w:vMerge/>
            <w:tcBorders>
              <w:top w:val="nil"/>
              <w:left w:val="single" w:color="cfcfcf" w:sz="5"/>
              <w:bottom w:val="single" w:color="cfcfcf" w:sz="5"/>
              <w:right w:val="single" w:color="cfcfcf" w:sz="5"/>
            </w:tcBorders>
          </w:tcP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көкөністер</w:t>
            </w:r>
            <w:r>
              <w:br/>
            </w:r>
            <w:r>
              <w:rPr>
                <w:rFonts w:ascii="Times New Roman"/>
                <w:b w:val="false"/>
                <w:i w:val="false"/>
                <w:color w:val="000000"/>
                <w:sz w:val="20"/>
              </w:rPr>
              <w:t>
</w:t>
            </w:r>
            <w:r>
              <w:rPr>
                <w:rFonts w:ascii="Times New Roman"/>
                <w:b w:val="false"/>
                <w:i w:val="false"/>
                <w:color w:val="000000"/>
                <w:sz w:val="20"/>
              </w:rPr>
              <w:t>овощи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қауындар және қарбыздар</w:t>
            </w:r>
            <w:r>
              <w:br/>
            </w:r>
            <w:r>
              <w:rPr>
                <w:rFonts w:ascii="Times New Roman"/>
                <w:b w:val="false"/>
                <w:i w:val="false"/>
                <w:color w:val="000000"/>
                <w:sz w:val="20"/>
              </w:rPr>
              <w:t>
</w:t>
            </w:r>
            <w:r>
              <w:rPr>
                <w:rFonts w:ascii="Times New Roman"/>
                <w:b w:val="false"/>
                <w:i w:val="false"/>
                <w:color w:val="000000"/>
                <w:sz w:val="20"/>
              </w:rPr>
              <w:t>дыни и арбузы</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гүлдер</w:t>
            </w:r>
            <w:r>
              <w:br/>
            </w:r>
            <w:r>
              <w:rPr>
                <w:rFonts w:ascii="Times New Roman"/>
                <w:b w:val="false"/>
                <w:i w:val="false"/>
                <w:color w:val="000000"/>
                <w:sz w:val="20"/>
              </w:rPr>
              <w:t>
</w:t>
            </w:r>
            <w:r>
              <w:rPr>
                <w:rFonts w:ascii="Times New Roman"/>
                <w:b w:val="false"/>
                <w:i w:val="false"/>
                <w:color w:val="000000"/>
                <w:sz w:val="20"/>
              </w:rPr>
              <w:t>цветы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дақылдар</w:t>
            </w:r>
            <w:r>
              <w:br/>
            </w:r>
            <w:r>
              <w:rPr>
                <w:rFonts w:ascii="Times New Roman"/>
                <w:b w:val="false"/>
                <w:i w:val="false"/>
                <w:color w:val="000000"/>
                <w:sz w:val="20"/>
              </w:rPr>
              <w:t>
</w:t>
            </w:r>
            <w:r>
              <w:rPr>
                <w:rFonts w:ascii="Times New Roman"/>
                <w:b w:val="false"/>
                <w:i w:val="false"/>
                <w:color w:val="000000"/>
                <w:sz w:val="20"/>
              </w:rPr>
              <w:t>другие культуры</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жүзім</w:t>
            </w:r>
            <w:r>
              <w:br/>
            </w:r>
            <w:r>
              <w:rPr>
                <w:rFonts w:ascii="Times New Roman"/>
                <w:b w:val="false"/>
                <w:i w:val="false"/>
                <w:color w:val="000000"/>
                <w:sz w:val="20"/>
              </w:rPr>
              <w:t>
</w:t>
            </w:r>
            <w:r>
              <w:rPr>
                <w:rFonts w:ascii="Times New Roman"/>
                <w:b w:val="false"/>
                <w:i w:val="false"/>
                <w:color w:val="000000"/>
                <w:sz w:val="20"/>
              </w:rPr>
              <w:t>виноград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шекілдеуікті және дәнекті жемістер</w:t>
            </w:r>
            <w:r>
              <w:br/>
            </w:r>
            <w:r>
              <w:rPr>
                <w:rFonts w:ascii="Times New Roman"/>
                <w:b w:val="false"/>
                <w:i w:val="false"/>
                <w:color w:val="000000"/>
                <w:sz w:val="20"/>
              </w:rPr>
              <w:t>
</w:t>
            </w:r>
            <w:r>
              <w:rPr>
                <w:rFonts w:ascii="Times New Roman"/>
                <w:b w:val="false"/>
                <w:i w:val="false"/>
                <w:color w:val="000000"/>
                <w:sz w:val="20"/>
              </w:rPr>
              <w:t>плоды семечковых и косточковых</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жемістер және жидектер</w:t>
            </w:r>
            <w:r>
              <w:br/>
            </w:r>
            <w:r>
              <w:rPr>
                <w:rFonts w:ascii="Times New Roman"/>
                <w:b w:val="false"/>
                <w:i w:val="false"/>
                <w:color w:val="000000"/>
                <w:sz w:val="20"/>
              </w:rPr>
              <w:t>
</w:t>
            </w:r>
            <w:r>
              <w:rPr>
                <w:rFonts w:ascii="Times New Roman"/>
                <w:b w:val="false"/>
                <w:i w:val="false"/>
                <w:color w:val="000000"/>
                <w:sz w:val="20"/>
              </w:rPr>
              <w:t>ягоды и плоды прочие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w:t>
            </w:r>
            <w:r>
              <w:br/>
            </w:r>
            <w:r>
              <w:rPr>
                <w:rFonts w:ascii="Times New Roman"/>
                <w:b w:val="false"/>
                <w:i w:val="false"/>
                <w:color w:val="000000"/>
                <w:sz w:val="20"/>
              </w:rPr>
              <w:t>
</w:t>
            </w:r>
            <w:r>
              <w:rPr>
                <w:rFonts w:ascii="Times New Roman"/>
                <w:b w:val="false"/>
                <w:i w:val="false"/>
                <w:color w:val="000000"/>
                <w:sz w:val="20"/>
              </w:rPr>
              <w:t>яблоки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    Адрес __</w:t>
      </w:r>
      <w:r>
        <w:rPr>
          <w:rFonts w:ascii="Times New Roman"/>
          <w:b/>
          <w:i w:val="false"/>
          <w:color w:val="000000"/>
          <w:sz w:val="28"/>
        </w:rPr>
        <w:t>____________________</w:t>
      </w:r>
      <w:r>
        <w:br/>
      </w:r>
      <w:r>
        <w:rPr>
          <w:rFonts w:ascii="Times New Roman"/>
          <w:b w:val="false"/>
          <w:i w:val="false"/>
          <w:color w:val="000000"/>
          <w:sz w:val="28"/>
        </w:rPr>
        <w:t xml:space="preserve">
___________________________________    </w:t>
      </w:r>
      <w:r>
        <w:rPr>
          <w:rFonts w:ascii="Times New Roman"/>
          <w:b/>
          <w:i w:val="false"/>
          <w:color w:val="000000"/>
          <w:sz w:val="28"/>
        </w:rPr>
        <w:t>Телефон:_</w:t>
      </w:r>
      <w:r>
        <w:rPr>
          <w:rFonts w:ascii="Times New Roman"/>
          <w:b w:val="false"/>
          <w:i w:val="false"/>
          <w:color w:val="000000"/>
          <w:sz w:val="28"/>
        </w:rPr>
        <w:t>__________________</w:t>
      </w:r>
      <w:r>
        <w:br/>
      </w:r>
      <w:r>
        <w:rPr>
          <w:rFonts w:ascii="Times New Roman"/>
          <w:b w:val="false"/>
          <w:i w:val="false"/>
          <w:color w:val="000000"/>
          <w:sz w:val="28"/>
        </w:rPr>
        <w:t>
</w:t>
      </w:r>
      <w:r>
        <w:rPr>
          <w:rFonts w:ascii="Times New Roman"/>
          <w:b/>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w:t>
      </w:r>
      <w:r>
        <w:br/>
      </w:r>
      <w:r>
        <w:rPr>
          <w:rFonts w:ascii="Times New Roman"/>
          <w:b w:val="false"/>
          <w:i w:val="false"/>
          <w:color w:val="000000"/>
          <w:sz w:val="28"/>
        </w:rPr>
        <w:t>
</w:t>
      </w: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w:t>
      </w:r>
      <w:r>
        <w:br/>
      </w:r>
      <w:r>
        <w:rPr>
          <w:rFonts w:ascii="Times New Roman"/>
          <w:b w:val="false"/>
          <w:i w:val="false"/>
          <w:color w:val="000000"/>
          <w:sz w:val="28"/>
        </w:rPr>
        <w:t>
                фамилия, имя, отчество</w:t>
      </w:r>
      <w:r>
        <w:br/>
      </w:r>
      <w:r>
        <w:rPr>
          <w:rFonts w:ascii="Times New Roman"/>
          <w:b w:val="false"/>
          <w:i w:val="false"/>
          <w:color w:val="000000"/>
          <w:sz w:val="28"/>
        </w:rPr>
        <w:t>
</w:t>
      </w: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отчество              подпись</w:t>
      </w:r>
      <w:r>
        <w:br/>
      </w:r>
      <w:r>
        <w:rPr>
          <w:rFonts w:ascii="Times New Roman"/>
          <w:b w:val="false"/>
          <w:i w:val="false"/>
          <w:color w:val="000000"/>
          <w:sz w:val="28"/>
        </w:rPr>
        <w:t>
</w:t>
      </w: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отчество               подпись</w:t>
      </w:r>
      <w:r>
        <w:br/>
      </w:r>
      <w:r>
        <w:rPr>
          <w:rFonts w:ascii="Times New Roman"/>
          <w:b w:val="false"/>
          <w:i w:val="false"/>
          <w:color w:val="000000"/>
          <w:sz w:val="28"/>
        </w:rPr>
        <w:t>
</w:t>
      </w: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61" w:id="2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декабря 2014 года № 77</w:t>
      </w:r>
    </w:p>
    <w:bookmarkEnd w:id="24"/>
    <w:bookmarkStart w:name="z62" w:id="2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«Сведения о наличии земельных угодий в домашних хозяйствах»</w:t>
      </w:r>
      <w:r>
        <w:br/>
      </w:r>
      <w:r>
        <w:rPr>
          <w:rFonts w:ascii="Times New Roman"/>
          <w:b/>
          <w:i w:val="false"/>
          <w:color w:val="000000"/>
        </w:rPr>
        <w:t>
(код 1771104, индекс 7-р (население), периодичность годовая)</w:t>
      </w:r>
    </w:p>
    <w:bookmarkEnd w:id="25"/>
    <w:bookmarkStart w:name="z63" w:id="26"/>
    <w:p>
      <w:pPr>
        <w:spacing w:after="0"/>
        <w:ind w:left="0"/>
        <w:jc w:val="both"/>
      </w:pPr>
      <w:r>
        <w:rPr>
          <w:rFonts w:ascii="Times New Roman"/>
          <w:b w:val="false"/>
          <w:i w:val="false"/>
          <w:color w:val="000000"/>
          <w:sz w:val="28"/>
        </w:rPr>
        <w:t>
      1. Настоящая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«Сведения о наличии земельных угодий в домашних хозяйствах» (код 1771104, индекс 7-р (население),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административные источники - центральные и местные исполнительные органы, акимы поселка, аула (села), аульного (сельского) округа, Национальный Банк Республики Казахстан и иные государственные органы, осуществляющие сбор учетных или иных данных в процессе реализации стратегических, регулятивных, реализационных или контрольных функций в соответствии с законодательством Республики Казахстан, за исключением статистической деятельности.</w:t>
      </w:r>
      <w:r>
        <w:br/>
      </w:r>
      <w:r>
        <w:rPr>
          <w:rFonts w:ascii="Times New Roman"/>
          <w:b w:val="false"/>
          <w:i w:val="false"/>
          <w:color w:val="000000"/>
          <w:sz w:val="28"/>
        </w:rPr>
        <w:t>
      2) пашня – систематически обрабатываемые сельскохозяйственные угодья, используемые под посевы сельскохозяйственных культур, включая посевы многолетних трав, а также чистые пары;</w:t>
      </w:r>
      <w:r>
        <w:br/>
      </w:r>
      <w:r>
        <w:rPr>
          <w:rFonts w:ascii="Times New Roman"/>
          <w:b w:val="false"/>
          <w:i w:val="false"/>
          <w:color w:val="000000"/>
          <w:sz w:val="28"/>
        </w:rPr>
        <w:t>
      3) пастбища – сельскохозяйственные угодья, систематически используемые для выпаса животных (такое использование является основным), а также земельные участки, пригодные для пастьбы скота, не используемые под сенокос и не являющиеся залежью;</w:t>
      </w:r>
      <w:r>
        <w:br/>
      </w:r>
      <w:r>
        <w:rPr>
          <w:rFonts w:ascii="Times New Roman"/>
          <w:b w:val="false"/>
          <w:i w:val="false"/>
          <w:color w:val="000000"/>
          <w:sz w:val="28"/>
        </w:rPr>
        <w:t>
      4) многолетние насаждения – сельскохозяйственные угодья, используемые под искусственно созданными древесными, кустарниковыми (без лесной площади) или травянистыми многолетними растениями, предназначенными для получения урожая плодово-ягодной, технической и лекарственной продукции. В составе многолетних насаждений различают сад, виноградник, ягодник, плодовый питомник, плантации;</w:t>
      </w:r>
      <w:r>
        <w:br/>
      </w:r>
      <w:r>
        <w:rPr>
          <w:rFonts w:ascii="Times New Roman"/>
          <w:b w:val="false"/>
          <w:i w:val="false"/>
          <w:color w:val="000000"/>
          <w:sz w:val="28"/>
        </w:rPr>
        <w:t>
      5) залежь – земельный участок, который ранее использовался под пашню и более одного года, начиная с осени, не используется под посевы сельскохозяйственных культур и неподготовлен под пар;</w:t>
      </w:r>
      <w:r>
        <w:br/>
      </w:r>
      <w:r>
        <w:rPr>
          <w:rFonts w:ascii="Times New Roman"/>
          <w:b w:val="false"/>
          <w:i w:val="false"/>
          <w:color w:val="000000"/>
          <w:sz w:val="28"/>
        </w:rPr>
        <w:t>
      6)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r>
        <w:br/>
      </w:r>
      <w:r>
        <w:rPr>
          <w:rFonts w:ascii="Times New Roman"/>
          <w:b w:val="false"/>
          <w:i w:val="false"/>
          <w:color w:val="000000"/>
          <w:sz w:val="28"/>
        </w:rPr>
        <w:t>
      7) сенокосы – сельскохозяйственные угодья, систематически используемые для сенокошения;</w:t>
      </w:r>
      <w:r>
        <w:br/>
      </w:r>
      <w:r>
        <w:rPr>
          <w:rFonts w:ascii="Times New Roman"/>
          <w:b w:val="false"/>
          <w:i w:val="false"/>
          <w:color w:val="000000"/>
          <w:sz w:val="28"/>
        </w:rPr>
        <w:t>
      8) </w:t>
      </w:r>
      <w:r>
        <w:rPr>
          <w:rFonts w:ascii="Times New Roman"/>
          <w:b w:val="false"/>
          <w:i w:val="false"/>
          <w:color w:val="000000"/>
          <w:sz w:val="28"/>
        </w:rPr>
        <w:t>похозяйственный учет</w:t>
      </w:r>
      <w:r>
        <w:rPr>
          <w:rFonts w:ascii="Times New Roman"/>
          <w:b w:val="false"/>
          <w:i w:val="false"/>
          <w:color w:val="000000"/>
          <w:sz w:val="28"/>
        </w:rPr>
        <w:t xml:space="preserve"> - процесс формирования административных данных по домашним хозяйствам;</w:t>
      </w:r>
      <w:r>
        <w:br/>
      </w:r>
      <w:r>
        <w:rPr>
          <w:rFonts w:ascii="Times New Roman"/>
          <w:b w:val="false"/>
          <w:i w:val="false"/>
          <w:color w:val="000000"/>
          <w:sz w:val="28"/>
        </w:rPr>
        <w:t>
</w:t>
      </w:r>
      <w:r>
        <w:rPr>
          <w:rFonts w:ascii="Times New Roman"/>
          <w:b w:val="false"/>
          <w:i w:val="false"/>
          <w:color w:val="000000"/>
          <w:sz w:val="28"/>
        </w:rPr>
        <w:t>
      3. Запись в статистической форме производится отдельной строкой по каждому населенному пункту с указанием его полного названия.</w:t>
      </w:r>
      <w:r>
        <w:br/>
      </w:r>
      <w:r>
        <w:rPr>
          <w:rFonts w:ascii="Times New Roman"/>
          <w:b w:val="false"/>
          <w:i w:val="false"/>
          <w:color w:val="000000"/>
          <w:sz w:val="28"/>
        </w:rPr>
        <w:t>
      При составлении статистической формы руководствуются статистической методологией по ведению похозяйственного учета и форм организации ведения регистрационных записей.</w:t>
      </w:r>
      <w:r>
        <w:br/>
      </w:r>
      <w:r>
        <w:rPr>
          <w:rFonts w:ascii="Times New Roman"/>
          <w:b w:val="false"/>
          <w:i w:val="false"/>
          <w:color w:val="000000"/>
          <w:sz w:val="28"/>
        </w:rPr>
        <w:t>
      При составлении статистической формы используются:</w:t>
      </w:r>
      <w:r>
        <w:br/>
      </w:r>
      <w:r>
        <w:rPr>
          <w:rFonts w:ascii="Times New Roman"/>
          <w:b w:val="false"/>
          <w:i w:val="false"/>
          <w:color w:val="000000"/>
          <w:sz w:val="28"/>
        </w:rPr>
        <w:t>
      данные земельного кадастра, который ведут территориальные органы и административные источники;</w:t>
      </w:r>
      <w:r>
        <w:br/>
      </w:r>
      <w:r>
        <w:rPr>
          <w:rFonts w:ascii="Times New Roman"/>
          <w:b w:val="false"/>
          <w:i w:val="false"/>
          <w:color w:val="000000"/>
          <w:sz w:val="28"/>
        </w:rPr>
        <w:t>
      данные из Книги похозяйственного учета.</w:t>
      </w:r>
      <w:r>
        <w:br/>
      </w:r>
      <w:r>
        <w:rPr>
          <w:rFonts w:ascii="Times New Roman"/>
          <w:b w:val="false"/>
          <w:i w:val="false"/>
          <w:color w:val="000000"/>
          <w:sz w:val="28"/>
        </w:rPr>
        <w:t>
</w:t>
      </w:r>
      <w:r>
        <w:rPr>
          <w:rFonts w:ascii="Times New Roman"/>
          <w:b w:val="false"/>
          <w:i w:val="false"/>
          <w:color w:val="000000"/>
          <w:sz w:val="28"/>
        </w:rPr>
        <w:t>
      4. В графе Г показывается по каждому населенному пункту количество домашних хозяйств.</w:t>
      </w:r>
      <w:r>
        <w:br/>
      </w:r>
      <w:r>
        <w:rPr>
          <w:rFonts w:ascii="Times New Roman"/>
          <w:b w:val="false"/>
          <w:i w:val="false"/>
          <w:color w:val="000000"/>
          <w:sz w:val="28"/>
        </w:rPr>
        <w:t>
      В графе 1 раздела 1 проставляются данные о всех землях, находящихся в пользовании домашних хозяйств. В графах с 2 по 7 показываются эти земли по их назначению: земли под постройками, пашней, пастбищами, сенокосами, залежами и декоративными насаждениями.</w:t>
      </w:r>
      <w:r>
        <w:br/>
      </w:r>
      <w:r>
        <w:rPr>
          <w:rFonts w:ascii="Times New Roman"/>
          <w:b w:val="false"/>
          <w:i w:val="false"/>
          <w:color w:val="000000"/>
          <w:sz w:val="28"/>
        </w:rPr>
        <w:t>
      В графе 8 показываются земли, сданные хозяйством в аренду. Если земли находятся за пределами сельского округа и сдаются в аренду, то заполняется графа 9. Графы 8, 9 заполняются лишь в том случае, если земля находится в собственности хозяйства. В графе 10 показываются земли, взятые в аренду, включая земли, выделенные под огороды. Если земли взяты в аренду за пределами сельского округа, их площади показываются в графе 11.</w:t>
      </w:r>
      <w:r>
        <w:br/>
      </w:r>
      <w:r>
        <w:rPr>
          <w:rFonts w:ascii="Times New Roman"/>
          <w:b w:val="false"/>
          <w:i w:val="false"/>
          <w:color w:val="000000"/>
          <w:sz w:val="28"/>
        </w:rPr>
        <w:t>
</w:t>
      </w:r>
      <w:r>
        <w:rPr>
          <w:rFonts w:ascii="Times New Roman"/>
          <w:b w:val="false"/>
          <w:i w:val="false"/>
          <w:color w:val="000000"/>
          <w:sz w:val="28"/>
        </w:rPr>
        <w:t>
      5. Вся посевная площадь в графе 12 раздела 2 занятая под посевы отдельных культур (графы 13-34), а также площади под многолетними насаждениями (графы 35-40) заполняются на основании данных похозяйственного учета в гектарах (до 0,001). В эти графы следует включать не только посевы на приусадебном участке, но и посевы на арендованных землях и выделенных огородах.</w:t>
      </w:r>
      <w:r>
        <w:br/>
      </w:r>
      <w:r>
        <w:rPr>
          <w:rFonts w:ascii="Times New Roman"/>
          <w:b w:val="false"/>
          <w:i w:val="false"/>
          <w:color w:val="000000"/>
          <w:sz w:val="28"/>
        </w:rPr>
        <w:t>
      Посевы в междурядьях садов включаются в итог посевной площади соответствующей культуры и в итог всей посевной площади. Посевы, произведенные в междурядьях пропашных культур, а также повторные (пожнивные) посевы, в посевную площадь не включаются. Не учитываются в посевной площади зеленые газоны, дорожки и другие площади, не занятые посевами сельскохозяйственных культур.</w:t>
      </w:r>
      <w:r>
        <w:br/>
      </w:r>
      <w:r>
        <w:rPr>
          <w:rFonts w:ascii="Times New Roman"/>
          <w:b w:val="false"/>
          <w:i w:val="false"/>
          <w:color w:val="000000"/>
          <w:sz w:val="28"/>
        </w:rPr>
        <w:t>
      В графу 13 «зерновые культуры» включаются посевы сохранившихся озимых (пшеница, рожь, ячмень) и яровых зерновых культур (пшеница, ячмень, овес, смесь колосовых, кукуруза, просо, гречиха, рис, сорго, зернобобовые), которые предназначены для использования в виде зерна. Зерновые культуры, предназначенные на другие цели (на зеленый корм, силос, сено), в эту строку не включаются. По графе 14 площадь под посевами пшеницы. В пустых графах 15-17 показывается площадь под иные зерновые культуры по видам при их наличии.</w:t>
      </w:r>
      <w:r>
        <w:br/>
      </w:r>
      <w:r>
        <w:rPr>
          <w:rFonts w:ascii="Times New Roman"/>
          <w:b w:val="false"/>
          <w:i w:val="false"/>
          <w:color w:val="000000"/>
          <w:sz w:val="28"/>
        </w:rPr>
        <w:t>
      В графе 18 «картофель» показывается вся площадь картофеля, независимо от сроков сева и его назначения.</w:t>
      </w:r>
      <w:r>
        <w:br/>
      </w:r>
      <w:r>
        <w:rPr>
          <w:rFonts w:ascii="Times New Roman"/>
          <w:b w:val="false"/>
          <w:i w:val="false"/>
          <w:color w:val="000000"/>
          <w:sz w:val="28"/>
        </w:rPr>
        <w:t>
      По графе 19 показываются соответственно площади под масличными, из них по графе 20 – под подсолнечником; по графам 21, 22, 23 – под табаком, под сахарной свеклой, хлопком. По подсолнечнику включаются посевы, произведенные в текущем году, а также сохранившиеся посевы подсолнечника на зерно, произведенные под зиму. Посевы подсолнечника на силос в этот показатель не включаются. По сахарной свекле (фабричной) показываются посевы свеклы, продукция с которых предназначается для переработки на сахарных и других заводах. По хлопчатнику учитывается вся фактическая площадь посева хлопчатника, включая полосы затенения вдоль линейных посадок тутовых деревьев, площадь затенения под отдельно стоящими деревьями. По кормовым культурам (графа 24) показываются посевы всех кормовых культур: культуры кормовые, корнеплодные, бахчевые, зерновые и зернобобовые (кормовые корнеплоды, сахарная свекла на корм скоту, бахчи кормовые (кормовая тыква, кормовой арбуз и кормовые кабачки), кукуруза на корм, капуста кормовая, сеяные травы (многолетние и однолетние).</w:t>
      </w:r>
      <w:r>
        <w:br/>
      </w:r>
      <w:r>
        <w:rPr>
          <w:rFonts w:ascii="Times New Roman"/>
          <w:b w:val="false"/>
          <w:i w:val="false"/>
          <w:color w:val="000000"/>
          <w:sz w:val="28"/>
        </w:rPr>
        <w:t>
      По графе 25 «овощи» показываются посевы открытого грунта. В овощи открытого грунта включаются площади, занятые капустой, огурцами, помидорами, свеклой, морковью столовой, луком репчатым, зеленым горошком, перцем, редькой, брюквой, редисом, баклажанами, кабачками, тыквой, зелеными культурами (лук зеленый, салат, укроп, петрушка, сельдерей, щавель, шпинат, ревень, кинза) и прочими овощами.</w:t>
      </w:r>
      <w:r>
        <w:br/>
      </w:r>
      <w:r>
        <w:rPr>
          <w:rFonts w:ascii="Times New Roman"/>
          <w:b w:val="false"/>
          <w:i w:val="false"/>
          <w:color w:val="000000"/>
          <w:sz w:val="28"/>
        </w:rPr>
        <w:t>
      По графе 29 «дыни и арбузы» - вся площадь под бахчами. В графе 30 показываются площади под посевами цветов.</w:t>
      </w:r>
      <w:r>
        <w:br/>
      </w:r>
      <w:r>
        <w:rPr>
          <w:rFonts w:ascii="Times New Roman"/>
          <w:b w:val="false"/>
          <w:i w:val="false"/>
          <w:color w:val="000000"/>
          <w:sz w:val="28"/>
        </w:rPr>
        <w:t>
      По показателю «другие культуры» (графа 31, 32, 33, 34) показываются культуры, не перечисленные в графах с 13 по 30 (джут и волокна текстильные прочие, кроме льна, конопли обыкновенной и рами; лен и конопля обыкновенная; растения для парфюмерии, фармации).</w:t>
      </w:r>
      <w:r>
        <w:br/>
      </w:r>
      <w:r>
        <w:rPr>
          <w:rFonts w:ascii="Times New Roman"/>
          <w:b w:val="false"/>
          <w:i w:val="false"/>
          <w:color w:val="000000"/>
          <w:sz w:val="28"/>
        </w:rPr>
        <w:t>
      Отдельно выделяются данные по площадям многолетних насаждений, всего (графа 35), из нее виноградников (графа 36), садов (графы 37, 38, 39, 40) и ягодников.</w:t>
      </w:r>
      <w:r>
        <w:br/>
      </w:r>
      <w:r>
        <w:rPr>
          <w:rFonts w:ascii="Times New Roman"/>
          <w:b w:val="false"/>
          <w:i w:val="false"/>
          <w:color w:val="000000"/>
          <w:sz w:val="28"/>
        </w:rPr>
        <w:t>
</w:t>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1) Раздел 1. Сведения о наличии земельных угодий.</w:t>
      </w:r>
      <w:r>
        <w:br/>
      </w:r>
      <w:r>
        <w:rPr>
          <w:rFonts w:ascii="Times New Roman"/>
          <w:b w:val="false"/>
          <w:i w:val="false"/>
          <w:color w:val="000000"/>
          <w:sz w:val="28"/>
        </w:rPr>
        <w:t xml:space="preserve">
      графа 1 &gt;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граф 2 – 7 для каждой строки;</w:t>
      </w:r>
      <w:r>
        <w:br/>
      </w:r>
      <w:r>
        <w:rPr>
          <w:rFonts w:ascii="Times New Roman"/>
          <w:b w:val="false"/>
          <w:i w:val="false"/>
          <w:color w:val="000000"/>
          <w:sz w:val="28"/>
        </w:rPr>
        <w:t>
      графа 8 &gt; графы 9 для каждой строки;</w:t>
      </w:r>
      <w:r>
        <w:br/>
      </w:r>
      <w:r>
        <w:rPr>
          <w:rFonts w:ascii="Times New Roman"/>
          <w:b w:val="false"/>
          <w:i w:val="false"/>
          <w:color w:val="000000"/>
          <w:sz w:val="28"/>
        </w:rPr>
        <w:t>
      графа 10 &gt; графы 11 для каждой строки;</w:t>
      </w:r>
      <w:r>
        <w:br/>
      </w:r>
      <w:r>
        <w:rPr>
          <w:rFonts w:ascii="Times New Roman"/>
          <w:b w:val="false"/>
          <w:i w:val="false"/>
          <w:color w:val="000000"/>
          <w:sz w:val="28"/>
        </w:rPr>
        <w:t>
      2) Раздел 2. Сведения о посевных площадях.</w:t>
      </w:r>
      <w:r>
        <w:br/>
      </w:r>
      <w:r>
        <w:rPr>
          <w:rFonts w:ascii="Times New Roman"/>
          <w:b w:val="false"/>
          <w:i w:val="false"/>
          <w:color w:val="000000"/>
          <w:sz w:val="28"/>
        </w:rPr>
        <w:t xml:space="preserve">
      графа 12 =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граф 13, 18, 19, 21-25, 29-34 для каждой строки;</w:t>
      </w:r>
      <w:r>
        <w:br/>
      </w:r>
      <w:r>
        <w:rPr>
          <w:rFonts w:ascii="Times New Roman"/>
          <w:b w:val="false"/>
          <w:i w:val="false"/>
          <w:color w:val="000000"/>
          <w:sz w:val="28"/>
        </w:rPr>
        <w:t xml:space="preserve">
      графа 13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 xml:space="preserve"> граф 14-17 для каждой строки;</w:t>
      </w:r>
      <w:r>
        <w:br/>
      </w:r>
      <w:r>
        <w:rPr>
          <w:rFonts w:ascii="Times New Roman"/>
          <w:b w:val="false"/>
          <w:i w:val="false"/>
          <w:color w:val="000000"/>
          <w:sz w:val="28"/>
        </w:rPr>
        <w:t xml:space="preserve">
      графа 19 </w:t>
      </w:r>
      <w:r>
        <w:rPr>
          <w:rFonts w:ascii="Times New Roman"/>
          <w:b w:val="false"/>
          <w:i w:val="false"/>
          <w:color w:val="000000"/>
          <w:sz w:val="28"/>
          <w:u w:val="single"/>
        </w:rPr>
        <w:t>&gt;</w:t>
      </w:r>
      <w:r>
        <w:rPr>
          <w:rFonts w:ascii="Times New Roman"/>
          <w:b w:val="false"/>
          <w:i w:val="false"/>
          <w:color w:val="000000"/>
          <w:sz w:val="28"/>
        </w:rPr>
        <w:t xml:space="preserve"> графы 20 для каждой строки;</w:t>
      </w:r>
      <w:r>
        <w:br/>
      </w:r>
      <w:r>
        <w:rPr>
          <w:rFonts w:ascii="Times New Roman"/>
          <w:b w:val="false"/>
          <w:i w:val="false"/>
          <w:color w:val="000000"/>
          <w:sz w:val="28"/>
        </w:rPr>
        <w:t xml:space="preserve">
      графа 25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 xml:space="preserve"> 26-28 для каждой строки;</w:t>
      </w:r>
      <w:r>
        <w:br/>
      </w:r>
      <w:r>
        <w:rPr>
          <w:rFonts w:ascii="Times New Roman"/>
          <w:b w:val="false"/>
          <w:i w:val="false"/>
          <w:color w:val="000000"/>
          <w:sz w:val="28"/>
        </w:rPr>
        <w:t xml:space="preserve">
      графа 35 =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граф 36, 37, 40 для каждой строки;</w:t>
      </w:r>
      <w:r>
        <w:br/>
      </w:r>
      <w:r>
        <w:rPr>
          <w:rFonts w:ascii="Times New Roman"/>
          <w:b w:val="false"/>
          <w:i w:val="false"/>
          <w:color w:val="000000"/>
          <w:sz w:val="28"/>
        </w:rPr>
        <w:t xml:space="preserve">
      графа 37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 xml:space="preserve"> 38, 39 для каждой строки.</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header.xml" Type="http://schemas.openxmlformats.org/officeDocument/2006/relationships/header" Id="rId8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