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4c7b" w14:textId="dc54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учета договоров о долевом участии в
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декабря 2014 года № 124. Зарегистрирован в Министерстве юстиции Республики Казахстан 8 января 2015 года № 10070. Утратил силу приказом Министра национальной экономики Республики Казахстан от 30 сентября 2016 года № 434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30.09.2016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10.10.2016).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«О долевом участии в жилищном строительстве»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договоров о долевом участии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(Смагулов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Ускенбаева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2014 года № 124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осуществления учета договоров</w:t>
      </w:r>
      <w:r>
        <w:br/>
      </w:r>
      <w:r>
        <w:rPr>
          <w:rFonts w:ascii="Times New Roman"/>
          <w:b/>
          <w:i w:val="false"/>
          <w:color w:val="000000"/>
        </w:rPr>
        <w:t>
о долевом участии в жилищном строительстве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учета договоров о долевом участии в жилищном строительстве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 долевом участии в жилищном строительстве» и устанавливают порядок осуществления учета договоров о долевом участии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Учет 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долевом участии в жилищном строительстве (далее - Договор), вносимых изменений в него представляет собой систематизированный, периодически пополняемый и уточняемый перечень сведений о застройщике, проектной компании и дольщике.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Проектные компании в течение пяти рабочих дней со дня заключения Договора или дополнительного соглашения предоставляют в местные исполнительные органы областей (города республиканского значения, столицы) документы для осуществления учета Договора с указанием площадей долей и их местоположения в строящемся жилом 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Осуществление учета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Договора путем внесения записи в Журнал учета договоров о долевом участии в жилищном строительстве (далее - Журнал)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обслуживание уполномоченного и иных органов, а также дольщиков;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актуализацию учета, в том числе исключение Договора из учета с указанием даты и причин исключения.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прошнуровывается и скрепляется печатью местного исполнительного органа областей (города республиканского значения, столицы).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осуществления учета договоров о долевом участии</w:t>
      </w:r>
      <w:r>
        <w:br/>
      </w:r>
      <w:r>
        <w:rPr>
          <w:rFonts w:ascii="Times New Roman"/>
          <w:b/>
          <w:i w:val="false"/>
          <w:color w:val="000000"/>
        </w:rPr>
        <w:t>
в жилищном строительстве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учета договоров проектной компанией представляются в местные исполнительные органы областей (города республиканского значения, столицы) документы, в том числе содержащие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 наименовании проектной компании, юридический адрес, телефон, банковские реквизиты;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наличии) первого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строительного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квартир в данном строительном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разрешение на строительство или его этапа;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лицензия на первом этапе по организации строительства жилых зданий за счет привлечения денег физических и юридических лиц для долевого участия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Постановка на учет Договора осуществляется в течение пяти рабочих дней со дня подачи документов в местные исполнительные органы областей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внесения сведений в Журнал местные исполнительные органы областей (города республиканского значения, столицы) в течение десяти рабочих дней выдают проектной компании соответствующую выписку об учетной записи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Проектная компания представляет дольщику и банку-агенту выписку об учетной записи Договора в течение десяти рабочих дней после учета в местном исполнительном органе области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учете договоров, вносимых изменений в него, а также уступки права требования по Договору производится проверка на предмет наличия ранее поставленных на учет прав третьих лиц на долю. При наличии таких прав в учете Договора отказывается.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области (города республиканского значения, столицы) на ежемесячной основе представляет в уполномоченный орган по делам строительства и жилищно-коммунального хозяйства информацию о количестве поставленных на учет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подписания акта о передаче дольщику его доли в построенном жилом здании местный исполнительный орган области (города республиканского значения, столицы) вносит записи в журнал регистрации договоров о долевом участии в жилищном строительстве о снятии с учета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по снятию Договоров с учета также предоставляется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строительства и жилищно-коммунального хозяйства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одностороннего отказа от исполнения Договора в уполномоченный орган по делам строительства и жилищно-коммунального хозяйства стороной-инициатором представляется заявление об учете одностороннего отказа от исполнения Договора. При этом сторона-инициатор письменно уведомляет об одностороннем отказе от исполнения Договора другие стороны в течение десяти календарных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Стороны в течение десяти календарных дней после получения от стороны-инициатора письменного уведомления об одностороннем отказе от исполнения Договора по взаимному согласию в письменном виде информируют местный исполнительный орган области (города республиканского значения, столицы) с указанием отсутствия претензий друг к другу для последующего снятия Договора с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сторон от расторжения Договора по взаимному согласию, его расторжение производится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2014 года № 124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Приложение 1 внесены изменения в текст на казахском языке, текст на русском языке не изменяется в соответствии с приказом Министра национальной экономики РК от 15.09.2015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учета договоров о долевом участии в жилищном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строительстве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1019"/>
        <w:gridCol w:w="1541"/>
        <w:gridCol w:w="1122"/>
        <w:gridCol w:w="1152"/>
        <w:gridCol w:w="1370"/>
        <w:gridCol w:w="1078"/>
        <w:gridCol w:w="1247"/>
        <w:gridCol w:w="1335"/>
        <w:gridCol w:w="1305"/>
        <w:gridCol w:w="1370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застройщика или проектной компании их юридический адрес, телефон, банковские реквизиты, БИН.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Руководителя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учредителях проектной компании (застройщике)- наименование, юридический адрес, телефон, банковские реквизиты, БИН.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характеристика строительного объекта.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типового договора о долевом участии в жилищном строительстве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дольщике (Ф.И.О, ИНН, адрес м/ж, телефон,  данные уд/личности)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доле, площадь и стоимость доли, этаж и пр.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внесении изменений и дополнений в типовой договор (№, дата)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расторжении типового договора (№, дата, основание)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переуступке прав по типовому договору (№, дата)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лице в пользу которого уступлены права требования по типовому договору (Ф.И.О, ИНН, адрес м/ж, телефон, данные уд/личности)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