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665c8" w14:textId="f7665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энергетики и инструкции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28 октября 2014 года № 28. Зарегистрирован в Министерстве юстиции Республики Казахстан 6 января 2015 года № 10066. Утратил силу приказом Председателя Комитета по статистике Министерства национальной экономики Республики Казахстан от 8 октября 2015 года № 155</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08.10.2015 </w:t>
      </w:r>
      <w:r>
        <w:rPr>
          <w:rFonts w:ascii="Times New Roman"/>
          <w:b w:val="false"/>
          <w:i w:val="false"/>
          <w:color w:val="ff0000"/>
          <w:sz w:val="28"/>
        </w:rPr>
        <w:t>№ 155</w:t>
      </w:r>
      <w:r>
        <w:rPr>
          <w:rFonts w:ascii="Times New Roman"/>
          <w:b w:val="false"/>
          <w:i w:val="false"/>
          <w:color w:val="ff0000"/>
          <w:sz w:val="28"/>
        </w:rPr>
        <w:t xml:space="preserve"> (вводится в действие с 01.01.2016).</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приказа см. </w:t>
      </w:r>
      <w:r>
        <w:rPr>
          <w:rFonts w:ascii="Times New Roman"/>
          <w:b w:val="false"/>
          <w:i w:val="false"/>
          <w:color w:val="000000"/>
          <w:sz w:val="28"/>
        </w:rPr>
        <w:t>п.6</w:t>
      </w:r>
    </w:p>
    <w:bookmarkStart w:name="z1" w:id="0"/>
    <w:p>
      <w:pPr>
        <w:spacing w:after="0"/>
        <w:ind w:left="0"/>
        <w:jc w:val="both"/>
      </w:pPr>
      <w:r>
        <w:rPr>
          <w:rFonts w:ascii="Times New Roman"/>
          <w:b w:val="false"/>
          <w:i w:val="false"/>
          <w:color w:val="000000"/>
          <w:sz w:val="28"/>
        </w:rPr>
        <w:t>
      В соответствии с подпунктами 3) и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а также с подпунктом 9) </w:t>
      </w:r>
      <w:r>
        <w:rPr>
          <w:rFonts w:ascii="Times New Roman"/>
          <w:b w:val="false"/>
          <w:i w:val="false"/>
          <w:color w:val="000000"/>
          <w:sz w:val="28"/>
        </w:rPr>
        <w:t>пункта 13</w:t>
      </w:r>
      <w:r>
        <w:rPr>
          <w:rFonts w:ascii="Times New Roman"/>
          <w:b w:val="false"/>
          <w:i w:val="false"/>
          <w:color w:val="000000"/>
          <w:sz w:val="28"/>
        </w:rPr>
        <w:t xml:space="preserve"> Положения о Комитете по статистики Министерства национальной экономики Республики Казахстан, утвержденного приказом Министра национальной экономики Республики Казахстан от 30 сентября 2014 года № 33, зарегистрированным в Реестре государственной регистрации нормативных правовых актов под № 9779,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статистическую форму общегосударственного статистического наблюдения «Отчет о производстве, распределении и потреблении электрической энергии» (код 0271104, индекс 24-энергетика,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Инструкцию по заполнению статистической формы общегосударственного статистического наблюдения «Отчет о производстве, распределении и потреблении электрической энергии» (код 0271104, индекс 24-энергетика, периодичность),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статистическую форму общегосударственного статистического наблюдения «Отчет о работе котельных» (код 0281104, индекс 6-ТП, периодичность годовая), согласно </w:t>
      </w:r>
      <w:r>
        <w:rPr>
          <w:rFonts w:ascii="Times New Roman"/>
          <w:b w:val="false"/>
          <w:i w:val="false"/>
          <w:color w:val="000000"/>
          <w:sz w:val="28"/>
        </w:rPr>
        <w:t>приложению 3</w:t>
      </w:r>
      <w:r>
        <w:rPr>
          <w:rFonts w:ascii="Times New Roman"/>
          <w:b w:val="false"/>
          <w:i w:val="false"/>
          <w:color w:val="000000"/>
          <w:sz w:val="28"/>
        </w:rPr>
        <w:t xml:space="preserve"> настоящему приказу;</w:t>
      </w:r>
      <w:r>
        <w:br/>
      </w:r>
      <w:r>
        <w:rPr>
          <w:rFonts w:ascii="Times New Roman"/>
          <w:b w:val="false"/>
          <w:i w:val="false"/>
          <w:color w:val="000000"/>
          <w:sz w:val="28"/>
        </w:rPr>
        <w:t>
</w:t>
      </w:r>
      <w:r>
        <w:rPr>
          <w:rFonts w:ascii="Times New Roman"/>
          <w:b w:val="false"/>
          <w:i w:val="false"/>
          <w:color w:val="000000"/>
          <w:sz w:val="28"/>
        </w:rPr>
        <w:t>
      4) Инструкцию по заполнению статистической формы общегосударственного статистического наблюдения «Отчет о работе котельных» (код 0281104, индекс 6-ТП, периодичность годовая),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5) статистическую форму общегосударственного статистического наблюдения «Отчет о распределении товарного (природного) и сжиженного природного газа» (код 0291104, индекс 1-ГАЗ, периодичность годовая),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6) Инструкцию по заполнению статистической формы общегосударственного статистического наблюдения «Отчет о распределении товарного (природного) и сжиженного природного газа» (код 0291104, индекс 1-ГАЗ, периодичность годовая),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7) статистическую форму общегосударственного статистического наблюдения «Отчет о работе водопровода, канализации и их отдельных сетей» (код 0261104, индекс 1-ВК, периодичность годовая),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8) Инструкцию по заполнению статистической формы общегосударственного статистического наблюдения «Отчет о работе водопровода, канализации и их отдельных сетей» (код 0261104, индекс 1-ВК, периодичность годовая),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9) статистическую форму общегосударственного статистического наблюдения «Анкета обследования объектов по использованию возобновляемых источников энергии» (код 3001104, индекс ВИЭ-001, периодичность годовая),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10) Инструкцию по заполнению статистической формы общегосударственного статистического наблюдения «Анкета обследования объектов по использованию возобновляемых источников энергии» (код 3001104, индекс ВИЭ-001, периодичность годовая),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Признать утратившими силу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16 октября 2013 года № 242 «Об утверждении статистических форм общегосударственных статистических наблюдений по статистике энергетике и инструкций по их заполнению» (зарегистрированный в Реестре государственной регистрации нормативных правовых актов за № 8917, опубликованный в газете «Казахстанская правда» от 29 мая 2014 года № 104 (27725)).</w:t>
      </w:r>
      <w:r>
        <w:br/>
      </w:r>
      <w:r>
        <w:rPr>
          <w:rFonts w:ascii="Times New Roman"/>
          <w:b w:val="false"/>
          <w:i w:val="false"/>
          <w:color w:val="000000"/>
          <w:sz w:val="28"/>
        </w:rPr>
        <w:t>
</w:t>
      </w:r>
      <w:r>
        <w:rPr>
          <w:rFonts w:ascii="Times New Roman"/>
          <w:b w:val="false"/>
          <w:i w:val="false"/>
          <w:color w:val="000000"/>
          <w:sz w:val="28"/>
        </w:rPr>
        <w:t>
      3.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законодательном порядке:</w:t>
      </w:r>
      <w:r>
        <w:br/>
      </w:r>
      <w:r>
        <w:rPr>
          <w:rFonts w:ascii="Times New Roman"/>
          <w:b w:val="false"/>
          <w:i w:val="false"/>
          <w:color w:val="000000"/>
          <w:sz w:val="28"/>
        </w:rPr>
        <w:t>
</w:t>
      </w: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обеспечить обязательную публикацию настоящего приказа на интернет-ресурсе Комитета по статистике Министерства национальной экономики Республики Казахстан.</w:t>
      </w:r>
      <w:r>
        <w:br/>
      </w:r>
      <w:r>
        <w:rPr>
          <w:rFonts w:ascii="Times New Roman"/>
          <w:b w:val="false"/>
          <w:i w:val="false"/>
          <w:color w:val="000000"/>
          <w:sz w:val="28"/>
        </w:rPr>
        <w:t>
</w:t>
      </w:r>
      <w:r>
        <w:rPr>
          <w:rFonts w:ascii="Times New Roman"/>
          <w:b w:val="false"/>
          <w:i w:val="false"/>
          <w:color w:val="000000"/>
          <w:sz w:val="28"/>
        </w:rPr>
        <w:t>
      4. Соответствующему структурному подразделению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приказа оставляю за собой.</w:t>
      </w:r>
      <w:r>
        <w:br/>
      </w:r>
      <w:r>
        <w:rPr>
          <w:rFonts w:ascii="Times New Roman"/>
          <w:b w:val="false"/>
          <w:i w:val="false"/>
          <w:color w:val="000000"/>
          <w:sz w:val="28"/>
        </w:rPr>
        <w:t>
</w:t>
      </w:r>
      <w:r>
        <w:rPr>
          <w:rFonts w:ascii="Times New Roman"/>
          <w:b w:val="false"/>
          <w:i w:val="false"/>
          <w:color w:val="000000"/>
          <w:sz w:val="28"/>
        </w:rPr>
        <w:t>
      6. Настоящий приказ подлежит официальному опубликованию и вводится в действие с 1 января 2015 года.</w:t>
      </w:r>
    </w:p>
    <w:bookmarkEnd w:id="0"/>
    <w:p>
      <w:pPr>
        <w:spacing w:after="0"/>
        <w:ind w:left="0"/>
        <w:jc w:val="both"/>
      </w:pPr>
      <w:r>
        <w:rPr>
          <w:rFonts w:ascii="Times New Roman"/>
          <w:b w:val="false"/>
          <w:i/>
          <w:color w:val="000000"/>
          <w:sz w:val="28"/>
        </w:rPr>
        <w:t>      Председатель                               А. Смаилов</w:t>
      </w:r>
    </w:p>
    <w:p>
      <w:pPr>
        <w:spacing w:after="0"/>
        <w:ind w:left="0"/>
        <w:jc w:val="both"/>
      </w:pPr>
      <w:r>
        <w:rPr>
          <w:rFonts w:ascii="Times New Roman"/>
          <w:b w:val="false"/>
          <w:i/>
          <w:color w:val="000000"/>
          <w:sz w:val="28"/>
        </w:rPr>
        <w:t>«СОГЛАСОВАН»</w:t>
      </w:r>
      <w:r>
        <w:br/>
      </w:r>
      <w:r>
        <w:rPr>
          <w:rFonts w:ascii="Times New Roman"/>
          <w:b w:val="false"/>
          <w:i w:val="false"/>
          <w:color w:val="000000"/>
          <w:sz w:val="28"/>
        </w:rPr>
        <w:t>
</w:t>
      </w:r>
      <w:r>
        <w:rPr>
          <w:rFonts w:ascii="Times New Roman"/>
          <w:b w:val="false"/>
          <w:i/>
          <w:color w:val="000000"/>
          <w:sz w:val="28"/>
        </w:rPr>
        <w:t>Министр по инвестициям и развитию</w:t>
      </w:r>
      <w:r>
        <w:br/>
      </w:r>
      <w:r>
        <w:rPr>
          <w:rFonts w:ascii="Times New Roman"/>
          <w:b w:val="false"/>
          <w:i w:val="false"/>
          <w:color w:val="000000"/>
          <w:sz w:val="28"/>
        </w:rPr>
        <w:t>
</w:t>
      </w:r>
      <w:r>
        <w:rPr>
          <w:rFonts w:ascii="Times New Roman"/>
          <w:b w:val="false"/>
          <w:i/>
          <w:color w:val="000000"/>
          <w:sz w:val="28"/>
        </w:rPr>
        <w:t>Республики Казахстан</w:t>
      </w:r>
      <w:r>
        <w:br/>
      </w:r>
      <w:r>
        <w:rPr>
          <w:rFonts w:ascii="Times New Roman"/>
          <w:b w:val="false"/>
          <w:i w:val="false"/>
          <w:color w:val="000000"/>
          <w:sz w:val="28"/>
        </w:rPr>
        <w:t>
</w:t>
      </w:r>
      <w:r>
        <w:rPr>
          <w:rFonts w:ascii="Times New Roman"/>
          <w:b w:val="false"/>
          <w:i/>
          <w:color w:val="000000"/>
          <w:sz w:val="28"/>
        </w:rPr>
        <w:t>________________ А. Исекешев</w:t>
      </w:r>
      <w:r>
        <w:br/>
      </w:r>
      <w:r>
        <w:rPr>
          <w:rFonts w:ascii="Times New Roman"/>
          <w:b w:val="false"/>
          <w:i w:val="false"/>
          <w:color w:val="000000"/>
          <w:sz w:val="28"/>
        </w:rPr>
        <w:t>
</w:t>
      </w:r>
      <w:r>
        <w:rPr>
          <w:rFonts w:ascii="Times New Roman"/>
          <w:b w:val="false"/>
          <w:i/>
          <w:color w:val="000000"/>
          <w:sz w:val="28"/>
        </w:rPr>
        <w:t>2 декабря 2014 года</w:t>
      </w:r>
    </w:p>
    <w:p>
      <w:pPr>
        <w:spacing w:after="0"/>
        <w:ind w:left="0"/>
        <w:jc w:val="both"/>
      </w:pPr>
      <w:r>
        <w:rPr>
          <w:rFonts w:ascii="Times New Roman"/>
          <w:b w:val="false"/>
          <w:i/>
          <w:color w:val="000000"/>
          <w:sz w:val="28"/>
        </w:rPr>
        <w:t>«СОГЛАСОВАН»</w:t>
      </w:r>
      <w:r>
        <w:br/>
      </w:r>
      <w:r>
        <w:rPr>
          <w:rFonts w:ascii="Times New Roman"/>
          <w:b w:val="false"/>
          <w:i w:val="false"/>
          <w:color w:val="000000"/>
          <w:sz w:val="28"/>
        </w:rPr>
        <w:t>
</w:t>
      </w:r>
      <w:r>
        <w:rPr>
          <w:rFonts w:ascii="Times New Roman"/>
          <w:b w:val="false"/>
          <w:i/>
          <w:color w:val="000000"/>
          <w:sz w:val="28"/>
        </w:rPr>
        <w:t>Министр энергетики</w:t>
      </w:r>
      <w:r>
        <w:br/>
      </w:r>
      <w:r>
        <w:rPr>
          <w:rFonts w:ascii="Times New Roman"/>
          <w:b w:val="false"/>
          <w:i w:val="false"/>
          <w:color w:val="000000"/>
          <w:sz w:val="28"/>
        </w:rPr>
        <w:t>
</w:t>
      </w:r>
      <w:r>
        <w:rPr>
          <w:rFonts w:ascii="Times New Roman"/>
          <w:b w:val="false"/>
          <w:i/>
          <w:color w:val="000000"/>
          <w:sz w:val="28"/>
        </w:rPr>
        <w:t>Республики Казахстан</w:t>
      </w:r>
      <w:r>
        <w:br/>
      </w:r>
      <w:r>
        <w:rPr>
          <w:rFonts w:ascii="Times New Roman"/>
          <w:b w:val="false"/>
          <w:i w:val="false"/>
          <w:color w:val="000000"/>
          <w:sz w:val="28"/>
        </w:rPr>
        <w:t>
</w:t>
      </w:r>
      <w:r>
        <w:rPr>
          <w:rFonts w:ascii="Times New Roman"/>
          <w:b w:val="false"/>
          <w:i/>
          <w:color w:val="000000"/>
          <w:sz w:val="28"/>
        </w:rPr>
        <w:t>________________ В. Школьник</w:t>
      </w:r>
      <w:r>
        <w:br/>
      </w:r>
      <w:r>
        <w:rPr>
          <w:rFonts w:ascii="Times New Roman"/>
          <w:b w:val="false"/>
          <w:i w:val="false"/>
          <w:color w:val="000000"/>
          <w:sz w:val="28"/>
        </w:rPr>
        <w:t>
</w:t>
      </w:r>
      <w:r>
        <w:rPr>
          <w:rFonts w:ascii="Times New Roman"/>
          <w:b w:val="false"/>
          <w:i/>
          <w:color w:val="000000"/>
          <w:sz w:val="28"/>
        </w:rPr>
        <w:t>4 декабря 2014 года</w:t>
      </w:r>
    </w:p>
    <w:bookmarkStart w:name="z21"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октября 2014 года № 28  </w:t>
      </w:r>
    </w:p>
    <w:bookmarkEnd w:id="1"/>
    <w:tbl>
      <w:tblPr>
        <w:tblW w:w="0" w:type="auto"/>
        <w:tblCellSpacing w:w="0" w:type="auto"/>
        <w:tblBorders>
          <w:top w:val="none"/>
          <w:left w:val="none"/>
          <w:bottom w:val="none"/>
          <w:right w:val="none"/>
          <w:insideH w:val="none"/>
          <w:insideV w:val="none"/>
        </w:tblBorders>
      </w:tblPr>
      <w:tblGrid>
        <w:gridCol w:w="3691"/>
        <w:gridCol w:w="398"/>
        <w:gridCol w:w="79"/>
        <w:gridCol w:w="869"/>
        <w:gridCol w:w="870"/>
        <w:gridCol w:w="1745"/>
        <w:gridCol w:w="1587"/>
        <w:gridCol w:w="1587"/>
        <w:gridCol w:w="3174"/>
      </w:tblGrid>
      <w:tr>
        <w:trPr>
          <w:trHeight w:val="885" w:hRule="atLeast"/>
        </w:trPr>
        <w:tc>
          <w:tcPr>
            <w:tcW w:w="0" w:type="auto"/>
            <w:gridSpan w:val="2"/>
            <w:vMerge w:val="restart"/>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министрлігінің Статистика комитеті төрағасының 2014 жылғы 28 қазандағы № 28 бұйрығына 1-қосымша</w:t>
            </w:r>
          </w:p>
        </w:tc>
      </w:tr>
      <w:tr>
        <w:trPr>
          <w:trHeight w:val="885"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vMerge/>
            <w:tcBorders>
              <w:top w:val="nil"/>
            </w:tcBorders>
          </w:tcPr>
          <w:p/>
        </w:tc>
      </w:tr>
      <w:tr>
        <w:trPr>
          <w:trHeight w:val="6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6"/>
              <w:gridCol w:w="1010"/>
              <w:gridCol w:w="1010"/>
              <w:gridCol w:w="1011"/>
              <w:gridCol w:w="1348"/>
              <w:gridCol w:w="1685"/>
            </w:tblGrid>
            <w:tr>
              <w:trPr>
                <w:trHeight w:val="705"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45" w:hRule="atLeast"/>
              </w:trPr>
              <w:tc>
                <w:tcPr>
                  <w:tcW w:w="193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101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4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68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0" w:hRule="atLeast"/>
              </w:trPr>
              <w:tc>
                <w:tcPr>
                  <w:tcW w:w="19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6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4"/>
            <w:vMerge/>
            <w:tcBorders>
              <w:top w:val="nil"/>
            </w:tcBorders>
          </w:tcPr>
          <w:p/>
        </w:tc>
      </w:tr>
      <w:tr>
        <w:trPr>
          <w:trHeight w:val="54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705"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0271104</w:t>
            </w:r>
            <w:r>
              <w:br/>
            </w:r>
            <w:r>
              <w:rPr>
                <w:rFonts w:ascii="Times New Roman"/>
                <w:b w:val="false"/>
                <w:i w:val="false"/>
                <w:color w:val="000000"/>
                <w:sz w:val="20"/>
              </w:rPr>
              <w:t>
</w:t>
            </w:r>
            <w:r>
              <w:rPr>
                <w:rFonts w:ascii="Times New Roman"/>
                <w:b w:val="false"/>
                <w:i w:val="false"/>
                <w:color w:val="000000"/>
                <w:sz w:val="20"/>
              </w:rPr>
              <w:t>Код статистической формы 0271104</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энергиясын өндіру, бөлу және тұтыну туралы есеп</w:t>
            </w:r>
          </w:p>
        </w:tc>
      </w:tr>
      <w:tr>
        <w:trPr>
          <w:trHeight w:val="90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24-энергетика</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производстве, распределении и потреблении электрической энергии</w:t>
            </w:r>
          </w:p>
        </w:tc>
      </w:tr>
      <w:tr>
        <w:trPr>
          <w:trHeight w:val="49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67"/>
              <w:gridCol w:w="767"/>
              <w:gridCol w:w="773"/>
            </w:tblGrid>
            <w:tr>
              <w:trPr>
                <w:trHeight w:val="30" w:hRule="atLeast"/>
              </w:trPr>
              <w:tc>
                <w:tcPr>
                  <w:tcW w:w="7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7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705"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жіктеуішінің (ЭҚЖЖ) – 05-39 кодтарына сәйкес негізгі немесе қосымша қызмет түрімен өнеркәсіптік қызмет процесінде электр энергиясын өндіретін, бөлетін, сондай-ақ электр энергиясын тұтынатын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производящие, распределяющие, а также потребляющие электроэнергию в процессе промышленной деятельности, с основным или вторичным видом деятельности согласно коду Общего классификатора видов экономической деятельности (ОКЭД) – 05-39.</w:t>
            </w:r>
          </w:p>
        </w:tc>
      </w:tr>
      <w:tr>
        <w:trPr>
          <w:trHeight w:val="435"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30 сәуір</w:t>
            </w:r>
            <w:r>
              <w:br/>
            </w:r>
            <w:r>
              <w:rPr>
                <w:rFonts w:ascii="Times New Roman"/>
                <w:b w:val="false"/>
                <w:i w:val="false"/>
                <w:color w:val="000000"/>
                <w:sz w:val="20"/>
              </w:rPr>
              <w:t>
</w:t>
            </w:r>
            <w:r>
              <w:rPr>
                <w:rFonts w:ascii="Times New Roman"/>
                <w:b w:val="false"/>
                <w:i w:val="false"/>
                <w:color w:val="000000"/>
                <w:sz w:val="20"/>
              </w:rPr>
              <w:t>Срок представления – 30 апреля после отчетного периода</w:t>
            </w:r>
          </w:p>
        </w:tc>
      </w:tr>
      <w:tr>
        <w:trPr>
          <w:trHeight w:val="615"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6998"/>
        <w:gridCol w:w="7002"/>
      </w:tblGrid>
      <w:tr>
        <w:trPr>
          <w:trHeight w:val="30" w:hRule="atLeast"/>
        </w:trPr>
        <w:tc>
          <w:tcPr>
            <w:tcW w:w="699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rPr>
                <w:rFonts w:ascii="Times New Roman"/>
                <w:b w:val="false"/>
                <w:i w:val="false"/>
                <w:color w:val="000000"/>
                <w:sz w:val="20"/>
              </w:rPr>
              <w:t> </w:t>
            </w:r>
            <w:r>
              <w:rPr>
                <w:rFonts w:ascii="Times New Roman"/>
                <w:b/>
                <w:i w:val="false"/>
                <w:color w:val="000000"/>
                <w:sz w:val="20"/>
              </w:rPr>
              <w:t>Электр энергиясын өндіру, тарату және тұтыну объектісінің нақты орналасқан орнын көрсетіңіз (тіркелген жеріне қарамастан) – облыс, қала, аудан, елді мекен</w:t>
            </w:r>
            <w:r>
              <w:br/>
            </w:r>
            <w:r>
              <w:rPr>
                <w:rFonts w:ascii="Times New Roman"/>
                <w:b w:val="false"/>
                <w:i w:val="false"/>
                <w:color w:val="000000"/>
                <w:sz w:val="20"/>
              </w:rPr>
              <w:t>
</w:t>
            </w:r>
            <w:r>
              <w:rPr>
                <w:rFonts w:ascii="Times New Roman"/>
                <w:b w:val="false"/>
                <w:i w:val="false"/>
                <w:color w:val="000000"/>
                <w:sz w:val="20"/>
              </w:rPr>
              <w:t>Укажите фактическое местонахождение объекта производства, распределения и потребления электроэнергии (независимо от места регистрации) - область, город, район, населенный пункт</w:t>
            </w:r>
          </w:p>
        </w:tc>
        <w:tc>
          <w:tcPr>
            <w:tcW w:w="700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8"/>
            </w:tblGrid>
            <w:tr>
              <w:trPr>
                <w:trHeight w:val="1320" w:hRule="atLeast"/>
              </w:trPr>
              <w:tc>
                <w:tcPr>
                  <w:tcW w:w="69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99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(мұнда және бұдан әрi –</w:t>
            </w:r>
            <w:r>
              <w:rPr>
                <w:rFonts w:ascii="Times New Roman"/>
                <w:b w:val="false"/>
                <w:i w:val="false"/>
                <w:color w:val="000000"/>
                <w:sz w:val="20"/>
              </w:rPr>
              <w:t> </w:t>
            </w:r>
            <w:r>
              <w:rPr>
                <w:rFonts w:ascii="Times New Roman"/>
                <w:b/>
                <w:i w:val="false"/>
                <w:color w:val="000000"/>
                <w:sz w:val="20"/>
              </w:rPr>
              <w:t>ӘАОЖ) сәйкес аумақ коды (мұнда және бұдан әрi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 (здесь и далее – КАТО) (здесь и далее заполняется работниками органа статистики при сдаче статистической формы на бумажном носителе)</w:t>
            </w:r>
          </w:p>
        </w:tc>
        <w:tc>
          <w:tcPr>
            <w:tcW w:w="700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680"/>
              <w:gridCol w:w="680"/>
              <w:gridCol w:w="680"/>
              <w:gridCol w:w="680"/>
              <w:gridCol w:w="680"/>
              <w:gridCol w:w="680"/>
              <w:gridCol w:w="680"/>
              <w:gridCol w:w="680"/>
              <w:gridCol w:w="686"/>
            </w:tblGrid>
            <w:tr>
              <w:trPr>
                <w:trHeight w:val="30" w:hRule="atLeast"/>
              </w:trPr>
              <w:tc>
                <w:tcPr>
                  <w:tcW w:w="6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2" w:id="2"/>
    <w:p>
      <w:pPr>
        <w:spacing w:after="0"/>
        <w:ind w:left="0"/>
        <w:jc w:val="both"/>
      </w:pPr>
      <w:r>
        <w:rPr>
          <w:rFonts w:ascii="Times New Roman"/>
          <w:b w:val="false"/>
          <w:i w:val="false"/>
          <w:color w:val="000000"/>
          <w:sz w:val="28"/>
        </w:rPr>
        <w:t>
</w:t>
      </w:r>
      <w:r>
        <w:rPr>
          <w:rFonts w:ascii="Times New Roman"/>
          <w:b/>
          <w:i w:val="false"/>
          <w:color w:val="000000"/>
          <w:sz w:val="28"/>
        </w:rPr>
        <w:t>2. Электр энергиясының өндірілгені туралы мәліметтерді көрсетіңіз, мың кВт. сағ</w:t>
      </w:r>
      <w:r>
        <w:br/>
      </w:r>
      <w:r>
        <w:rPr>
          <w:rFonts w:ascii="Times New Roman"/>
          <w:b w:val="false"/>
          <w:i w:val="false"/>
          <w:color w:val="000000"/>
          <w:sz w:val="28"/>
        </w:rPr>
        <w:t>
Укажите сведения о выработке электроэнергии, в тысячах кВт. ч</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8"/>
        <w:gridCol w:w="9616"/>
        <w:gridCol w:w="2546"/>
      </w:tblGrid>
      <w:tr>
        <w:trPr>
          <w:trHeight w:val="165"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Конденсаттық электр станциясы</w:t>
            </w:r>
            <w:r>
              <w:br/>
            </w:r>
            <w:r>
              <w:rPr>
                <w:rFonts w:ascii="Times New Roman"/>
                <w:b w:val="false"/>
                <w:i w:val="false"/>
                <w:color w:val="000000"/>
                <w:sz w:val="20"/>
              </w:rPr>
              <w:t>
</w:t>
            </w:r>
            <w:r>
              <w:rPr>
                <w:rFonts w:ascii="Times New Roman"/>
                <w:b w:val="false"/>
                <w:i w:val="false"/>
                <w:color w:val="000000"/>
                <w:sz w:val="20"/>
              </w:rPr>
              <w:t>Конденсационная электростанция</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электр орталығы</w:t>
            </w:r>
            <w:r>
              <w:br/>
            </w:r>
            <w:r>
              <w:rPr>
                <w:rFonts w:ascii="Times New Roman"/>
                <w:b w:val="false"/>
                <w:i w:val="false"/>
                <w:color w:val="000000"/>
                <w:sz w:val="20"/>
              </w:rPr>
              <w:t>
</w:t>
            </w:r>
            <w:r>
              <w:rPr>
                <w:rFonts w:ascii="Times New Roman"/>
                <w:b w:val="false"/>
                <w:i w:val="false"/>
                <w:color w:val="000000"/>
                <w:sz w:val="20"/>
              </w:rPr>
              <w:t>Теплоэлектроцентраль</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Газ-турбиналық электр станциясы</w:t>
            </w:r>
            <w:r>
              <w:br/>
            </w:r>
            <w:r>
              <w:rPr>
                <w:rFonts w:ascii="Times New Roman"/>
                <w:b w:val="false"/>
                <w:i w:val="false"/>
                <w:color w:val="000000"/>
                <w:sz w:val="20"/>
              </w:rPr>
              <w:t>
</w:t>
            </w:r>
            <w:r>
              <w:rPr>
                <w:rFonts w:ascii="Times New Roman"/>
                <w:b w:val="false"/>
                <w:i w:val="false"/>
                <w:color w:val="000000"/>
                <w:sz w:val="20"/>
              </w:rPr>
              <w:t>Газотурбинная электростанция</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Гидроэлектр станциясы</w:t>
            </w:r>
            <w:r>
              <w:br/>
            </w:r>
            <w:r>
              <w:rPr>
                <w:rFonts w:ascii="Times New Roman"/>
                <w:b w:val="false"/>
                <w:i w:val="false"/>
                <w:color w:val="000000"/>
                <w:sz w:val="20"/>
              </w:rPr>
              <w:t>
</w:t>
            </w:r>
            <w:r>
              <w:rPr>
                <w:rFonts w:ascii="Times New Roman"/>
                <w:b w:val="false"/>
                <w:i w:val="false"/>
                <w:color w:val="000000"/>
                <w:sz w:val="20"/>
              </w:rPr>
              <w:t>Гидроэлектростанция</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Прочее</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3"/>
    <w:p>
      <w:pPr>
        <w:spacing w:after="0"/>
        <w:ind w:left="0"/>
        <w:jc w:val="both"/>
      </w:pPr>
      <w:r>
        <w:rPr>
          <w:rFonts w:ascii="Times New Roman"/>
          <w:b w:val="false"/>
          <w:i w:val="false"/>
          <w:color w:val="000000"/>
          <w:sz w:val="28"/>
        </w:rPr>
        <w:t>
</w:t>
      </w:r>
      <w:r>
        <w:rPr>
          <w:rFonts w:ascii="Times New Roman"/>
          <w:b/>
          <w:i w:val="false"/>
          <w:color w:val="000000"/>
          <w:sz w:val="28"/>
        </w:rPr>
        <w:t>3. Электр энергиясының алынғаны туралы мәліметтерді көрсетіңіз, мың кВт сағ</w:t>
      </w:r>
      <w:r>
        <w:br/>
      </w:r>
      <w:r>
        <w:rPr>
          <w:rFonts w:ascii="Times New Roman"/>
          <w:b w:val="false"/>
          <w:i w:val="false"/>
          <w:color w:val="000000"/>
          <w:sz w:val="28"/>
        </w:rPr>
        <w:t>
Укажите сведения о получении электроэнергии, в тысячах кВт ч</w:t>
      </w:r>
    </w:p>
    <w:bookmarkEnd w:id="3"/>
    <w:bookmarkStart w:name="z24" w:id="4"/>
    <w:p>
      <w:pPr>
        <w:spacing w:after="0"/>
        <w:ind w:left="0"/>
        <w:jc w:val="both"/>
      </w:pPr>
      <w:r>
        <w:rPr>
          <w:rFonts w:ascii="Times New Roman"/>
          <w:b w:val="false"/>
          <w:i w:val="false"/>
          <w:color w:val="000000"/>
          <w:sz w:val="28"/>
        </w:rPr>
        <w:t>
</w:t>
      </w:r>
      <w:r>
        <w:rPr>
          <w:rFonts w:ascii="Times New Roman"/>
          <w:b/>
          <w:i w:val="false"/>
          <w:color w:val="000000"/>
          <w:sz w:val="28"/>
        </w:rPr>
        <w:t>3.1. Электр энергиясының республика шегінде алынғаны туралы мәліметтерді көрсетіңіз, мың кВт сағ</w:t>
      </w:r>
      <w:r>
        <w:br/>
      </w:r>
      <w:r>
        <w:rPr>
          <w:rFonts w:ascii="Times New Roman"/>
          <w:b w:val="false"/>
          <w:i w:val="false"/>
          <w:color w:val="000000"/>
          <w:sz w:val="28"/>
        </w:rPr>
        <w:t>
Укажите сведения о получении электроэнергии в пределах республики, в тысячах кВт ч</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6495"/>
        <w:gridCol w:w="3175"/>
        <w:gridCol w:w="2454"/>
      </w:tblGrid>
      <w:tr>
        <w:trPr>
          <w:trHeight w:val="30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бойынша коды</w:t>
            </w:r>
            <w:r>
              <w:br/>
            </w:r>
            <w:r>
              <w:rPr>
                <w:rFonts w:ascii="Times New Roman"/>
                <w:b w:val="false"/>
                <w:i w:val="false"/>
                <w:color w:val="000000"/>
                <w:sz w:val="20"/>
              </w:rPr>
              <w:t>
</w:t>
            </w:r>
            <w:r>
              <w:rPr>
                <w:rFonts w:ascii="Times New Roman"/>
                <w:b w:val="false"/>
                <w:i w:val="false"/>
                <w:color w:val="000000"/>
                <w:sz w:val="20"/>
              </w:rPr>
              <w:t>Код по КАТО</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 шегінде</w:t>
            </w:r>
            <w:r>
              <w:br/>
            </w:r>
            <w:r>
              <w:rPr>
                <w:rFonts w:ascii="Times New Roman"/>
                <w:b w:val="false"/>
                <w:i w:val="false"/>
                <w:color w:val="000000"/>
                <w:sz w:val="20"/>
              </w:rPr>
              <w:t>
</w:t>
            </w:r>
            <w:r>
              <w:rPr>
                <w:rFonts w:ascii="Times New Roman"/>
                <w:b w:val="false"/>
                <w:i w:val="false"/>
                <w:color w:val="000000"/>
                <w:sz w:val="20"/>
              </w:rPr>
              <w:t>в пределах области</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облыстан тысқары жерлерден:</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из-за пределов области:</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электр энергиясы алынған облыстың атауын көрсету қажет</w:t>
      </w:r>
      <w:r>
        <w:br/>
      </w:r>
      <w:r>
        <w:rPr>
          <w:rFonts w:ascii="Times New Roman"/>
          <w:b w:val="false"/>
          <w:i w:val="false"/>
          <w:color w:val="000000"/>
          <w:sz w:val="28"/>
        </w:rPr>
        <w:t>
</w:t>
      </w:r>
      <w:r>
        <w:rPr>
          <w:rFonts w:ascii="Times New Roman"/>
          <w:b w:val="false"/>
          <w:i w:val="false"/>
          <w:color w:val="000000"/>
          <w:sz w:val="28"/>
        </w:rPr>
        <w:t>   необходимо указать наименование области, от которой получена электроэнергия</w:t>
      </w:r>
    </w:p>
    <w:bookmarkStart w:name="z25" w:id="5"/>
    <w:p>
      <w:pPr>
        <w:spacing w:after="0"/>
        <w:ind w:left="0"/>
        <w:jc w:val="both"/>
      </w:pPr>
      <w:r>
        <w:rPr>
          <w:rFonts w:ascii="Times New Roman"/>
          <w:b w:val="false"/>
          <w:i w:val="false"/>
          <w:color w:val="000000"/>
          <w:sz w:val="28"/>
        </w:rPr>
        <w:t>
</w:t>
      </w:r>
      <w:r>
        <w:rPr>
          <w:rFonts w:ascii="Times New Roman"/>
          <w:b/>
          <w:i w:val="false"/>
          <w:color w:val="000000"/>
          <w:sz w:val="28"/>
        </w:rPr>
        <w:t>3.2. Электр энергиясының республикадан тысқары жерлерден алынғаны туралы мәліметтерді көрсетіңіз, мың кВт сағ</w:t>
      </w:r>
      <w:r>
        <w:br/>
      </w:r>
      <w:r>
        <w:rPr>
          <w:rFonts w:ascii="Times New Roman"/>
          <w:b w:val="false"/>
          <w:i w:val="false"/>
          <w:color w:val="000000"/>
          <w:sz w:val="28"/>
        </w:rPr>
        <w:t>
Укажите сведения о получении электроэнергии из-за пределов республики, в тысячах кВт ч</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6495"/>
        <w:gridCol w:w="3175"/>
        <w:gridCol w:w="2454"/>
      </w:tblGrid>
      <w:tr>
        <w:trPr>
          <w:trHeight w:val="75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энергиясы алынған мемлекеттің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государства, от которого получена электроэнергия</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ЕЖ бойынша коды</w:t>
            </w:r>
            <w:r>
              <w:br/>
            </w:r>
            <w:r>
              <w:rPr>
                <w:rFonts w:ascii="Times New Roman"/>
                <w:b w:val="false"/>
                <w:i w:val="false"/>
                <w:color w:val="000000"/>
                <w:sz w:val="20"/>
              </w:rPr>
              <w:t>
</w:t>
            </w:r>
            <w:r>
              <w:rPr>
                <w:rFonts w:ascii="Times New Roman"/>
                <w:b w:val="false"/>
                <w:i w:val="false"/>
                <w:color w:val="000000"/>
                <w:sz w:val="20"/>
              </w:rPr>
              <w:t>Код по КС</w:t>
            </w:r>
            <w:r>
              <w:rPr>
                <w:rFonts w:ascii="Times New Roman"/>
                <w:b w:val="false"/>
                <w:i w:val="false"/>
                <w:color w:val="000000"/>
                <w:vertAlign w:val="superscript"/>
              </w:rPr>
              <w:t>2</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ЕЖ – мұнда және бұдан әрі «Елдер жіктеуіші»,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8"/>
        </w:rPr>
        <w:t>
</w:t>
      </w:r>
      <w:r>
        <w:rPr>
          <w:rFonts w:ascii="Times New Roman"/>
          <w:b w:val="false"/>
          <w:i w:val="false"/>
          <w:color w:val="000000"/>
          <w:sz w:val="28"/>
        </w:rPr>
        <w:t>КС – здесь и далее «Классификатор стран», заполняется работниками органа статистики при сдаче статистической формы на бумажном носителе</w:t>
      </w:r>
    </w:p>
    <w:bookmarkStart w:name="z26" w:id="6"/>
    <w:p>
      <w:pPr>
        <w:spacing w:after="0"/>
        <w:ind w:left="0"/>
        <w:jc w:val="both"/>
      </w:pPr>
      <w:r>
        <w:rPr>
          <w:rFonts w:ascii="Times New Roman"/>
          <w:b w:val="false"/>
          <w:i w:val="false"/>
          <w:color w:val="000000"/>
          <w:sz w:val="28"/>
        </w:rPr>
        <w:t>
</w:t>
      </w:r>
      <w:r>
        <w:rPr>
          <w:rFonts w:ascii="Times New Roman"/>
          <w:b/>
          <w:i w:val="false"/>
          <w:color w:val="000000"/>
          <w:sz w:val="28"/>
        </w:rPr>
        <w:t>4.</w:t>
      </w:r>
      <w:r>
        <w:rPr>
          <w:rFonts w:ascii="Times New Roman"/>
          <w:b w:val="false"/>
          <w:i w:val="false"/>
          <w:color w:val="000000"/>
          <w:sz w:val="28"/>
        </w:rPr>
        <w:t> </w:t>
      </w:r>
      <w:r>
        <w:rPr>
          <w:rFonts w:ascii="Times New Roman"/>
          <w:b/>
          <w:i w:val="false"/>
          <w:color w:val="000000"/>
          <w:sz w:val="28"/>
        </w:rPr>
        <w:t>Электр энергиясының жіберу туралы мәліметтерді көрсетіңіз, мың кВт сағ</w:t>
      </w:r>
      <w:r>
        <w:br/>
      </w:r>
      <w:r>
        <w:rPr>
          <w:rFonts w:ascii="Times New Roman"/>
          <w:b w:val="false"/>
          <w:i w:val="false"/>
          <w:color w:val="000000"/>
          <w:sz w:val="28"/>
        </w:rPr>
        <w:t>
Укажите сведения об отпуске электроэнергии, в тысячах кВт ч</w:t>
      </w:r>
    </w:p>
    <w:bookmarkEnd w:id="6"/>
    <w:bookmarkStart w:name="z27" w:id="7"/>
    <w:p>
      <w:pPr>
        <w:spacing w:after="0"/>
        <w:ind w:left="0"/>
        <w:jc w:val="both"/>
      </w:pPr>
      <w:r>
        <w:rPr>
          <w:rFonts w:ascii="Times New Roman"/>
          <w:b w:val="false"/>
          <w:i w:val="false"/>
          <w:color w:val="000000"/>
          <w:sz w:val="28"/>
        </w:rPr>
        <w:t>
</w:t>
      </w:r>
      <w:r>
        <w:rPr>
          <w:rFonts w:ascii="Times New Roman"/>
          <w:b/>
          <w:i w:val="false"/>
          <w:color w:val="000000"/>
          <w:sz w:val="28"/>
        </w:rPr>
        <w:t>4.1. Электр энергиясының республика шегінде жіберу туралы мәліметтерді көрсетіңіз, мың кВт сағ</w:t>
      </w:r>
      <w:r>
        <w:br/>
      </w:r>
      <w:r>
        <w:rPr>
          <w:rFonts w:ascii="Times New Roman"/>
          <w:b w:val="false"/>
          <w:i w:val="false"/>
          <w:color w:val="000000"/>
          <w:sz w:val="28"/>
        </w:rPr>
        <w:t>
Укажите сведения об отпуске электроэнергии в пределах республики, в тысячах кВт ч</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6495"/>
        <w:gridCol w:w="3175"/>
        <w:gridCol w:w="2454"/>
      </w:tblGrid>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бойынша коды</w:t>
            </w:r>
            <w:r>
              <w:br/>
            </w:r>
            <w:r>
              <w:rPr>
                <w:rFonts w:ascii="Times New Roman"/>
                <w:b w:val="false"/>
                <w:i w:val="false"/>
                <w:color w:val="000000"/>
                <w:sz w:val="20"/>
              </w:rPr>
              <w:t>
</w:t>
            </w:r>
            <w:r>
              <w:rPr>
                <w:rFonts w:ascii="Times New Roman"/>
                <w:b w:val="false"/>
                <w:i w:val="false"/>
                <w:color w:val="000000"/>
                <w:sz w:val="20"/>
              </w:rPr>
              <w:t>Код по КАТО</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 шегінде</w:t>
            </w:r>
            <w:r>
              <w:br/>
            </w:r>
            <w:r>
              <w:rPr>
                <w:rFonts w:ascii="Times New Roman"/>
                <w:b w:val="false"/>
                <w:i w:val="false"/>
                <w:color w:val="000000"/>
                <w:sz w:val="20"/>
              </w:rPr>
              <w:t>
</w:t>
            </w:r>
            <w:r>
              <w:rPr>
                <w:rFonts w:ascii="Times New Roman"/>
                <w:b w:val="false"/>
                <w:i w:val="false"/>
                <w:color w:val="000000"/>
                <w:sz w:val="20"/>
              </w:rPr>
              <w:t>в пределах области</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облыстан тысқары:</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за пределы области:</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электр энергиясы жіберілген облыстың атауын көрсету қажет</w:t>
      </w:r>
      <w:r>
        <w:br/>
      </w:r>
      <w:r>
        <w:rPr>
          <w:rFonts w:ascii="Times New Roman"/>
          <w:b w:val="false"/>
          <w:i w:val="false"/>
          <w:color w:val="000000"/>
          <w:sz w:val="28"/>
        </w:rPr>
        <w:t>
</w:t>
      </w:r>
      <w:r>
        <w:rPr>
          <w:rFonts w:ascii="Times New Roman"/>
          <w:b w:val="false"/>
          <w:i w:val="false"/>
          <w:color w:val="000000"/>
          <w:sz w:val="28"/>
        </w:rPr>
        <w:t>необходимо указать наименование области, куда была отпущена электроэнергия</w:t>
      </w:r>
    </w:p>
    <w:bookmarkStart w:name="z28" w:id="8"/>
    <w:p>
      <w:pPr>
        <w:spacing w:after="0"/>
        <w:ind w:left="0"/>
        <w:jc w:val="both"/>
      </w:pPr>
      <w:r>
        <w:rPr>
          <w:rFonts w:ascii="Times New Roman"/>
          <w:b w:val="false"/>
          <w:i w:val="false"/>
          <w:color w:val="000000"/>
          <w:sz w:val="28"/>
        </w:rPr>
        <w:t>
</w:t>
      </w:r>
      <w:r>
        <w:rPr>
          <w:rFonts w:ascii="Times New Roman"/>
          <w:b/>
          <w:i w:val="false"/>
          <w:color w:val="000000"/>
          <w:sz w:val="28"/>
        </w:rPr>
        <w:t>4.2. Электр энергиясының республикадан тысқары жерлерге жіберу туралы мәліметтерді көрсетіңіз, мың кВт сағ</w:t>
      </w:r>
      <w:r>
        <w:br/>
      </w:r>
      <w:r>
        <w:rPr>
          <w:rFonts w:ascii="Times New Roman"/>
          <w:b w:val="false"/>
          <w:i w:val="false"/>
          <w:color w:val="000000"/>
          <w:sz w:val="28"/>
        </w:rPr>
        <w:t>
Укажите сведения об отпуске электроэнергии за пределы республики, в тысячах кВт ч</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6495"/>
        <w:gridCol w:w="3031"/>
        <w:gridCol w:w="2598"/>
      </w:tblGrid>
      <w:tr>
        <w:trPr>
          <w:trHeight w:val="76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энергиясы жіберілген мемлекеттің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государства, куда была отпущена электроэнергия</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ЕЖ бойынша коды</w:t>
            </w:r>
            <w:r>
              <w:br/>
            </w:r>
            <w:r>
              <w:rPr>
                <w:rFonts w:ascii="Times New Roman"/>
                <w:b w:val="false"/>
                <w:i w:val="false"/>
                <w:color w:val="000000"/>
                <w:sz w:val="20"/>
              </w:rPr>
              <w:t>
</w:t>
            </w:r>
            <w:r>
              <w:rPr>
                <w:rFonts w:ascii="Times New Roman"/>
                <w:b w:val="false"/>
                <w:i w:val="false"/>
                <w:color w:val="000000"/>
                <w:sz w:val="20"/>
              </w:rPr>
              <w:t>Код по КС</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9"/>
    <w:p>
      <w:pPr>
        <w:spacing w:after="0"/>
        <w:ind w:left="0"/>
        <w:jc w:val="both"/>
      </w:pPr>
      <w:r>
        <w:rPr>
          <w:rFonts w:ascii="Times New Roman"/>
          <w:b w:val="false"/>
          <w:i w:val="false"/>
          <w:color w:val="000000"/>
          <w:sz w:val="28"/>
        </w:rPr>
        <w:t>
</w:t>
      </w:r>
      <w:r>
        <w:rPr>
          <w:rFonts w:ascii="Times New Roman"/>
          <w:b/>
          <w:i w:val="false"/>
          <w:color w:val="000000"/>
          <w:sz w:val="28"/>
        </w:rPr>
        <w:t>5. Электр энергиясын жіберу және тұтынылғаны туралы мәліметтерді көрсетіңіз, мың кВт сағ</w:t>
      </w:r>
      <w:r>
        <w:br/>
      </w:r>
      <w:r>
        <w:rPr>
          <w:rFonts w:ascii="Times New Roman"/>
          <w:b w:val="false"/>
          <w:i w:val="false"/>
          <w:color w:val="000000"/>
          <w:sz w:val="28"/>
        </w:rPr>
        <w:t>
Укажите сведения об отпуске и потреблении электроэнергии, в тысячах кВт ч</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7"/>
        <w:gridCol w:w="10571"/>
        <w:gridCol w:w="1572"/>
      </w:tblGrid>
      <w:tr>
        <w:trPr>
          <w:trHeight w:val="375"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65"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 ішінде тұтынылғаны</w:t>
            </w:r>
            <w:r>
              <w:br/>
            </w:r>
            <w:r>
              <w:rPr>
                <w:rFonts w:ascii="Times New Roman"/>
                <w:b w:val="false"/>
                <w:i w:val="false"/>
                <w:color w:val="000000"/>
                <w:sz w:val="20"/>
              </w:rPr>
              <w:t>
</w:t>
            </w:r>
            <w:r>
              <w:rPr>
                <w:rFonts w:ascii="Times New Roman"/>
                <w:b w:val="false"/>
                <w:i w:val="false"/>
                <w:color w:val="000000"/>
                <w:sz w:val="20"/>
              </w:rPr>
              <w:t>Потреблено внутри предприятия</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станциясының өзінің өндірістік қажеттіліктеріне (электр энергиясы мен жылу энергиясын өндіруге)</w:t>
            </w:r>
            <w:r>
              <w:br/>
            </w:r>
            <w:r>
              <w:rPr>
                <w:rFonts w:ascii="Times New Roman"/>
                <w:b w:val="false"/>
                <w:i w:val="false"/>
                <w:color w:val="000000"/>
                <w:sz w:val="20"/>
              </w:rPr>
              <w:t>
</w:t>
            </w:r>
            <w:r>
              <w:rPr>
                <w:rFonts w:ascii="Times New Roman"/>
                <w:b w:val="false"/>
                <w:i w:val="false"/>
                <w:color w:val="000000"/>
                <w:sz w:val="20"/>
              </w:rPr>
              <w:t>на собственные производственные нужды электростанции (на производство электроэнергии и теплоэнергии)</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аппараттарымен технологиялық үдеріс үшін (құрғату, қыздыру, электрмен пісіру, электрмен балқыту, электролиз және тағы сол сияқты)</w:t>
            </w:r>
            <w:r>
              <w:br/>
            </w:r>
            <w:r>
              <w:rPr>
                <w:rFonts w:ascii="Times New Roman"/>
                <w:b w:val="false"/>
                <w:i w:val="false"/>
                <w:color w:val="000000"/>
                <w:sz w:val="20"/>
              </w:rPr>
              <w:t>
</w:t>
            </w:r>
            <w:r>
              <w:rPr>
                <w:rFonts w:ascii="Times New Roman"/>
                <w:b w:val="false"/>
                <w:i w:val="false"/>
                <w:color w:val="000000"/>
                <w:sz w:val="20"/>
              </w:rPr>
              <w:t>электроаппаратами для технологических процессов (сушка, нагрев, электросварка, электроплавка, электролиз и так далее)</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қозғалтқыштармен қозғалтқыш күшіне</w:t>
            </w:r>
            <w:r>
              <w:br/>
            </w:r>
            <w:r>
              <w:rPr>
                <w:rFonts w:ascii="Times New Roman"/>
                <w:b w:val="false"/>
                <w:i w:val="false"/>
                <w:color w:val="000000"/>
                <w:sz w:val="20"/>
              </w:rPr>
              <w:t>
</w:t>
            </w:r>
            <w:r>
              <w:rPr>
                <w:rFonts w:ascii="Times New Roman"/>
                <w:b w:val="false"/>
                <w:i w:val="false"/>
                <w:color w:val="000000"/>
                <w:sz w:val="20"/>
              </w:rPr>
              <w:t>электродвигателями на двигательную силу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үй-жайларды жарықтандыруға</w:t>
            </w:r>
            <w:r>
              <w:br/>
            </w:r>
            <w:r>
              <w:rPr>
                <w:rFonts w:ascii="Times New Roman"/>
                <w:b w:val="false"/>
                <w:i w:val="false"/>
                <w:color w:val="000000"/>
                <w:sz w:val="20"/>
              </w:rPr>
              <w:t>
</w:t>
            </w:r>
            <w:r>
              <w:rPr>
                <w:rFonts w:ascii="Times New Roman"/>
                <w:b w:val="false"/>
                <w:i w:val="false"/>
                <w:color w:val="000000"/>
                <w:sz w:val="20"/>
              </w:rPr>
              <w:t>на освещение производственных помещений</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зауыт желілеріндегі, трансформаторлы қосалқы станциялардағы және түрлендіргіштердегі шығындар</w:t>
            </w:r>
            <w:r>
              <w:br/>
            </w:r>
            <w:r>
              <w:rPr>
                <w:rFonts w:ascii="Times New Roman"/>
                <w:b w:val="false"/>
                <w:i w:val="false"/>
                <w:color w:val="000000"/>
                <w:sz w:val="20"/>
              </w:rPr>
              <w:t>
</w:t>
            </w:r>
            <w:r>
              <w:rPr>
                <w:rFonts w:ascii="Times New Roman"/>
                <w:b w:val="false"/>
                <w:i w:val="false"/>
                <w:color w:val="000000"/>
                <w:sz w:val="20"/>
              </w:rPr>
              <w:t>потери в заводских сетях, трансформаторных подстанциях и преобразователях</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шаруашылық қажеттіліктеріне</w:t>
            </w:r>
            <w:r>
              <w:br/>
            </w:r>
            <w:r>
              <w:rPr>
                <w:rFonts w:ascii="Times New Roman"/>
                <w:b w:val="false"/>
                <w:i w:val="false"/>
                <w:color w:val="000000"/>
                <w:sz w:val="20"/>
              </w:rPr>
              <w:t>
</w:t>
            </w:r>
            <w:r>
              <w:rPr>
                <w:rFonts w:ascii="Times New Roman"/>
                <w:b w:val="false"/>
                <w:i w:val="false"/>
                <w:color w:val="000000"/>
                <w:sz w:val="20"/>
              </w:rPr>
              <w:t>на собственные хозяйственные нужды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Тұтынушыларға жіберілгені, барлығы</w:t>
            </w:r>
            <w:r>
              <w:br/>
            </w:r>
            <w:r>
              <w:rPr>
                <w:rFonts w:ascii="Times New Roman"/>
                <w:b w:val="false"/>
                <w:i w:val="false"/>
                <w:color w:val="000000"/>
                <w:sz w:val="20"/>
              </w:rPr>
              <w:t>
</w:t>
            </w:r>
            <w:r>
              <w:rPr>
                <w:rFonts w:ascii="Times New Roman"/>
                <w:b w:val="false"/>
                <w:i w:val="false"/>
                <w:color w:val="000000"/>
                <w:sz w:val="20"/>
              </w:rPr>
              <w:t>Отпущено потребителям, всего</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тұрғындарының пәтерлерін жарықтандыруға және басқа да тұрғын үй қажеттіліктеріне</w:t>
            </w:r>
            <w:r>
              <w:br/>
            </w:r>
            <w:r>
              <w:rPr>
                <w:rFonts w:ascii="Times New Roman"/>
                <w:b w:val="false"/>
                <w:i w:val="false"/>
                <w:color w:val="000000"/>
                <w:sz w:val="20"/>
              </w:rPr>
              <w:t>
</w:t>
            </w:r>
            <w:r>
              <w:rPr>
                <w:rFonts w:ascii="Times New Roman"/>
                <w:b w:val="false"/>
                <w:i w:val="false"/>
                <w:color w:val="000000"/>
                <w:sz w:val="20"/>
              </w:rPr>
              <w:t>на освещение квартир и другие жилищные нужды сельского населения</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жердегі көшелерді жарықтандыруға</w:t>
            </w:r>
            <w:r>
              <w:br/>
            </w:r>
            <w:r>
              <w:rPr>
                <w:rFonts w:ascii="Times New Roman"/>
                <w:b w:val="false"/>
                <w:i w:val="false"/>
                <w:color w:val="000000"/>
                <w:sz w:val="20"/>
              </w:rPr>
              <w:t>
</w:t>
            </w:r>
            <w:r>
              <w:rPr>
                <w:rFonts w:ascii="Times New Roman"/>
                <w:b w:val="false"/>
                <w:i w:val="false"/>
                <w:color w:val="000000"/>
                <w:sz w:val="20"/>
              </w:rPr>
              <w:t>на освещение улиц в сельской местности</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тұрғындарының пәтерлерін жарықтандыруға және басқа да тұрғын үй қажеттіліктеріне</w:t>
            </w:r>
            <w:r>
              <w:br/>
            </w:r>
            <w:r>
              <w:rPr>
                <w:rFonts w:ascii="Times New Roman"/>
                <w:b w:val="false"/>
                <w:i w:val="false"/>
                <w:color w:val="000000"/>
                <w:sz w:val="20"/>
              </w:rPr>
              <w:t>
</w:t>
            </w:r>
            <w:r>
              <w:rPr>
                <w:rFonts w:ascii="Times New Roman"/>
                <w:b w:val="false"/>
                <w:i w:val="false"/>
                <w:color w:val="000000"/>
                <w:sz w:val="20"/>
              </w:rPr>
              <w:t>на освещение квартир и другие жилищные нужды городского населения</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 жердегі көшелерді жарықтандыруға</w:t>
            </w:r>
            <w:r>
              <w:br/>
            </w:r>
            <w:r>
              <w:rPr>
                <w:rFonts w:ascii="Times New Roman"/>
                <w:b w:val="false"/>
                <w:i w:val="false"/>
                <w:color w:val="000000"/>
                <w:sz w:val="20"/>
              </w:rPr>
              <w:t>
</w:t>
            </w:r>
            <w:r>
              <w:rPr>
                <w:rFonts w:ascii="Times New Roman"/>
                <w:b w:val="false"/>
                <w:i w:val="false"/>
                <w:color w:val="000000"/>
                <w:sz w:val="20"/>
              </w:rPr>
              <w:t>на освещение улиц в городской местности</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энергиямен жабдықтайтын кәсіпорындарға (қайта сатушыларға)</w:t>
            </w:r>
            <w:r>
              <w:br/>
            </w:r>
            <w:r>
              <w:rPr>
                <w:rFonts w:ascii="Times New Roman"/>
                <w:b w:val="false"/>
                <w:i w:val="false"/>
                <w:color w:val="000000"/>
                <w:sz w:val="20"/>
              </w:rPr>
              <w:t>
</w:t>
            </w:r>
            <w:r>
              <w:rPr>
                <w:rFonts w:ascii="Times New Roman"/>
                <w:b w:val="false"/>
                <w:i w:val="false"/>
                <w:color w:val="000000"/>
                <w:sz w:val="20"/>
              </w:rPr>
              <w:t>сторонним энергоснабжающим предприятиям (перепродавцам)</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энергиясының шығындары</w:t>
            </w:r>
            <w:r>
              <w:br/>
            </w:r>
            <w:r>
              <w:rPr>
                <w:rFonts w:ascii="Times New Roman"/>
                <w:b w:val="false"/>
                <w:i w:val="false"/>
                <w:color w:val="000000"/>
                <w:sz w:val="20"/>
              </w:rPr>
              <w:t>
</w:t>
            </w:r>
            <w:r>
              <w:rPr>
                <w:rFonts w:ascii="Times New Roman"/>
                <w:b w:val="false"/>
                <w:i w:val="false"/>
                <w:color w:val="000000"/>
                <w:sz w:val="20"/>
              </w:rPr>
              <w:t>Потери электроэнергии</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желілері арқылы беру бойынша технологиялық шығыстар (шығындар)</w:t>
            </w:r>
            <w:r>
              <w:br/>
            </w:r>
            <w:r>
              <w:rPr>
                <w:rFonts w:ascii="Times New Roman"/>
                <w:b w:val="false"/>
                <w:i w:val="false"/>
                <w:color w:val="000000"/>
                <w:sz w:val="20"/>
              </w:rPr>
              <w:t>
</w:t>
            </w:r>
            <w:r>
              <w:rPr>
                <w:rFonts w:ascii="Times New Roman"/>
                <w:b w:val="false"/>
                <w:i w:val="false"/>
                <w:color w:val="000000"/>
                <w:sz w:val="20"/>
              </w:rPr>
              <w:t>технологический расход (потери) на передачу по электрическим сетям</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коммерциялық шығындар</w:t>
            </w:r>
            <w:r>
              <w:br/>
            </w:r>
            <w:r>
              <w:rPr>
                <w:rFonts w:ascii="Times New Roman"/>
                <w:b w:val="false"/>
                <w:i w:val="false"/>
                <w:color w:val="000000"/>
                <w:sz w:val="20"/>
              </w:rPr>
              <w:t>
</w:t>
            </w:r>
            <w:r>
              <w:rPr>
                <w:rFonts w:ascii="Times New Roman"/>
                <w:b w:val="false"/>
                <w:i w:val="false"/>
                <w:color w:val="000000"/>
                <w:sz w:val="20"/>
              </w:rPr>
              <w:t>коммерческие потери</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10"/>
    <w:p>
      <w:pPr>
        <w:spacing w:after="0"/>
        <w:ind w:left="0"/>
        <w:jc w:val="both"/>
      </w:pPr>
      <w:r>
        <w:rPr>
          <w:rFonts w:ascii="Times New Roman"/>
          <w:b w:val="false"/>
          <w:i w:val="false"/>
          <w:color w:val="000000"/>
          <w:sz w:val="28"/>
        </w:rPr>
        <w:t>
</w:t>
      </w:r>
      <w:r>
        <w:rPr>
          <w:rFonts w:ascii="Times New Roman"/>
          <w:b/>
          <w:i w:val="false"/>
          <w:color w:val="000000"/>
          <w:sz w:val="28"/>
        </w:rPr>
        <w:t>6. Электр энергиясын экономикалық қызмет түрлері бойынша жіберу туралы мәліметтерді көрсетіңіз, мың кВт сағ</w:t>
      </w:r>
      <w:r>
        <w:br/>
      </w:r>
      <w:r>
        <w:rPr>
          <w:rFonts w:ascii="Times New Roman"/>
          <w:b w:val="false"/>
          <w:i w:val="false"/>
          <w:color w:val="000000"/>
          <w:sz w:val="28"/>
        </w:rPr>
        <w:t>
Укажите сведения об отпуске электроэнергии по видам экономической деятельности, в тысячах кВт ч</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
        <w:gridCol w:w="9000"/>
        <w:gridCol w:w="1714"/>
        <w:gridCol w:w="2001"/>
      </w:tblGrid>
      <w:tr>
        <w:trPr>
          <w:trHeight w:val="22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бойынша коды</w:t>
            </w:r>
            <w:r>
              <w:rPr>
                <w:rFonts w:ascii="Times New Roman"/>
                <w:b w:val="false"/>
                <w:i w:val="false"/>
                <w:color w:val="000000"/>
                <w:vertAlign w:val="superscript"/>
              </w:rPr>
              <w:t>4</w:t>
            </w:r>
            <w:r>
              <w:br/>
            </w:r>
            <w:r>
              <w:rPr>
                <w:rFonts w:ascii="Times New Roman"/>
                <w:b w:val="false"/>
                <w:i w:val="false"/>
                <w:color w:val="000000"/>
                <w:sz w:val="20"/>
              </w:rPr>
              <w:t>
</w:t>
            </w:r>
            <w:r>
              <w:rPr>
                <w:rFonts w:ascii="Times New Roman"/>
                <w:b w:val="false"/>
                <w:i w:val="false"/>
                <w:color w:val="000000"/>
                <w:sz w:val="20"/>
              </w:rPr>
              <w:t>Код по ОКЭД</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4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орман және балық шаруашылығы</w:t>
            </w:r>
            <w:r>
              <w:br/>
            </w:r>
            <w:r>
              <w:rPr>
                <w:rFonts w:ascii="Times New Roman"/>
                <w:b w:val="false"/>
                <w:i w:val="false"/>
                <w:color w:val="000000"/>
                <w:sz w:val="20"/>
              </w:rPr>
              <w:t>
</w:t>
            </w:r>
            <w:r>
              <w:rPr>
                <w:rFonts w:ascii="Times New Roman"/>
                <w:b w:val="false"/>
                <w:i w:val="false"/>
                <w:color w:val="000000"/>
                <w:sz w:val="20"/>
              </w:rPr>
              <w:t>Сельское, лесное и рыбное хозяйство</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 өндіру өнеркәсібі және карьерлерді қазу</w:t>
            </w:r>
            <w:r>
              <w:br/>
            </w:r>
            <w:r>
              <w:rPr>
                <w:rFonts w:ascii="Times New Roman"/>
                <w:b w:val="false"/>
                <w:i w:val="false"/>
                <w:color w:val="000000"/>
                <w:sz w:val="20"/>
              </w:rPr>
              <w:t>
</w:t>
            </w:r>
            <w:r>
              <w:rPr>
                <w:rFonts w:ascii="Times New Roman"/>
                <w:b w:val="false"/>
                <w:i w:val="false"/>
                <w:color w:val="000000"/>
                <w:sz w:val="20"/>
              </w:rPr>
              <w:t>Горнодобывающая промышленность и разработка карьеров</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Өңдеу өнеркәсібі</w:t>
            </w:r>
            <w:r>
              <w:br/>
            </w:r>
            <w:r>
              <w:rPr>
                <w:rFonts w:ascii="Times New Roman"/>
                <w:b w:val="false"/>
                <w:i w:val="false"/>
                <w:color w:val="000000"/>
                <w:sz w:val="20"/>
              </w:rPr>
              <w:t>
</w:t>
            </w:r>
            <w:r>
              <w:rPr>
                <w:rFonts w:ascii="Times New Roman"/>
                <w:b w:val="false"/>
                <w:i w:val="false"/>
                <w:color w:val="000000"/>
                <w:sz w:val="20"/>
              </w:rPr>
              <w:t>Обрабатывающая промышленность</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Электрмен жабдықтау, газ, бу беру және ауа баптау</w:t>
            </w:r>
            <w:r>
              <w:br/>
            </w:r>
            <w:r>
              <w:rPr>
                <w:rFonts w:ascii="Times New Roman"/>
                <w:b w:val="false"/>
                <w:i w:val="false"/>
                <w:color w:val="000000"/>
                <w:sz w:val="20"/>
              </w:rPr>
              <w:t>
</w:t>
            </w:r>
            <w:r>
              <w:rPr>
                <w:rFonts w:ascii="Times New Roman"/>
                <w:b w:val="false"/>
                <w:i w:val="false"/>
                <w:color w:val="000000"/>
                <w:sz w:val="20"/>
              </w:rPr>
              <w:t>Электроснабжение, подача газа, пара и воздушное кондиционирование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 кәріз жүйесі, қалдықтардың жиналуын және таратылуын бақылау</w:t>
            </w:r>
            <w:r>
              <w:br/>
            </w:r>
            <w:r>
              <w:rPr>
                <w:rFonts w:ascii="Times New Roman"/>
                <w:b w:val="false"/>
                <w:i w:val="false"/>
                <w:color w:val="000000"/>
                <w:sz w:val="20"/>
              </w:rPr>
              <w:t>
</w:t>
            </w:r>
            <w:r>
              <w:rPr>
                <w:rFonts w:ascii="Times New Roman"/>
                <w:b w:val="false"/>
                <w:i w:val="false"/>
                <w:color w:val="000000"/>
                <w:sz w:val="20"/>
              </w:rPr>
              <w:t>Водоснабжение; канализационная система, контроль над сбором и распределением отходов</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w:t>
            </w:r>
            <w:r>
              <w:br/>
            </w:r>
            <w:r>
              <w:rPr>
                <w:rFonts w:ascii="Times New Roman"/>
                <w:b w:val="false"/>
                <w:i w:val="false"/>
                <w:color w:val="000000"/>
                <w:sz w:val="20"/>
              </w:rPr>
              <w:t>
</w:t>
            </w:r>
            <w:r>
              <w:rPr>
                <w:rFonts w:ascii="Times New Roman"/>
                <w:b w:val="false"/>
                <w:i w:val="false"/>
                <w:color w:val="000000"/>
                <w:sz w:val="20"/>
              </w:rPr>
              <w:t>Строительство</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және бөлшек сауда; автомобильдерді және мотоциклдерді жөндеу</w:t>
            </w:r>
            <w:r>
              <w:br/>
            </w:r>
            <w:r>
              <w:rPr>
                <w:rFonts w:ascii="Times New Roman"/>
                <w:b w:val="false"/>
                <w:i w:val="false"/>
                <w:color w:val="000000"/>
                <w:sz w:val="20"/>
              </w:rPr>
              <w:t>
</w:t>
            </w:r>
            <w:r>
              <w:rPr>
                <w:rFonts w:ascii="Times New Roman"/>
                <w:b w:val="false"/>
                <w:i w:val="false"/>
                <w:color w:val="000000"/>
                <w:sz w:val="20"/>
              </w:rPr>
              <w:t>Оптовая и розничная торговля; ремонт автомобилей и мотоциклов</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жинақтау</w:t>
            </w:r>
            <w:r>
              <w:br/>
            </w:r>
            <w:r>
              <w:rPr>
                <w:rFonts w:ascii="Times New Roman"/>
                <w:b w:val="false"/>
                <w:i w:val="false"/>
                <w:color w:val="000000"/>
                <w:sz w:val="20"/>
              </w:rPr>
              <w:t>
</w:t>
            </w:r>
            <w:r>
              <w:rPr>
                <w:rFonts w:ascii="Times New Roman"/>
                <w:b w:val="false"/>
                <w:i w:val="false"/>
                <w:color w:val="000000"/>
                <w:sz w:val="20"/>
              </w:rPr>
              <w:t>Транспорт и складирование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Тұру және тамақтану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проживанию и питанию</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 және байланыс</w:t>
            </w:r>
            <w:r>
              <w:br/>
            </w:r>
            <w:r>
              <w:rPr>
                <w:rFonts w:ascii="Times New Roman"/>
                <w:b w:val="false"/>
                <w:i w:val="false"/>
                <w:color w:val="000000"/>
                <w:sz w:val="20"/>
              </w:rPr>
              <w:t>
</w:t>
            </w:r>
            <w:r>
              <w:rPr>
                <w:rFonts w:ascii="Times New Roman"/>
                <w:b w:val="false"/>
                <w:i w:val="false"/>
                <w:color w:val="000000"/>
                <w:sz w:val="20"/>
              </w:rPr>
              <w:t>Информация и связь</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және сақтандыру қызметі</w:t>
            </w:r>
            <w:r>
              <w:br/>
            </w:r>
            <w:r>
              <w:rPr>
                <w:rFonts w:ascii="Times New Roman"/>
                <w:b w:val="false"/>
                <w:i w:val="false"/>
                <w:color w:val="000000"/>
                <w:sz w:val="20"/>
              </w:rPr>
              <w:t>
</w:t>
            </w:r>
            <w:r>
              <w:rPr>
                <w:rFonts w:ascii="Times New Roman"/>
                <w:b w:val="false"/>
                <w:i w:val="false"/>
                <w:color w:val="000000"/>
                <w:sz w:val="20"/>
              </w:rPr>
              <w:t>Финансовая и страховая деятельность</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Жылжымайтын мүлікпен жасалатын операциялар</w:t>
            </w:r>
            <w:r>
              <w:br/>
            </w:r>
            <w:r>
              <w:rPr>
                <w:rFonts w:ascii="Times New Roman"/>
                <w:b w:val="false"/>
                <w:i w:val="false"/>
                <w:color w:val="000000"/>
                <w:sz w:val="20"/>
              </w:rPr>
              <w:t>
</w:t>
            </w:r>
            <w:r>
              <w:rPr>
                <w:rFonts w:ascii="Times New Roman"/>
                <w:b w:val="false"/>
                <w:i w:val="false"/>
                <w:color w:val="000000"/>
                <w:sz w:val="20"/>
              </w:rPr>
              <w:t>Операции с недвижимым имуществом</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Кәсіби, ғылыми және техникалық қызмет</w:t>
            </w:r>
            <w:r>
              <w:br/>
            </w:r>
            <w:r>
              <w:rPr>
                <w:rFonts w:ascii="Times New Roman"/>
                <w:b w:val="false"/>
                <w:i w:val="false"/>
                <w:color w:val="000000"/>
                <w:sz w:val="20"/>
              </w:rPr>
              <w:t>
</w:t>
            </w:r>
            <w:r>
              <w:rPr>
                <w:rFonts w:ascii="Times New Roman"/>
                <w:b w:val="false"/>
                <w:i w:val="false"/>
                <w:color w:val="000000"/>
                <w:sz w:val="20"/>
              </w:rPr>
              <w:t>Профессиональная, научная и техническая деятельность</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 және қосалқы қызмет көрсету саласындағы</w:t>
            </w:r>
            <w:r>
              <w:br/>
            </w:r>
            <w:r>
              <w:rPr>
                <w:rFonts w:ascii="Times New Roman"/>
                <w:b w:val="false"/>
                <w:i w:val="false"/>
                <w:color w:val="000000"/>
                <w:sz w:val="20"/>
              </w:rPr>
              <w:t>
</w:t>
            </w:r>
            <w:r>
              <w:rPr>
                <w:rFonts w:ascii="Times New Roman"/>
                <w:b w:val="false"/>
                <w:i w:val="false"/>
                <w:color w:val="000000"/>
                <w:sz w:val="20"/>
              </w:rPr>
              <w:t>Деятельность в области административного и вспомогательного обслуживания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 және қорғаныс; міндетті әлеуметтік қамтамасыз ету</w:t>
            </w:r>
            <w:r>
              <w:br/>
            </w:r>
            <w:r>
              <w:rPr>
                <w:rFonts w:ascii="Times New Roman"/>
                <w:b w:val="false"/>
                <w:i w:val="false"/>
                <w:color w:val="000000"/>
                <w:sz w:val="20"/>
              </w:rPr>
              <w:t>
</w:t>
            </w:r>
            <w:r>
              <w:rPr>
                <w:rFonts w:ascii="Times New Roman"/>
                <w:b w:val="false"/>
                <w:i w:val="false"/>
                <w:color w:val="000000"/>
                <w:sz w:val="20"/>
              </w:rPr>
              <w:t>Государственное управление и оборона; обязательное социальное обеспечение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r>
              <w:br/>
            </w:r>
            <w:r>
              <w:rPr>
                <w:rFonts w:ascii="Times New Roman"/>
                <w:b w:val="false"/>
                <w:i w:val="false"/>
                <w:color w:val="000000"/>
                <w:sz w:val="20"/>
              </w:rPr>
              <w:t>
</w:t>
            </w:r>
            <w:r>
              <w:rPr>
                <w:rFonts w:ascii="Times New Roman"/>
                <w:b w:val="false"/>
                <w:i w:val="false"/>
                <w:color w:val="000000"/>
                <w:sz w:val="20"/>
              </w:rPr>
              <w:t>Образование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және әлеуметтік қызметтер</w:t>
            </w:r>
            <w:r>
              <w:br/>
            </w:r>
            <w:r>
              <w:rPr>
                <w:rFonts w:ascii="Times New Roman"/>
                <w:b w:val="false"/>
                <w:i w:val="false"/>
                <w:color w:val="000000"/>
                <w:sz w:val="20"/>
              </w:rPr>
              <w:t>
</w:t>
            </w:r>
            <w:r>
              <w:rPr>
                <w:rFonts w:ascii="Times New Roman"/>
                <w:b w:val="false"/>
                <w:i w:val="false"/>
                <w:color w:val="000000"/>
                <w:sz w:val="20"/>
              </w:rPr>
              <w:t>Здравоохранение и социальные услуги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 ойын-сауық және демалыс</w:t>
            </w:r>
            <w:r>
              <w:br/>
            </w:r>
            <w:r>
              <w:rPr>
                <w:rFonts w:ascii="Times New Roman"/>
                <w:b w:val="false"/>
                <w:i w:val="false"/>
                <w:color w:val="000000"/>
                <w:sz w:val="20"/>
              </w:rPr>
              <w:t>
</w:t>
            </w:r>
            <w:r>
              <w:rPr>
                <w:rFonts w:ascii="Times New Roman"/>
                <w:b w:val="false"/>
                <w:i w:val="false"/>
                <w:color w:val="000000"/>
                <w:sz w:val="20"/>
              </w:rPr>
              <w:t>Искусство, развлечения и отдых</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i w:val="false"/>
          <w:color w:val="000000"/>
          <w:sz w:val="28"/>
        </w:rPr>
        <w:t>ЭҚЖЖ – мұнда және бұдан әрі «Экономикалық қызмет түрлерінің жалпы жіктеуіші»</w:t>
      </w:r>
      <w:r>
        <w:br/>
      </w:r>
      <w:r>
        <w:rPr>
          <w:rFonts w:ascii="Times New Roman"/>
          <w:b w:val="false"/>
          <w:i w:val="false"/>
          <w:color w:val="000000"/>
          <w:sz w:val="28"/>
        </w:rPr>
        <w:t>
</w:t>
      </w:r>
      <w:r>
        <w:rPr>
          <w:rFonts w:ascii="Times New Roman"/>
          <w:b w:val="false"/>
          <w:i w:val="false"/>
          <w:color w:val="000000"/>
          <w:sz w:val="28"/>
        </w:rPr>
        <w:t>ОКЭД – здесь и далее «Общий классификатор видов экономической деятельности»</w:t>
      </w:r>
    </w:p>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xml:space="preserve">
Наименование ________________________    Адрес </w:t>
      </w:r>
      <w:r>
        <w:rPr>
          <w:rFonts w:ascii="Times New Roman"/>
          <w:b/>
          <w:i w:val="false"/>
          <w:color w:val="000000"/>
          <w:sz w:val="28"/>
        </w:rPr>
        <w:t>____________________</w:t>
      </w:r>
      <w:r>
        <w:br/>
      </w:r>
      <w:r>
        <w:rPr>
          <w:rFonts w:ascii="Times New Roman"/>
          <w:b w:val="false"/>
          <w:i w:val="false"/>
          <w:color w:val="000000"/>
          <w:sz w:val="28"/>
        </w:rPr>
        <w:t>
_____________________________________          ______________________</w:t>
      </w:r>
    </w:p>
    <w:p>
      <w:pPr>
        <w:spacing w:after="0"/>
        <w:ind w:left="0"/>
        <w:jc w:val="both"/>
      </w:pPr>
      <w:r>
        <w:rPr>
          <w:rFonts w:ascii="Times New Roman"/>
          <w:b/>
          <w:i w:val="false"/>
          <w:color w:val="000000"/>
          <w:sz w:val="28"/>
        </w:rPr>
        <w:t>Телефоны _</w:t>
      </w:r>
      <w:r>
        <w:rPr>
          <w:rFonts w:ascii="Times New Roman"/>
          <w:b w:val="false"/>
          <w:i w:val="false"/>
          <w:color w:val="000000"/>
          <w:sz w:val="28"/>
        </w:rPr>
        <w:t>____________________________________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      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телефоны</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31" w:id="1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октября 2014 года № 28  </w:t>
      </w:r>
    </w:p>
    <w:bookmarkEnd w:id="11"/>
    <w:bookmarkStart w:name="z32" w:id="12"/>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производстве, распределении и потреблении электрической энергии» (код 0271104, индекс 24-энергетика, периодичность годовая)</w:t>
      </w:r>
    </w:p>
    <w:bookmarkEnd w:id="12"/>
    <w:bookmarkStart w:name="z33" w:id="13"/>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производстве, распределении и потреблении электрической энергии» (код 0271104, индекс 24-энергетика, периодичность годовая) (далее – Инструкция) разработана в соответствии с подпунктом 7)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производстве, распределении и потреблении электрической энергии» (код 0271104, индекс 24-энергетика,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конденсационная электростанция – электростанция, производящая только электрическую энергию;</w:t>
      </w:r>
      <w:r>
        <w:br/>
      </w:r>
      <w:r>
        <w:rPr>
          <w:rFonts w:ascii="Times New Roman"/>
          <w:b w:val="false"/>
          <w:i w:val="false"/>
          <w:color w:val="000000"/>
          <w:sz w:val="28"/>
        </w:rPr>
        <w:t>
      2) теплоэлектроцентраль – электростанция, которая производит не только электроэнергию, но и является источником тепловой энергии в централизованных системах теплоснабжения;</w:t>
      </w:r>
      <w:r>
        <w:br/>
      </w:r>
      <w:r>
        <w:rPr>
          <w:rFonts w:ascii="Times New Roman"/>
          <w:b w:val="false"/>
          <w:i w:val="false"/>
          <w:color w:val="000000"/>
          <w:sz w:val="28"/>
        </w:rPr>
        <w:t>
      3) газотурбинная – электростанция, в качестве источника энергии использующая газообразное топливо;</w:t>
      </w:r>
      <w:r>
        <w:br/>
      </w:r>
      <w:r>
        <w:rPr>
          <w:rFonts w:ascii="Times New Roman"/>
          <w:b w:val="false"/>
          <w:i w:val="false"/>
          <w:color w:val="000000"/>
          <w:sz w:val="28"/>
        </w:rPr>
        <w:t>
      4) гидроэлектростанция – электростанция, в качестве источника энергии использующая энергию водного потока.</w:t>
      </w:r>
      <w:r>
        <w:br/>
      </w:r>
      <w:r>
        <w:rPr>
          <w:rFonts w:ascii="Times New Roman"/>
          <w:b w:val="false"/>
          <w:i w:val="false"/>
          <w:color w:val="000000"/>
          <w:sz w:val="28"/>
        </w:rPr>
        <w:t>
</w:t>
      </w:r>
      <w:r>
        <w:rPr>
          <w:rFonts w:ascii="Times New Roman"/>
          <w:b w:val="false"/>
          <w:i w:val="false"/>
          <w:color w:val="000000"/>
          <w:sz w:val="28"/>
        </w:rPr>
        <w:t>
      3. Электробаланс характеризует источники поступления и статьи распределения электрической энергии.</w:t>
      </w:r>
      <w:r>
        <w:br/>
      </w:r>
      <w:r>
        <w:rPr>
          <w:rFonts w:ascii="Times New Roman"/>
          <w:b w:val="false"/>
          <w:i w:val="false"/>
          <w:color w:val="000000"/>
          <w:sz w:val="28"/>
        </w:rPr>
        <w:t>
      В разделе 2 «Сведения о выработке электроэнергии» приводятся данные о количестве выработанной электроэнергии за отчетный период, определяемые по показаниям счетчиков генератора. Отчет представляется отдельно по каждому типу энергопроизводящей организации.</w:t>
      </w:r>
      <w:r>
        <w:br/>
      </w:r>
      <w:r>
        <w:rPr>
          <w:rFonts w:ascii="Times New Roman"/>
          <w:b w:val="false"/>
          <w:i w:val="false"/>
          <w:color w:val="000000"/>
          <w:sz w:val="28"/>
        </w:rPr>
        <w:t>
</w:t>
      </w:r>
      <w:r>
        <w:rPr>
          <w:rFonts w:ascii="Times New Roman"/>
          <w:b w:val="false"/>
          <w:i w:val="false"/>
          <w:color w:val="000000"/>
          <w:sz w:val="28"/>
        </w:rPr>
        <w:t>
      4. В разделе 5 «Сведения об отпуске и потреблении электроэнергии» по строке 1 «Потреблено внутри предприятия» приводятся данные о потребленной электроэнергии, выработанной своей электростанцией и полученной со стороны, за вычетом количества электроэнергии, отпущенной на сторону.</w:t>
      </w:r>
      <w:r>
        <w:br/>
      </w:r>
      <w:r>
        <w:rPr>
          <w:rFonts w:ascii="Times New Roman"/>
          <w:b w:val="false"/>
          <w:i w:val="false"/>
          <w:color w:val="000000"/>
          <w:sz w:val="28"/>
        </w:rPr>
        <w:t>
      По строке 1.3 «Электродвигателями на двигательную силу» приводятся данные о количестве электроэнергии, потребленной всеми электродвигателями организации, за исключением электродвигателей, обслуживающих собственные нужды электростанций организации.</w:t>
      </w:r>
      <w:r>
        <w:br/>
      </w:r>
      <w:r>
        <w:rPr>
          <w:rFonts w:ascii="Times New Roman"/>
          <w:b w:val="false"/>
          <w:i w:val="false"/>
          <w:color w:val="000000"/>
          <w:sz w:val="28"/>
        </w:rPr>
        <w:t>
      По строке 1.6 «На собственные хозяйственные нужды» приводятся данные о количестве электроэнергии, потребленной на освещение непроизводственных помещений энергопроизводящих и энергопотребляющих организаций, а также потребление электроэнергии на технические цели, не связанные с выработкой электроэнергии и теплоэнергии.</w:t>
      </w:r>
      <w:r>
        <w:br/>
      </w:r>
      <w:r>
        <w:rPr>
          <w:rFonts w:ascii="Times New Roman"/>
          <w:b w:val="false"/>
          <w:i w:val="false"/>
          <w:color w:val="000000"/>
          <w:sz w:val="28"/>
        </w:rPr>
        <w:t>
      Строку 2 «Отпущено потребителям» и входящие в нее строки заполняют сбытовые организации, а также электростанции, электроэнергия которых поступает абонентам (или подразделениям электростанции, находящимся за пределами электростанции) непосредственно минуя сбытовые организации.</w:t>
      </w:r>
      <w:r>
        <w:br/>
      </w:r>
      <w:r>
        <w:rPr>
          <w:rFonts w:ascii="Times New Roman"/>
          <w:b w:val="false"/>
          <w:i w:val="false"/>
          <w:color w:val="000000"/>
          <w:sz w:val="28"/>
        </w:rPr>
        <w:t>
      По строке 2.5 «Сторонним энергоснабжающим предприятиям (перепродавцам)» приводятся данные об отпуске электроэнергии специальным организациям по оптовой покупке электроэнергии и перепродаже ее потребителям (перепродавцам) – городским и сельским электросетям, а также сбытовым организациям, для последующей ее поставки абонентам. Сюда также включаются транзитные передачи. Сальдированная величина, то есть разница между взаимно переданными количествами электроэнергии не учитывается.</w:t>
      </w:r>
      <w:r>
        <w:br/>
      </w:r>
      <w:r>
        <w:rPr>
          <w:rFonts w:ascii="Times New Roman"/>
          <w:b w:val="false"/>
          <w:i w:val="false"/>
          <w:color w:val="000000"/>
          <w:sz w:val="28"/>
        </w:rPr>
        <w:t>
      В случае транзитных передач электроэнергии предприятиями, потребляющими электроэнергию в процессе промышленной деятельности, необходимо указывать данные по отпуску.</w:t>
      </w:r>
      <w:r>
        <w:br/>
      </w:r>
      <w:r>
        <w:rPr>
          <w:rFonts w:ascii="Times New Roman"/>
          <w:b w:val="false"/>
          <w:i w:val="false"/>
          <w:color w:val="000000"/>
          <w:sz w:val="28"/>
        </w:rPr>
        <w:t>
</w:t>
      </w:r>
      <w:r>
        <w:rPr>
          <w:rFonts w:ascii="Times New Roman"/>
          <w:b w:val="false"/>
          <w:i w:val="false"/>
          <w:color w:val="000000"/>
          <w:sz w:val="28"/>
        </w:rPr>
        <w:t>
      5. В разделе 6 «Сведения об отпуске электроэнергии по видам экономической деятельности» приводятся данные об отпуске электроэнергии организациям по соответствующим основным для организации видам экономической деятельности.</w:t>
      </w:r>
      <w:r>
        <w:br/>
      </w:r>
      <w:r>
        <w:rPr>
          <w:rFonts w:ascii="Times New Roman"/>
          <w:b w:val="false"/>
          <w:i w:val="false"/>
          <w:color w:val="000000"/>
          <w:sz w:val="28"/>
        </w:rPr>
        <w:t>
</w:t>
      </w:r>
      <w:r>
        <w:rPr>
          <w:rFonts w:ascii="Times New Roman"/>
          <w:b w:val="false"/>
          <w:i w:val="false"/>
          <w:color w:val="000000"/>
          <w:sz w:val="28"/>
        </w:rPr>
        <w:t>
      6.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7. Арифметико-логический контроль:</w:t>
      </w:r>
      <w:r>
        <w:br/>
      </w:r>
      <w:r>
        <w:rPr>
          <w:rFonts w:ascii="Times New Roman"/>
          <w:b w:val="false"/>
          <w:i w:val="false"/>
          <w:color w:val="000000"/>
          <w:sz w:val="28"/>
        </w:rPr>
        <w:t>
      Раздел 3.1 «Получено электроэнергии в пределах республики»:</w:t>
      </w:r>
      <w:r>
        <w:br/>
      </w:r>
      <w:r>
        <w:rPr>
          <w:rFonts w:ascii="Times New Roman"/>
          <w:b w:val="false"/>
          <w:i w:val="false"/>
          <w:color w:val="000000"/>
          <w:sz w:val="28"/>
        </w:rPr>
        <w:t xml:space="preserve">
      Строка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1.1, 1.2.</w:t>
      </w:r>
      <w:r>
        <w:br/>
      </w:r>
      <w:r>
        <w:rPr>
          <w:rFonts w:ascii="Times New Roman"/>
          <w:b w:val="false"/>
          <w:i w:val="false"/>
          <w:color w:val="000000"/>
          <w:sz w:val="28"/>
        </w:rPr>
        <w:t>
      Раздел 4.1 «Отпущено электроэнергии в пределах республики»:</w:t>
      </w:r>
      <w:r>
        <w:br/>
      </w:r>
      <w:r>
        <w:rPr>
          <w:rFonts w:ascii="Times New Roman"/>
          <w:b w:val="false"/>
          <w:i w:val="false"/>
          <w:color w:val="000000"/>
          <w:sz w:val="28"/>
        </w:rPr>
        <w:t xml:space="preserve">
      Строка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1.1, 1.2.</w:t>
      </w:r>
      <w:r>
        <w:br/>
      </w:r>
      <w:r>
        <w:rPr>
          <w:rFonts w:ascii="Times New Roman"/>
          <w:b w:val="false"/>
          <w:i w:val="false"/>
          <w:color w:val="000000"/>
          <w:sz w:val="28"/>
        </w:rPr>
        <w:t>
      Контроль между разделами:</w:t>
      </w:r>
      <w:r>
        <w:br/>
      </w:r>
      <w:r>
        <w:rPr>
          <w:rFonts w:ascii="Times New Roman"/>
          <w:b w:val="false"/>
          <w:i w:val="false"/>
          <w:color w:val="000000"/>
          <w:sz w:val="28"/>
        </w:rPr>
        <w:t xml:space="preserve">
      Строка 1 раздела 2 + строка 1 раздела 3.1 + строка 1 раздела 3.2 = строка 1 раздела 4.1 + строка 1 раздела 4.2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1, 2, 3 раздела 6;</w:t>
      </w:r>
      <w:r>
        <w:br/>
      </w:r>
      <w:r>
        <w:rPr>
          <w:rFonts w:ascii="Times New Roman"/>
          <w:b w:val="false"/>
          <w:i w:val="false"/>
          <w:color w:val="000000"/>
          <w:sz w:val="28"/>
        </w:rPr>
        <w:t>
      Строка 2 раздела 5 = строка 1 раздела 6 = строка 1 раздела 4.1 + строка 1 раздела 4.2.</w:t>
      </w:r>
    </w:p>
    <w:bookmarkEnd w:id="13"/>
    <w:bookmarkStart w:name="z39" w:id="1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октября 2014 года № 28  </w:t>
      </w:r>
    </w:p>
    <w:bookmarkEnd w:id="14"/>
    <w:tbl>
      <w:tblPr>
        <w:tblW w:w="0" w:type="auto"/>
        <w:tblCellSpacing w:w="0" w:type="auto"/>
        <w:tblBorders>
          <w:top w:val="none"/>
          <w:left w:val="none"/>
          <w:bottom w:val="none"/>
          <w:right w:val="none"/>
          <w:insideH w:val="none"/>
          <w:insideV w:val="none"/>
        </w:tblBorders>
      </w:tblPr>
      <w:tblGrid>
        <w:gridCol w:w="3691"/>
        <w:gridCol w:w="683"/>
        <w:gridCol w:w="140"/>
        <w:gridCol w:w="3766"/>
        <w:gridCol w:w="1395"/>
        <w:gridCol w:w="1395"/>
        <w:gridCol w:w="2930"/>
      </w:tblGrid>
      <w:tr>
        <w:trPr>
          <w:trHeight w:val="885" w:hRule="atLeast"/>
        </w:trPr>
        <w:tc>
          <w:tcPr>
            <w:tcW w:w="0" w:type="auto"/>
            <w:gridSpan w:val="2"/>
            <w:vMerge w:val="restart"/>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98700" cy="1612900"/>
                          </a:xfrm>
                          <a:prstGeom prst="rect">
                            <a:avLst/>
                          </a:prstGeom>
                        </pic:spPr>
                      </pic:pic>
                    </a:graphicData>
                  </a:graphic>
                </wp:inline>
              </w:drawing>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министрлігінің Статистика комитеті төрағасының 2014 жылғы 28 қазандағы № 28 бұйрығына 3-қосымша</w:t>
            </w:r>
          </w:p>
        </w:tc>
      </w:tr>
      <w:tr>
        <w:trPr>
          <w:trHeight w:val="885" w:hRule="atLeast"/>
        </w:trPr>
        <w:tc>
          <w:tcPr>
            <w:tcW w:w="0" w:type="auto"/>
            <w:gridSpan w:val="2"/>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vMerge/>
            <w:tcBorders>
              <w:top w:val="nil"/>
            </w:tcBorders>
          </w:tcPr>
          <w:p/>
        </w:tc>
      </w:tr>
      <w:tr>
        <w:trPr>
          <w:trHeight w:val="6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9"/>
              <w:gridCol w:w="877"/>
              <w:gridCol w:w="877"/>
              <w:gridCol w:w="877"/>
              <w:gridCol w:w="1217"/>
              <w:gridCol w:w="2643"/>
            </w:tblGrid>
            <w:tr>
              <w:trPr>
                <w:trHeight w:val="1575"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45" w:hRule="atLeast"/>
              </w:trPr>
              <w:tc>
                <w:tcPr>
                  <w:tcW w:w="15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87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1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64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45" w:hRule="atLeast"/>
              </w:trPr>
              <w:tc>
                <w:tcPr>
                  <w:tcW w:w="15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5"/>
            <w:vMerge/>
            <w:tcBorders>
              <w:top w:val="nil"/>
            </w:tcBorders>
          </w:tcPr>
          <w:p/>
        </w:tc>
      </w:tr>
      <w:tr>
        <w:trPr>
          <w:trHeight w:val="54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100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0281104</w:t>
            </w:r>
            <w:r>
              <w:br/>
            </w:r>
            <w:r>
              <w:rPr>
                <w:rFonts w:ascii="Times New Roman"/>
                <w:b w:val="false"/>
                <w:i w:val="false"/>
                <w:color w:val="000000"/>
                <w:sz w:val="20"/>
              </w:rPr>
              <w:t>
</w:t>
            </w:r>
            <w:r>
              <w:rPr>
                <w:rFonts w:ascii="Times New Roman"/>
                <w:b w:val="false"/>
                <w:i w:val="false"/>
                <w:color w:val="000000"/>
                <w:sz w:val="20"/>
              </w:rPr>
              <w:t>Код статистической формы 0281104</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Қазандықтардың жұмысы туралы есеп</w:t>
            </w:r>
          </w:p>
        </w:tc>
      </w:tr>
      <w:tr>
        <w:trPr>
          <w:trHeight w:val="55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6-ТП</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работе котельных</w:t>
            </w:r>
          </w:p>
        </w:tc>
      </w:tr>
      <w:tr>
        <w:trPr>
          <w:trHeight w:val="49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37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692"/>
              <w:gridCol w:w="692"/>
              <w:gridCol w:w="698"/>
            </w:tblGrid>
            <w:tr>
              <w:trPr>
                <w:trHeight w:val="30" w:hRule="atLeast"/>
              </w:trPr>
              <w:tc>
                <w:tcPr>
                  <w:tcW w:w="6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3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705"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жіктеуішінің (бұдан әрі - ЭҚЖЖ) 35.3 - кодына сәйкес негізгі немесе қосымша қызмет түрі «Бу беру және ауа баптау жүйелері» болып табылатын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или вторичным видом деятельности «Системы подачи пара и кондиционирования воздуха» согласно коду Общего классификатора видов экономической деятельности (далее - ОКЭД) - 35.3.</w:t>
            </w:r>
          </w:p>
        </w:tc>
      </w:tr>
      <w:tr>
        <w:trPr>
          <w:trHeight w:val="435"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16 наурыз</w:t>
            </w:r>
            <w:r>
              <w:br/>
            </w:r>
            <w:r>
              <w:rPr>
                <w:rFonts w:ascii="Times New Roman"/>
                <w:b w:val="false"/>
                <w:i w:val="false"/>
                <w:color w:val="000000"/>
                <w:sz w:val="20"/>
              </w:rPr>
              <w:t>
</w:t>
            </w:r>
            <w:r>
              <w:rPr>
                <w:rFonts w:ascii="Times New Roman"/>
                <w:b w:val="false"/>
                <w:i w:val="false"/>
                <w:color w:val="000000"/>
                <w:sz w:val="20"/>
              </w:rPr>
              <w:t>Срок представления – 16 марта после отчетного периода</w:t>
            </w:r>
          </w:p>
        </w:tc>
      </w:tr>
      <w:tr>
        <w:trPr>
          <w:trHeight w:val="1095" w:hRule="atLeast"/>
        </w:trPr>
        <w:tc>
          <w:tcPr>
            <w:tcW w:w="0" w:type="auto"/>
            <w:gridSpan w:val="7"/>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540"/>
              <w:gridCol w:w="540"/>
              <w:gridCol w:w="540"/>
              <w:gridCol w:w="540"/>
              <w:gridCol w:w="540"/>
              <w:gridCol w:w="540"/>
              <w:gridCol w:w="540"/>
              <w:gridCol w:w="540"/>
              <w:gridCol w:w="540"/>
              <w:gridCol w:w="540"/>
              <w:gridCol w:w="546"/>
            </w:tblGrid>
            <w:tr>
              <w:trPr>
                <w:trHeight w:val="450" w:hRule="atLeast"/>
              </w:trPr>
              <w:tc>
                <w:tcPr>
                  <w:tcW w:w="1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9143"/>
        <w:gridCol w:w="4857"/>
      </w:tblGrid>
      <w:tr>
        <w:trPr>
          <w:trHeight w:val="1260" w:hRule="atLeast"/>
        </w:trPr>
        <w:tc>
          <w:tcPr>
            <w:tcW w:w="914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Жылу энергиясын өндіру және тарату объектісінің нақты орналасқан орнын көрсетіңіз (тіркелген жеріне қарамастан) - облыс, қала, аудан, елді мекен</w:t>
            </w:r>
            <w:r>
              <w:br/>
            </w:r>
            <w:r>
              <w:rPr>
                <w:rFonts w:ascii="Times New Roman"/>
                <w:b w:val="false"/>
                <w:i w:val="false"/>
                <w:color w:val="000000"/>
                <w:sz w:val="20"/>
              </w:rPr>
              <w:t>
</w:t>
            </w:r>
            <w:r>
              <w:rPr>
                <w:rFonts w:ascii="Times New Roman"/>
                <w:b w:val="false"/>
                <w:i w:val="false"/>
                <w:color w:val="000000"/>
                <w:sz w:val="20"/>
              </w:rPr>
              <w:t>Укажите фактическое местонахождение объекта производства и распределения теплоэнергии (независимо от места регистрации) - область, город, район, населенный пункт</w:t>
            </w:r>
          </w:p>
        </w:tc>
        <w:tc>
          <w:tcPr>
            <w:tcW w:w="485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3"/>
            </w:tblGrid>
            <w:tr>
              <w:trPr>
                <w:trHeight w:val="1350" w:hRule="atLeast"/>
              </w:trPr>
              <w:tc>
                <w:tcPr>
                  <w:tcW w:w="47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260" w:hRule="atLeast"/>
        </w:trPr>
        <w:tc>
          <w:tcPr>
            <w:tcW w:w="914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(мұнда және бұдан әрi –</w:t>
            </w:r>
            <w:r>
              <w:rPr>
                <w:rFonts w:ascii="Times New Roman"/>
                <w:b w:val="false"/>
                <w:i w:val="false"/>
                <w:color w:val="000000"/>
                <w:sz w:val="20"/>
              </w:rPr>
              <w:t> </w:t>
            </w:r>
            <w:r>
              <w:rPr>
                <w:rFonts w:ascii="Times New Roman"/>
                <w:b/>
                <w:i w:val="false"/>
                <w:color w:val="000000"/>
                <w:sz w:val="20"/>
              </w:rPr>
              <w:t>ӘАОЖ) сәйкес аумақ коды (мұнда және бұдан әрi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 (здесь и далее – КАТО) (здесь и далее заполняется работниками органа статистики при сдаче статистической формы на бумажном носителе)</w:t>
            </w:r>
          </w:p>
        </w:tc>
        <w:tc>
          <w:tcPr>
            <w:tcW w:w="485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475"/>
              <w:gridCol w:w="475"/>
              <w:gridCol w:w="475"/>
              <w:gridCol w:w="475"/>
              <w:gridCol w:w="475"/>
              <w:gridCol w:w="475"/>
              <w:gridCol w:w="475"/>
              <w:gridCol w:w="475"/>
              <w:gridCol w:w="481"/>
            </w:tblGrid>
            <w:tr>
              <w:trPr>
                <w:trHeight w:val="30" w:hRule="atLeast"/>
              </w:trPr>
              <w:tc>
                <w:tcPr>
                  <w:tcW w:w="4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40" w:id="15"/>
    <w:p>
      <w:pPr>
        <w:spacing w:after="0"/>
        <w:ind w:left="0"/>
        <w:jc w:val="both"/>
      </w:pPr>
      <w:r>
        <w:rPr>
          <w:rFonts w:ascii="Times New Roman"/>
          <w:b w:val="false"/>
          <w:i w:val="false"/>
          <w:color w:val="000000"/>
          <w:sz w:val="28"/>
        </w:rPr>
        <w:t>
</w:t>
      </w:r>
      <w:r>
        <w:rPr>
          <w:rFonts w:ascii="Times New Roman"/>
          <w:b/>
          <w:i w:val="false"/>
          <w:color w:val="000000"/>
          <w:sz w:val="28"/>
        </w:rPr>
        <w:t>2. Энергия өндіруші ұйымның түрін көрсетіңіз(</w:t>
      </w:r>
      <w:r>
        <w:drawing>
          <wp:inline distT="0" distB="0" distL="0" distR="0">
            <wp:extent cx="3683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68300" cy="203200"/>
                    </a:xfrm>
                    <a:prstGeom prst="rect">
                      <a:avLst/>
                    </a:prstGeom>
                  </pic:spPr>
                </pic:pic>
              </a:graphicData>
            </a:graphic>
          </wp:inline>
        </w:drawing>
      </w:r>
      <w:r>
        <w:rPr>
          <w:rFonts w:ascii="Times New Roman"/>
          <w:b/>
          <w:i w:val="false"/>
          <w:color w:val="000000"/>
          <w:sz w:val="28"/>
        </w:rPr>
        <w:t xml:space="preserve"> белгісімен белгілеңіз)</w:t>
      </w:r>
      <w:r>
        <w:br/>
      </w:r>
      <w:r>
        <w:rPr>
          <w:rFonts w:ascii="Times New Roman"/>
          <w:b w:val="false"/>
          <w:i w:val="false"/>
          <w:color w:val="000000"/>
          <w:sz w:val="28"/>
        </w:rPr>
        <w:t xml:space="preserve">
Укажите тип энергопроизводящей организации (отметьте значком </w:t>
      </w:r>
      <w:r>
        <w:drawing>
          <wp:inline distT="0" distB="0" distL="0" distR="0">
            <wp:extent cx="3683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68300" cy="203200"/>
                    </a:xfrm>
                    <a:prstGeom prst="rect">
                      <a:avLst/>
                    </a:prstGeom>
                  </pic:spPr>
                </pic:pic>
              </a:graphicData>
            </a:graphic>
          </wp:inline>
        </w:drawing>
      </w:r>
      <w:r>
        <w:rPr>
          <w:rFonts w:ascii="Times New Roman"/>
          <w:b w:val="false"/>
          <w:i w:val="false"/>
          <w:color w:val="000000"/>
          <w:sz w:val="28"/>
        </w:rPr>
        <w:t>)</w:t>
      </w:r>
    </w:p>
    <w:bookmarkEnd w:id="15"/>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Жылу электр орталығы</w:t>
            </w:r>
            <w:r>
              <w:br/>
            </w:r>
            <w:r>
              <w:rPr>
                <w:rFonts w:ascii="Times New Roman"/>
                <w:b w:val="false"/>
                <w:i w:val="false"/>
                <w:color w:val="000000"/>
                <w:sz w:val="20"/>
              </w:rPr>
              <w:t>
</w:t>
            </w:r>
            <w:r>
              <w:rPr>
                <w:rFonts w:ascii="Times New Roman"/>
                <w:b w:val="false"/>
                <w:i w:val="false"/>
                <w:color w:val="000000"/>
                <w:sz w:val="20"/>
              </w:rPr>
              <w:t>   Теплоэлектроцентраль</w:t>
            </w:r>
          </w:p>
        </w:tc>
        <w:tc>
          <w:tcPr>
            <w:tcW w:w="70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tblGrid>
            <w:tr>
              <w:trPr>
                <w:trHeight w:val="30" w:hRule="atLeast"/>
              </w:trPr>
              <w:tc>
                <w:tcPr>
                  <w:tcW w:w="26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Қазандық</w:t>
            </w:r>
            <w:r>
              <w:br/>
            </w:r>
            <w:r>
              <w:rPr>
                <w:rFonts w:ascii="Times New Roman"/>
                <w:b w:val="false"/>
                <w:i w:val="false"/>
                <w:color w:val="000000"/>
                <w:sz w:val="20"/>
              </w:rPr>
              <w:t>
</w:t>
            </w:r>
            <w:r>
              <w:rPr>
                <w:rFonts w:ascii="Times New Roman"/>
                <w:b w:val="false"/>
                <w:i w:val="false"/>
                <w:color w:val="000000"/>
                <w:sz w:val="20"/>
              </w:rPr>
              <w:t>   Котельная</w:t>
            </w:r>
          </w:p>
        </w:tc>
        <w:tc>
          <w:tcPr>
            <w:tcW w:w="70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tblGrid>
            <w:tr>
              <w:trPr>
                <w:trHeight w:val="30" w:hRule="atLeast"/>
              </w:trPr>
              <w:tc>
                <w:tcPr>
                  <w:tcW w:w="26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3. Жылу энергиясы туралы мәліметтерді көрсетіңіз</w:t>
      </w:r>
      <w:r>
        <w:br/>
      </w:r>
      <w:r>
        <w:rPr>
          <w:rFonts w:ascii="Times New Roman"/>
          <w:b w:val="false"/>
          <w:i w:val="false"/>
          <w:color w:val="000000"/>
          <w:sz w:val="28"/>
        </w:rPr>
        <w:t>
  Укажите сведения о теплоэнергии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6"/>
        <w:gridCol w:w="9952"/>
        <w:gridCol w:w="2352"/>
      </w:tblGrid>
      <w:tr>
        <w:trPr>
          <w:trHeight w:val="22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4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Жылумен жабдықтау көздерімен өндірілген жылу энергиясы, мың Гкал</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Выработано тепловой энергии источниками теплоснабжения, в тысячах Гкал</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қуаттылығы:</w:t>
            </w:r>
            <w:r>
              <w:br/>
            </w:r>
            <w:r>
              <w:rPr>
                <w:rFonts w:ascii="Times New Roman"/>
                <w:b w:val="false"/>
                <w:i w:val="false"/>
                <w:color w:val="000000"/>
                <w:sz w:val="20"/>
              </w:rPr>
              <w:t>
</w:t>
            </w:r>
            <w:r>
              <w:rPr>
                <w:rFonts w:ascii="Times New Roman"/>
                <w:b w:val="false"/>
                <w:i w:val="false"/>
                <w:color w:val="000000"/>
                <w:sz w:val="20"/>
              </w:rPr>
              <w:t>из нее мощностью:</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Гкал/сағ. дейін</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до 3 Гкал/ч.</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3,1-ден 20 Гкал/сағ. дейін</w:t>
            </w:r>
            <w:r>
              <w:br/>
            </w:r>
            <w:r>
              <w:rPr>
                <w:rFonts w:ascii="Times New Roman"/>
                <w:b w:val="false"/>
                <w:i w:val="false"/>
                <w:color w:val="000000"/>
                <w:sz w:val="20"/>
              </w:rPr>
              <w:t>
</w:t>
            </w:r>
            <w:r>
              <w:rPr>
                <w:rFonts w:ascii="Times New Roman"/>
                <w:b w:val="false"/>
                <w:i w:val="false"/>
                <w:color w:val="000000"/>
                <w:sz w:val="20"/>
              </w:rPr>
              <w:t>от 3,1 до 20 Гкал/ч.</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20,1-ден 100 Гкал/сағ. дейін</w:t>
            </w:r>
            <w:r>
              <w:br/>
            </w:r>
            <w:r>
              <w:rPr>
                <w:rFonts w:ascii="Times New Roman"/>
                <w:b w:val="false"/>
                <w:i w:val="false"/>
                <w:color w:val="000000"/>
                <w:sz w:val="20"/>
              </w:rPr>
              <w:t>
</w:t>
            </w:r>
            <w:r>
              <w:rPr>
                <w:rFonts w:ascii="Times New Roman"/>
                <w:b w:val="false"/>
                <w:i w:val="false"/>
                <w:color w:val="000000"/>
                <w:sz w:val="20"/>
              </w:rPr>
              <w:t>от 20,1 до 100 Гкал/ч.</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100,1 Гкал/сағ. жоғары</w:t>
            </w:r>
            <w:r>
              <w:br/>
            </w:r>
            <w:r>
              <w:rPr>
                <w:rFonts w:ascii="Times New Roman"/>
                <w:b w:val="false"/>
                <w:i w:val="false"/>
                <w:color w:val="000000"/>
                <w:sz w:val="20"/>
              </w:rPr>
              <w:t>
</w:t>
            </w:r>
            <w:r>
              <w:rPr>
                <w:rFonts w:ascii="Times New Roman"/>
                <w:b w:val="false"/>
                <w:i w:val="false"/>
                <w:color w:val="000000"/>
                <w:sz w:val="20"/>
              </w:rPr>
              <w:t>свыше 100,1 Гкал/ч.</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жақтан алынған жылу энергиясы, мың Гкал</w:t>
            </w:r>
            <w:r>
              <w:br/>
            </w:r>
            <w:r>
              <w:rPr>
                <w:rFonts w:ascii="Times New Roman"/>
                <w:b w:val="false"/>
                <w:i w:val="false"/>
                <w:color w:val="000000"/>
                <w:sz w:val="20"/>
              </w:rPr>
              <w:t>
</w:t>
            </w:r>
            <w:r>
              <w:rPr>
                <w:rFonts w:ascii="Times New Roman"/>
                <w:b w:val="false"/>
                <w:i w:val="false"/>
                <w:color w:val="000000"/>
                <w:sz w:val="20"/>
              </w:rPr>
              <w:t>Получено тепловой энергии со стороны, в тысячах Гкал</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Станциялардан жіберілген жылу энергиясы, мың Гкал</w:t>
            </w:r>
            <w:r>
              <w:br/>
            </w:r>
            <w:r>
              <w:rPr>
                <w:rFonts w:ascii="Times New Roman"/>
                <w:b w:val="false"/>
                <w:i w:val="false"/>
                <w:color w:val="000000"/>
                <w:sz w:val="20"/>
              </w:rPr>
              <w:t>
</w:t>
            </w:r>
            <w:r>
              <w:rPr>
                <w:rFonts w:ascii="Times New Roman"/>
                <w:b w:val="false"/>
                <w:i w:val="false"/>
                <w:color w:val="000000"/>
                <w:sz w:val="20"/>
              </w:rPr>
              <w:t>Отпущено тепловой энергии со станций, в тысячах Гкал</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электр станцияларымен, мың Гкал</w:t>
            </w:r>
            <w:r>
              <w:br/>
            </w:r>
            <w:r>
              <w:rPr>
                <w:rFonts w:ascii="Times New Roman"/>
                <w:b w:val="false"/>
                <w:i w:val="false"/>
                <w:color w:val="000000"/>
                <w:sz w:val="20"/>
              </w:rPr>
              <w:t>
</w:t>
            </w:r>
            <w:r>
              <w:rPr>
                <w:rFonts w:ascii="Times New Roman"/>
                <w:b w:val="false"/>
                <w:i w:val="false"/>
                <w:color w:val="000000"/>
                <w:sz w:val="20"/>
              </w:rPr>
              <w:t>тепловые электростанциями, в тысячах Гкал</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пайдаланылған бумен</w:t>
            </w:r>
            <w:r>
              <w:br/>
            </w:r>
            <w:r>
              <w:rPr>
                <w:rFonts w:ascii="Times New Roman"/>
                <w:b w:val="false"/>
                <w:i w:val="false"/>
                <w:color w:val="000000"/>
                <w:sz w:val="20"/>
              </w:rPr>
              <w:t>
</w:t>
            </w:r>
            <w:r>
              <w:rPr>
                <w:rFonts w:ascii="Times New Roman"/>
                <w:b w:val="false"/>
                <w:i w:val="false"/>
                <w:color w:val="000000"/>
                <w:sz w:val="20"/>
              </w:rPr>
              <w:t>их них отработавшим паром</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қазандықтармен, мың Гкал</w:t>
            </w:r>
            <w:r>
              <w:br/>
            </w:r>
            <w:r>
              <w:rPr>
                <w:rFonts w:ascii="Times New Roman"/>
                <w:b w:val="false"/>
                <w:i w:val="false"/>
                <w:color w:val="000000"/>
                <w:sz w:val="20"/>
              </w:rPr>
              <w:t>
</w:t>
            </w:r>
            <w:r>
              <w:rPr>
                <w:rFonts w:ascii="Times New Roman"/>
                <w:b w:val="false"/>
                <w:i w:val="false"/>
                <w:color w:val="000000"/>
                <w:sz w:val="20"/>
              </w:rPr>
              <w:t>котельными, в тысячах Гкал</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Өзінің қажеттіліктеріне жұмсалған жылу энергиясы, мың Гкал</w:t>
            </w:r>
            <w:r>
              <w:br/>
            </w:r>
            <w:r>
              <w:rPr>
                <w:rFonts w:ascii="Times New Roman"/>
                <w:b w:val="false"/>
                <w:i w:val="false"/>
                <w:color w:val="000000"/>
                <w:sz w:val="20"/>
              </w:rPr>
              <w:t>
</w:t>
            </w:r>
            <w:r>
              <w:rPr>
                <w:rFonts w:ascii="Times New Roman"/>
                <w:b w:val="false"/>
                <w:i w:val="false"/>
                <w:color w:val="000000"/>
                <w:sz w:val="20"/>
              </w:rPr>
              <w:t>Израсходовано тепловой энергии на собственные нужды, в тысячах Гкал</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Тұтынушыларға жіберілген жылу энергиясы, мың Гкал</w:t>
            </w:r>
            <w:r>
              <w:br/>
            </w:r>
            <w:r>
              <w:rPr>
                <w:rFonts w:ascii="Times New Roman"/>
                <w:b w:val="false"/>
                <w:i w:val="false"/>
                <w:color w:val="000000"/>
                <w:sz w:val="20"/>
              </w:rPr>
              <w:t>
</w:t>
            </w:r>
            <w:r>
              <w:rPr>
                <w:rFonts w:ascii="Times New Roman"/>
                <w:b w:val="false"/>
                <w:i w:val="false"/>
                <w:color w:val="000000"/>
                <w:sz w:val="20"/>
              </w:rPr>
              <w:t>Отпущено тепловой энергии потребителям, в тысячах Гкал</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халыққа</w:t>
            </w:r>
            <w:r>
              <w:br/>
            </w:r>
            <w:r>
              <w:rPr>
                <w:rFonts w:ascii="Times New Roman"/>
                <w:b w:val="false"/>
                <w:i w:val="false"/>
                <w:color w:val="000000"/>
                <w:sz w:val="20"/>
              </w:rPr>
              <w:t>
</w:t>
            </w:r>
            <w:r>
              <w:rPr>
                <w:rFonts w:ascii="Times New Roman"/>
                <w:b w:val="false"/>
                <w:i w:val="false"/>
                <w:color w:val="000000"/>
                <w:sz w:val="20"/>
              </w:rPr>
              <w:t>населению</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кәсіпорындардың коммуналдық қажеттіліктеріне</w:t>
            </w:r>
            <w:r>
              <w:br/>
            </w:r>
            <w:r>
              <w:rPr>
                <w:rFonts w:ascii="Times New Roman"/>
                <w:b w:val="false"/>
                <w:i w:val="false"/>
                <w:color w:val="000000"/>
                <w:sz w:val="20"/>
              </w:rPr>
              <w:t>
</w:t>
            </w:r>
            <w:r>
              <w:rPr>
                <w:rFonts w:ascii="Times New Roman"/>
                <w:b w:val="false"/>
                <w:i w:val="false"/>
                <w:color w:val="000000"/>
                <w:sz w:val="20"/>
              </w:rPr>
              <w:t>на коммунальные нужды предприятий</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кәсіпорындардың өндірістік қажеттіліктеріне</w:t>
            </w:r>
            <w:r>
              <w:br/>
            </w:r>
            <w:r>
              <w:rPr>
                <w:rFonts w:ascii="Times New Roman"/>
                <w:b w:val="false"/>
                <w:i w:val="false"/>
                <w:color w:val="000000"/>
                <w:sz w:val="20"/>
              </w:rPr>
              <w:t>
</w:t>
            </w:r>
            <w:r>
              <w:rPr>
                <w:rFonts w:ascii="Times New Roman"/>
                <w:b w:val="false"/>
                <w:i w:val="false"/>
                <w:color w:val="000000"/>
                <w:sz w:val="20"/>
              </w:rPr>
              <w:t>на производственные нужды предприятий</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тұтынушыларға</w:t>
            </w:r>
            <w:r>
              <w:br/>
            </w:r>
            <w:r>
              <w:rPr>
                <w:rFonts w:ascii="Times New Roman"/>
                <w:b w:val="false"/>
                <w:i w:val="false"/>
                <w:color w:val="000000"/>
                <w:sz w:val="20"/>
              </w:rPr>
              <w:t>
</w:t>
            </w:r>
            <w:r>
              <w:rPr>
                <w:rFonts w:ascii="Times New Roman"/>
                <w:b w:val="false"/>
                <w:i w:val="false"/>
                <w:color w:val="000000"/>
                <w:sz w:val="20"/>
              </w:rPr>
              <w:t>прочим потребителям</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энергиясының шығыны, мың Гкал</w:t>
            </w:r>
            <w:r>
              <w:br/>
            </w:r>
            <w:r>
              <w:rPr>
                <w:rFonts w:ascii="Times New Roman"/>
                <w:b w:val="false"/>
                <w:i w:val="false"/>
                <w:color w:val="000000"/>
                <w:sz w:val="20"/>
              </w:rPr>
              <w:t>
</w:t>
            </w:r>
            <w:r>
              <w:rPr>
                <w:rFonts w:ascii="Times New Roman"/>
                <w:b w:val="false"/>
                <w:i w:val="false"/>
                <w:color w:val="000000"/>
                <w:sz w:val="20"/>
              </w:rPr>
              <w:t>Потери тепловой энергии, в тысячах Гкал</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жылу және бу желілерінде</w:t>
            </w:r>
            <w:r>
              <w:br/>
            </w:r>
            <w:r>
              <w:rPr>
                <w:rFonts w:ascii="Times New Roman"/>
                <w:b w:val="false"/>
                <w:i w:val="false"/>
                <w:color w:val="000000"/>
                <w:sz w:val="20"/>
              </w:rPr>
              <w:t>
</w:t>
            </w:r>
            <w:r>
              <w:rPr>
                <w:rFonts w:ascii="Times New Roman"/>
                <w:b w:val="false"/>
                <w:i w:val="false"/>
                <w:color w:val="000000"/>
                <w:sz w:val="20"/>
              </w:rPr>
              <w:t>из них на тепловых и паровых сетях</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жылдың соңына жылумен жабдықтау көздерінің саны, бірлікпен</w:t>
            </w:r>
            <w:r>
              <w:br/>
            </w:r>
            <w:r>
              <w:rPr>
                <w:rFonts w:ascii="Times New Roman"/>
                <w:b w:val="false"/>
                <w:i w:val="false"/>
                <w:color w:val="000000"/>
                <w:sz w:val="20"/>
              </w:rPr>
              <w:t>
</w:t>
            </w:r>
            <w:r>
              <w:rPr>
                <w:rFonts w:ascii="Times New Roman"/>
                <w:b w:val="false"/>
                <w:i w:val="false"/>
                <w:color w:val="000000"/>
                <w:sz w:val="20"/>
              </w:rPr>
              <w:t>Число источников теплоснабжения на конец отчетного года, в единицах</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қуаттылығы:</w:t>
            </w:r>
            <w:r>
              <w:br/>
            </w:r>
            <w:r>
              <w:rPr>
                <w:rFonts w:ascii="Times New Roman"/>
                <w:b w:val="false"/>
                <w:i w:val="false"/>
                <w:color w:val="000000"/>
                <w:sz w:val="20"/>
              </w:rPr>
              <w:t>
</w:t>
            </w:r>
            <w:r>
              <w:rPr>
                <w:rFonts w:ascii="Times New Roman"/>
                <w:b w:val="false"/>
                <w:i w:val="false"/>
                <w:color w:val="000000"/>
                <w:sz w:val="20"/>
              </w:rPr>
              <w:t>мощностью:</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Гкал/сағ дейін</w:t>
            </w:r>
            <w:r>
              <w:br/>
            </w:r>
            <w:r>
              <w:rPr>
                <w:rFonts w:ascii="Times New Roman"/>
                <w:b w:val="false"/>
                <w:i w:val="false"/>
                <w:color w:val="000000"/>
                <w:sz w:val="20"/>
              </w:rPr>
              <w:t>
</w:t>
            </w:r>
            <w:r>
              <w:rPr>
                <w:rFonts w:ascii="Times New Roman"/>
                <w:b w:val="false"/>
                <w:i w:val="false"/>
                <w:color w:val="000000"/>
                <w:sz w:val="20"/>
              </w:rPr>
              <w:t>до 3 Гкал/ч</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3,1-ден 20 Гкал/сағ дейін</w:t>
            </w:r>
            <w:r>
              <w:br/>
            </w:r>
            <w:r>
              <w:rPr>
                <w:rFonts w:ascii="Times New Roman"/>
                <w:b w:val="false"/>
                <w:i w:val="false"/>
                <w:color w:val="000000"/>
                <w:sz w:val="20"/>
              </w:rPr>
              <w:t>
</w:t>
            </w:r>
            <w:r>
              <w:rPr>
                <w:rFonts w:ascii="Times New Roman"/>
                <w:b w:val="false"/>
                <w:i w:val="false"/>
                <w:color w:val="000000"/>
                <w:sz w:val="20"/>
              </w:rPr>
              <w:t>от 3,1 до 20 Гкал/ч</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20,1-ден 100 Гкал/сағ дейін</w:t>
            </w:r>
            <w:r>
              <w:br/>
            </w:r>
            <w:r>
              <w:rPr>
                <w:rFonts w:ascii="Times New Roman"/>
                <w:b w:val="false"/>
                <w:i w:val="false"/>
                <w:color w:val="000000"/>
                <w:sz w:val="20"/>
              </w:rPr>
              <w:t>
</w:t>
            </w:r>
            <w:r>
              <w:rPr>
                <w:rFonts w:ascii="Times New Roman"/>
                <w:b w:val="false"/>
                <w:i w:val="false"/>
                <w:color w:val="000000"/>
                <w:sz w:val="20"/>
              </w:rPr>
              <w:t>от 20,1 до 100 Гкал/ч</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100,1 Гкал/сағ жоғары</w:t>
            </w:r>
            <w:r>
              <w:br/>
            </w:r>
            <w:r>
              <w:rPr>
                <w:rFonts w:ascii="Times New Roman"/>
                <w:b w:val="false"/>
                <w:i w:val="false"/>
                <w:color w:val="000000"/>
                <w:sz w:val="20"/>
              </w:rPr>
              <w:t>
</w:t>
            </w:r>
            <w:r>
              <w:rPr>
                <w:rFonts w:ascii="Times New Roman"/>
                <w:b w:val="false"/>
                <w:i w:val="false"/>
                <w:color w:val="000000"/>
                <w:sz w:val="20"/>
              </w:rPr>
              <w:t>свыше 100,1 Гкал/ч</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 жолдан - жалға берудегі және концессиядағы</w:t>
            </w:r>
            <w:r>
              <w:br/>
            </w:r>
            <w:r>
              <w:rPr>
                <w:rFonts w:ascii="Times New Roman"/>
                <w:b w:val="false"/>
                <w:i w:val="false"/>
                <w:color w:val="000000"/>
                <w:sz w:val="20"/>
              </w:rPr>
              <w:t>
</w:t>
            </w:r>
            <w:r>
              <w:rPr>
                <w:rFonts w:ascii="Times New Roman"/>
                <w:b w:val="false"/>
                <w:i w:val="false"/>
                <w:color w:val="000000"/>
                <w:sz w:val="20"/>
              </w:rPr>
              <w:t xml:space="preserve">Из строки 7 - находящиеся в аренде и концессии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Орнатылған қазандардың (энергоқондырғылардың) саны, бірлікпен</w:t>
            </w:r>
            <w:r>
              <w:br/>
            </w:r>
            <w:r>
              <w:rPr>
                <w:rFonts w:ascii="Times New Roman"/>
                <w:b w:val="false"/>
                <w:i w:val="false"/>
                <w:color w:val="000000"/>
                <w:sz w:val="20"/>
              </w:rPr>
              <w:t>
</w:t>
            </w:r>
            <w:r>
              <w:rPr>
                <w:rFonts w:ascii="Times New Roman"/>
                <w:b w:val="false"/>
                <w:i w:val="false"/>
                <w:color w:val="000000"/>
                <w:sz w:val="20"/>
              </w:rPr>
              <w:t xml:space="preserve">Количество установленных котлов (энергоустановок), в единицах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Қазандардың орташа ПҚК</w:t>
            </w:r>
            <w:r>
              <w:rPr>
                <w:rFonts w:ascii="Times New Roman"/>
                <w:b w:val="false"/>
                <w:i w:val="false"/>
                <w:color w:val="000000"/>
                <w:vertAlign w:val="superscript"/>
              </w:rPr>
              <w:t>3</w:t>
            </w:r>
            <w:r>
              <w:rPr>
                <w:rFonts w:ascii="Times New Roman"/>
                <w:b/>
                <w:i w:val="false"/>
                <w:color w:val="000000"/>
                <w:sz w:val="20"/>
              </w:rPr>
              <w:t>, пайызбен</w:t>
            </w:r>
            <w:r>
              <w:br/>
            </w:r>
            <w:r>
              <w:rPr>
                <w:rFonts w:ascii="Times New Roman"/>
                <w:b w:val="false"/>
                <w:i w:val="false"/>
                <w:color w:val="000000"/>
                <w:sz w:val="20"/>
              </w:rPr>
              <w:t>
</w:t>
            </w:r>
            <w:r>
              <w:rPr>
                <w:rFonts w:ascii="Times New Roman"/>
                <w:b w:val="false"/>
                <w:i w:val="false"/>
                <w:color w:val="000000"/>
                <w:sz w:val="20"/>
              </w:rPr>
              <w:t>Средний КПД котлов, в процентах</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Гкал - мұнда және бұдан әрі</w:t>
      </w:r>
      <w:r>
        <w:br/>
      </w:r>
      <w:r>
        <w:rPr>
          <w:rFonts w:ascii="Times New Roman"/>
          <w:b w:val="false"/>
          <w:i w:val="false"/>
          <w:color w:val="000000"/>
          <w:sz w:val="28"/>
        </w:rPr>
        <w:t>
 </w:t>
      </w:r>
      <w:r>
        <w:rPr>
          <w:rFonts w:ascii="Times New Roman"/>
          <w:b w:val="false"/>
          <w:i w:val="false"/>
          <w:color w:val="000000"/>
          <w:sz w:val="28"/>
        </w:rPr>
        <w:t>Гкал - здесь и далее гигикалория</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Гкал/сағ – мұнда және бұдан әрі сағатына гигакалория</w:t>
      </w:r>
      <w:r>
        <w:br/>
      </w:r>
      <w:r>
        <w:rPr>
          <w:rFonts w:ascii="Times New Roman"/>
          <w:b w:val="false"/>
          <w:i w:val="false"/>
          <w:color w:val="000000"/>
          <w:sz w:val="28"/>
        </w:rPr>
        <w:t>
</w:t>
      </w:r>
      <w:r>
        <w:rPr>
          <w:rFonts w:ascii="Times New Roman"/>
          <w:b w:val="false"/>
          <w:i w:val="false"/>
          <w:color w:val="000000"/>
          <w:sz w:val="28"/>
        </w:rPr>
        <w:t>Гкал/ч – здесь и далее гигакалория в час</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ПҚК – пайдалы қызмет коэффициенті</w:t>
      </w:r>
      <w:r>
        <w:br/>
      </w:r>
      <w:r>
        <w:rPr>
          <w:rFonts w:ascii="Times New Roman"/>
          <w:b w:val="false"/>
          <w:i w:val="false"/>
          <w:color w:val="000000"/>
          <w:sz w:val="28"/>
        </w:rPr>
        <w:t>
</w:t>
      </w:r>
      <w:r>
        <w:rPr>
          <w:rFonts w:ascii="Times New Roman"/>
          <w:b w:val="false"/>
          <w:i w:val="false"/>
          <w:color w:val="000000"/>
          <w:sz w:val="28"/>
        </w:rPr>
        <w:t>КПД</w:t>
      </w:r>
      <w:r>
        <w:rPr>
          <w:rFonts w:ascii="Times New Roman"/>
          <w:b/>
          <w:i w:val="false"/>
          <w:color w:val="000000"/>
          <w:sz w:val="28"/>
        </w:rPr>
        <w:t xml:space="preserve"> – </w:t>
      </w:r>
      <w:r>
        <w:rPr>
          <w:rFonts w:ascii="Times New Roman"/>
          <w:b w:val="false"/>
          <w:i w:val="false"/>
          <w:color w:val="000000"/>
          <w:sz w:val="28"/>
        </w:rPr>
        <w:t>коэффициент полезного действия</w:t>
      </w:r>
    </w:p>
    <w:bookmarkStart w:name="z41" w:id="16"/>
    <w:p>
      <w:pPr>
        <w:spacing w:after="0"/>
        <w:ind w:left="0"/>
        <w:jc w:val="both"/>
      </w:pPr>
      <w:r>
        <w:rPr>
          <w:rFonts w:ascii="Times New Roman"/>
          <w:b w:val="false"/>
          <w:i w:val="false"/>
          <w:color w:val="000000"/>
          <w:sz w:val="28"/>
        </w:rPr>
        <w:t>
</w:t>
      </w:r>
      <w:r>
        <w:rPr>
          <w:rFonts w:ascii="Times New Roman"/>
          <w:b/>
          <w:i w:val="false"/>
          <w:color w:val="000000"/>
          <w:sz w:val="28"/>
        </w:rPr>
        <w:t>4. Жылу энергиясын экономикалық қызмет түрлері бойынша жіберу туралы мәліметтерді көрсетіңіз, мың Гкал</w:t>
      </w:r>
      <w:r>
        <w:br/>
      </w:r>
      <w:r>
        <w:rPr>
          <w:rFonts w:ascii="Times New Roman"/>
          <w:b w:val="false"/>
          <w:i w:val="false"/>
          <w:color w:val="000000"/>
          <w:sz w:val="28"/>
        </w:rPr>
        <w:t>
Укажите сведения об отпуске теплоэнергии по видам экономической деятельности, в тысячах Гкал</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4"/>
        <w:gridCol w:w="6934"/>
        <w:gridCol w:w="3024"/>
        <w:gridCol w:w="2398"/>
      </w:tblGrid>
      <w:tr>
        <w:trPr>
          <w:trHeight w:val="225"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 xml:space="preserve">Наименование показателей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w:t>
            </w:r>
            <w:r>
              <w:rPr>
                <w:rFonts w:ascii="Times New Roman"/>
                <w:b w:val="false"/>
                <w:i w:val="false"/>
                <w:color w:val="000000"/>
                <w:vertAlign w:val="superscript"/>
              </w:rPr>
              <w:t>4</w:t>
            </w:r>
            <w:r>
              <w:rPr>
                <w:rFonts w:ascii="Times New Roman"/>
                <w:b/>
                <w:i w:val="false"/>
                <w:color w:val="000000"/>
                <w:sz w:val="20"/>
              </w:rPr>
              <w:t xml:space="preserve"> бойынша коды</w:t>
            </w:r>
            <w:r>
              <w:br/>
            </w:r>
            <w:r>
              <w:rPr>
                <w:rFonts w:ascii="Times New Roman"/>
                <w:b w:val="false"/>
                <w:i w:val="false"/>
                <w:color w:val="000000"/>
                <w:sz w:val="20"/>
              </w:rPr>
              <w:t>
</w:t>
            </w:r>
            <w:r>
              <w:rPr>
                <w:rFonts w:ascii="Times New Roman"/>
                <w:b w:val="false"/>
                <w:i w:val="false"/>
                <w:color w:val="000000"/>
                <w:sz w:val="20"/>
              </w:rPr>
              <w:t>Код по ОКЭД</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4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орман және балық шаруашылығы</w:t>
            </w:r>
            <w:r>
              <w:br/>
            </w:r>
            <w:r>
              <w:rPr>
                <w:rFonts w:ascii="Times New Roman"/>
                <w:b w:val="false"/>
                <w:i w:val="false"/>
                <w:color w:val="000000"/>
                <w:sz w:val="20"/>
              </w:rPr>
              <w:t>
</w:t>
            </w:r>
            <w:r>
              <w:rPr>
                <w:rFonts w:ascii="Times New Roman"/>
                <w:b w:val="false"/>
                <w:i w:val="false"/>
                <w:color w:val="000000"/>
                <w:sz w:val="20"/>
              </w:rPr>
              <w:t xml:space="preserve">Сельское, лесное и рыбное хозяйство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 өндіру өнеркәсібі және карьерлерді қазу</w:t>
            </w:r>
            <w:r>
              <w:br/>
            </w:r>
            <w:r>
              <w:rPr>
                <w:rFonts w:ascii="Times New Roman"/>
                <w:b w:val="false"/>
                <w:i w:val="false"/>
                <w:color w:val="000000"/>
                <w:sz w:val="20"/>
              </w:rPr>
              <w:t>
</w:t>
            </w:r>
            <w:r>
              <w:rPr>
                <w:rFonts w:ascii="Times New Roman"/>
                <w:b w:val="false"/>
                <w:i w:val="false"/>
                <w:color w:val="000000"/>
                <w:sz w:val="20"/>
              </w:rPr>
              <w:t xml:space="preserve">Горнодобывающая промышленность и разработка карьеров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Өңдеу өнеркәсібі</w:t>
            </w:r>
            <w:r>
              <w:br/>
            </w:r>
            <w:r>
              <w:rPr>
                <w:rFonts w:ascii="Times New Roman"/>
                <w:b w:val="false"/>
                <w:i w:val="false"/>
                <w:color w:val="000000"/>
                <w:sz w:val="20"/>
              </w:rPr>
              <w:t>
</w:t>
            </w:r>
            <w:r>
              <w:rPr>
                <w:rFonts w:ascii="Times New Roman"/>
                <w:b w:val="false"/>
                <w:i w:val="false"/>
                <w:color w:val="000000"/>
                <w:sz w:val="20"/>
              </w:rPr>
              <w:t>Обрабатывающая промышленность</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Электрмен жабдықтау, газ, бу беру және ауа баптау</w:t>
            </w:r>
            <w:r>
              <w:br/>
            </w:r>
            <w:r>
              <w:rPr>
                <w:rFonts w:ascii="Times New Roman"/>
                <w:b w:val="false"/>
                <w:i w:val="false"/>
                <w:color w:val="000000"/>
                <w:sz w:val="20"/>
              </w:rPr>
              <w:t>
</w:t>
            </w:r>
            <w:r>
              <w:rPr>
                <w:rFonts w:ascii="Times New Roman"/>
                <w:b w:val="false"/>
                <w:i w:val="false"/>
                <w:color w:val="000000"/>
                <w:sz w:val="20"/>
              </w:rPr>
              <w:t>Электроснабжение, подача газа, пара и воздушное кондиционирование</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 кәріз жүйесі, қалдықтардың жиналуын және таратылуын бақылау</w:t>
            </w:r>
            <w:r>
              <w:br/>
            </w:r>
            <w:r>
              <w:rPr>
                <w:rFonts w:ascii="Times New Roman"/>
                <w:b w:val="false"/>
                <w:i w:val="false"/>
                <w:color w:val="000000"/>
                <w:sz w:val="20"/>
              </w:rPr>
              <w:t>
</w:t>
            </w:r>
            <w:r>
              <w:rPr>
                <w:rFonts w:ascii="Times New Roman"/>
                <w:b w:val="false"/>
                <w:i w:val="false"/>
                <w:color w:val="000000"/>
                <w:sz w:val="20"/>
              </w:rPr>
              <w:t>Водоснабжение; канализационная система, контроль над сбором и распределением отходов</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w:t>
            </w:r>
            <w:r>
              <w:br/>
            </w:r>
            <w:r>
              <w:rPr>
                <w:rFonts w:ascii="Times New Roman"/>
                <w:b w:val="false"/>
                <w:i w:val="false"/>
                <w:color w:val="000000"/>
                <w:sz w:val="20"/>
              </w:rPr>
              <w:t>
</w:t>
            </w:r>
            <w:r>
              <w:rPr>
                <w:rFonts w:ascii="Times New Roman"/>
                <w:b w:val="false"/>
                <w:i w:val="false"/>
                <w:color w:val="000000"/>
                <w:sz w:val="20"/>
              </w:rPr>
              <w:t>Строительство</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және бөлшек сауда; автомобильдерді және мотоциклдерді жөндеу</w:t>
            </w:r>
            <w:r>
              <w:br/>
            </w:r>
            <w:r>
              <w:rPr>
                <w:rFonts w:ascii="Times New Roman"/>
                <w:b w:val="false"/>
                <w:i w:val="false"/>
                <w:color w:val="000000"/>
                <w:sz w:val="20"/>
              </w:rPr>
              <w:t>
</w:t>
            </w:r>
            <w:r>
              <w:rPr>
                <w:rFonts w:ascii="Times New Roman"/>
                <w:b w:val="false"/>
                <w:i w:val="false"/>
                <w:color w:val="000000"/>
                <w:sz w:val="20"/>
              </w:rPr>
              <w:t>Оптовая и розничная торговля; ремонт автомобилей и мотоциклов</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жинақтау</w:t>
            </w:r>
            <w:r>
              <w:br/>
            </w:r>
            <w:r>
              <w:rPr>
                <w:rFonts w:ascii="Times New Roman"/>
                <w:b w:val="false"/>
                <w:i w:val="false"/>
                <w:color w:val="000000"/>
                <w:sz w:val="20"/>
              </w:rPr>
              <w:t>
</w:t>
            </w:r>
            <w:r>
              <w:rPr>
                <w:rFonts w:ascii="Times New Roman"/>
                <w:b w:val="false"/>
                <w:i w:val="false"/>
                <w:color w:val="000000"/>
                <w:sz w:val="20"/>
              </w:rPr>
              <w:t>Транспорт и складирование</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Тұру және тамақтандыру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проживанию и питанию</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 және байланыс</w:t>
            </w:r>
            <w:r>
              <w:br/>
            </w:r>
            <w:r>
              <w:rPr>
                <w:rFonts w:ascii="Times New Roman"/>
                <w:b w:val="false"/>
                <w:i w:val="false"/>
                <w:color w:val="000000"/>
                <w:sz w:val="20"/>
              </w:rPr>
              <w:t>
</w:t>
            </w:r>
            <w:r>
              <w:rPr>
                <w:rFonts w:ascii="Times New Roman"/>
                <w:b w:val="false"/>
                <w:i w:val="false"/>
                <w:color w:val="000000"/>
                <w:sz w:val="20"/>
              </w:rPr>
              <w:t>Информация и связь</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және сақтандыру қызметі</w:t>
            </w:r>
            <w:r>
              <w:br/>
            </w:r>
            <w:r>
              <w:rPr>
                <w:rFonts w:ascii="Times New Roman"/>
                <w:b w:val="false"/>
                <w:i w:val="false"/>
                <w:color w:val="000000"/>
                <w:sz w:val="20"/>
              </w:rPr>
              <w:t>
</w:t>
            </w:r>
            <w:r>
              <w:rPr>
                <w:rFonts w:ascii="Times New Roman"/>
                <w:b w:val="false"/>
                <w:i w:val="false"/>
                <w:color w:val="000000"/>
                <w:sz w:val="20"/>
              </w:rPr>
              <w:t>Финансовая и страховая деятельность</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Жылжымайтын мүлікпен жасалатын операциялар</w:t>
            </w:r>
            <w:r>
              <w:br/>
            </w:r>
            <w:r>
              <w:rPr>
                <w:rFonts w:ascii="Times New Roman"/>
                <w:b w:val="false"/>
                <w:i w:val="false"/>
                <w:color w:val="000000"/>
                <w:sz w:val="20"/>
              </w:rPr>
              <w:t>
</w:t>
            </w:r>
            <w:r>
              <w:rPr>
                <w:rFonts w:ascii="Times New Roman"/>
                <w:b w:val="false"/>
                <w:i w:val="false"/>
                <w:color w:val="000000"/>
                <w:sz w:val="20"/>
              </w:rPr>
              <w:t>Операции с недвижимым имуществом</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Кәсіби, ғылыми және техникалық қызмет</w:t>
            </w:r>
            <w:r>
              <w:br/>
            </w:r>
            <w:r>
              <w:rPr>
                <w:rFonts w:ascii="Times New Roman"/>
                <w:b w:val="false"/>
                <w:i w:val="false"/>
                <w:color w:val="000000"/>
                <w:sz w:val="20"/>
              </w:rPr>
              <w:t>
</w:t>
            </w:r>
            <w:r>
              <w:rPr>
                <w:rFonts w:ascii="Times New Roman"/>
                <w:b w:val="false"/>
                <w:i w:val="false"/>
                <w:color w:val="000000"/>
                <w:sz w:val="20"/>
              </w:rPr>
              <w:t>Профессиональная, научная и техническая деятельность</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 және қосалқы қызмет көрсету саласындағы қызмет</w:t>
            </w:r>
            <w:r>
              <w:br/>
            </w:r>
            <w:r>
              <w:rPr>
                <w:rFonts w:ascii="Times New Roman"/>
                <w:b w:val="false"/>
                <w:i w:val="false"/>
                <w:color w:val="000000"/>
                <w:sz w:val="20"/>
              </w:rPr>
              <w:t>
</w:t>
            </w:r>
            <w:r>
              <w:rPr>
                <w:rFonts w:ascii="Times New Roman"/>
                <w:b w:val="false"/>
                <w:i w:val="false"/>
                <w:color w:val="000000"/>
                <w:sz w:val="20"/>
              </w:rPr>
              <w:t>Деятельность в области административного и вспомогательного обслуживания</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 және қорғаныс; міндетті әлеуметтік қамтамасыз ету</w:t>
            </w:r>
            <w:r>
              <w:br/>
            </w:r>
            <w:r>
              <w:rPr>
                <w:rFonts w:ascii="Times New Roman"/>
                <w:b w:val="false"/>
                <w:i w:val="false"/>
                <w:color w:val="000000"/>
                <w:sz w:val="20"/>
              </w:rPr>
              <w:t>
</w:t>
            </w:r>
            <w:r>
              <w:rPr>
                <w:rFonts w:ascii="Times New Roman"/>
                <w:b w:val="false"/>
                <w:i w:val="false"/>
                <w:color w:val="000000"/>
                <w:sz w:val="20"/>
              </w:rPr>
              <w:t>Государственное управление и оборона; обязательное социальное обеспечение</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r>
              <w:br/>
            </w:r>
            <w:r>
              <w:rPr>
                <w:rFonts w:ascii="Times New Roman"/>
                <w:b w:val="false"/>
                <w:i w:val="false"/>
                <w:color w:val="000000"/>
                <w:sz w:val="20"/>
              </w:rPr>
              <w:t>
</w:t>
            </w:r>
            <w:r>
              <w:rPr>
                <w:rFonts w:ascii="Times New Roman"/>
                <w:b w:val="false"/>
                <w:i w:val="false"/>
                <w:color w:val="000000"/>
                <w:sz w:val="20"/>
              </w:rPr>
              <w:t>Образование</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және әлеуметтік қызметтер</w:t>
            </w:r>
            <w:r>
              <w:br/>
            </w:r>
            <w:r>
              <w:rPr>
                <w:rFonts w:ascii="Times New Roman"/>
                <w:b w:val="false"/>
                <w:i w:val="false"/>
                <w:color w:val="000000"/>
                <w:sz w:val="20"/>
              </w:rPr>
              <w:t>
</w:t>
            </w:r>
            <w:r>
              <w:rPr>
                <w:rFonts w:ascii="Times New Roman"/>
                <w:b w:val="false"/>
                <w:i w:val="false"/>
                <w:color w:val="000000"/>
                <w:sz w:val="20"/>
              </w:rPr>
              <w:t>Здравоохранение и социальные услуги</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 ойын-сауық және демалыс</w:t>
            </w:r>
            <w:r>
              <w:br/>
            </w:r>
            <w:r>
              <w:rPr>
                <w:rFonts w:ascii="Times New Roman"/>
                <w:b w:val="false"/>
                <w:i w:val="false"/>
                <w:color w:val="000000"/>
                <w:sz w:val="20"/>
              </w:rPr>
              <w:t>
</w:t>
            </w:r>
            <w:r>
              <w:rPr>
                <w:rFonts w:ascii="Times New Roman"/>
                <w:b w:val="false"/>
                <w:i w:val="false"/>
                <w:color w:val="000000"/>
                <w:sz w:val="20"/>
              </w:rPr>
              <w:t>Искусство, развлечения и отдых</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i w:val="false"/>
          <w:color w:val="000000"/>
          <w:sz w:val="28"/>
        </w:rPr>
        <w:t>ЭҚЖЖ – мұнда және бұдан әрі "Экономикалық қызмет түрлерінің жалпы жіктеуіші"</w:t>
      </w:r>
      <w:r>
        <w:br/>
      </w:r>
      <w:r>
        <w:rPr>
          <w:rFonts w:ascii="Times New Roman"/>
          <w:b w:val="false"/>
          <w:i w:val="false"/>
          <w:color w:val="000000"/>
          <w:sz w:val="28"/>
        </w:rPr>
        <w:t>
</w:t>
      </w:r>
      <w:r>
        <w:rPr>
          <w:rFonts w:ascii="Times New Roman"/>
          <w:b w:val="false"/>
          <w:i w:val="false"/>
          <w:color w:val="000000"/>
          <w:sz w:val="28"/>
        </w:rPr>
        <w:t>ОКЭД – "Общий классификатор видов экономической деятельности"</w:t>
      </w:r>
    </w:p>
    <w:bookmarkStart w:name="z42" w:id="17"/>
    <w:p>
      <w:pPr>
        <w:spacing w:after="0"/>
        <w:ind w:left="0"/>
        <w:jc w:val="both"/>
      </w:pPr>
      <w:r>
        <w:rPr>
          <w:rFonts w:ascii="Times New Roman"/>
          <w:b w:val="false"/>
          <w:i w:val="false"/>
          <w:color w:val="000000"/>
          <w:sz w:val="28"/>
        </w:rPr>
        <w:t>
</w:t>
      </w:r>
      <w:r>
        <w:rPr>
          <w:rFonts w:ascii="Times New Roman"/>
          <w:b/>
          <w:i w:val="false"/>
          <w:color w:val="000000"/>
          <w:sz w:val="28"/>
        </w:rPr>
        <w:t>5. Жылу желілерінің ұзындығын көрсетіңіз, километрмен</w:t>
      </w:r>
      <w:r>
        <w:br/>
      </w:r>
      <w:r>
        <w:rPr>
          <w:rFonts w:ascii="Times New Roman"/>
          <w:b w:val="false"/>
          <w:i w:val="false"/>
          <w:color w:val="000000"/>
          <w:sz w:val="28"/>
        </w:rPr>
        <w:t>
  Укажите протяженность тепловых сетей, в километрах</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8973"/>
        <w:gridCol w:w="2293"/>
      </w:tblGrid>
      <w:tr>
        <w:trPr>
          <w:trHeight w:val="22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18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Екі құбырлық есептегі жылу және бу желілерінің ұзындығы</w:t>
            </w:r>
            <w:r>
              <w:br/>
            </w:r>
            <w:r>
              <w:rPr>
                <w:rFonts w:ascii="Times New Roman"/>
                <w:b w:val="false"/>
                <w:i w:val="false"/>
                <w:color w:val="000000"/>
                <w:sz w:val="20"/>
              </w:rPr>
              <w:t>
</w:t>
            </w:r>
            <w:r>
              <w:rPr>
                <w:rFonts w:ascii="Times New Roman"/>
                <w:b w:val="false"/>
                <w:i w:val="false"/>
                <w:color w:val="000000"/>
                <w:sz w:val="20"/>
              </w:rPr>
              <w:t xml:space="preserve">Протяженность тепловых и паровых сетей в двухтрубном исчислении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Диаметрі:</w:t>
            </w:r>
            <w:r>
              <w:br/>
            </w:r>
            <w:r>
              <w:rPr>
                <w:rFonts w:ascii="Times New Roman"/>
                <w:b w:val="false"/>
                <w:i w:val="false"/>
                <w:color w:val="000000"/>
                <w:sz w:val="20"/>
              </w:rPr>
              <w:t>
</w:t>
            </w:r>
            <w:r>
              <w:rPr>
                <w:rFonts w:ascii="Times New Roman"/>
                <w:b w:val="false"/>
                <w:i w:val="false"/>
                <w:color w:val="000000"/>
                <w:sz w:val="20"/>
              </w:rPr>
              <w:t>Диаметром: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мм-ге дейін</w:t>
            </w:r>
            <w:r>
              <w:br/>
            </w:r>
            <w:r>
              <w:rPr>
                <w:rFonts w:ascii="Times New Roman"/>
                <w:b w:val="false"/>
                <w:i w:val="false"/>
                <w:color w:val="000000"/>
                <w:sz w:val="20"/>
              </w:rPr>
              <w:t>
</w:t>
            </w:r>
            <w:r>
              <w:rPr>
                <w:rFonts w:ascii="Times New Roman"/>
                <w:b w:val="false"/>
                <w:i w:val="false"/>
                <w:color w:val="000000"/>
                <w:sz w:val="20"/>
              </w:rPr>
              <w:t>до 200 мм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201-ден 400 мм-ге дейін</w:t>
            </w:r>
            <w:r>
              <w:br/>
            </w:r>
            <w:r>
              <w:rPr>
                <w:rFonts w:ascii="Times New Roman"/>
                <w:b w:val="false"/>
                <w:i w:val="false"/>
                <w:color w:val="000000"/>
                <w:sz w:val="20"/>
              </w:rPr>
              <w:t>
</w:t>
            </w:r>
            <w:r>
              <w:rPr>
                <w:rFonts w:ascii="Times New Roman"/>
                <w:b w:val="false"/>
                <w:i w:val="false"/>
                <w:color w:val="000000"/>
                <w:sz w:val="20"/>
              </w:rPr>
              <w:t>от 201 до 400 мм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401-ден 600 мм-ге дейін</w:t>
            </w:r>
            <w:r>
              <w:br/>
            </w:r>
            <w:r>
              <w:rPr>
                <w:rFonts w:ascii="Times New Roman"/>
                <w:b w:val="false"/>
                <w:i w:val="false"/>
                <w:color w:val="000000"/>
                <w:sz w:val="20"/>
              </w:rPr>
              <w:t>
</w:t>
            </w:r>
            <w:r>
              <w:rPr>
                <w:rFonts w:ascii="Times New Roman"/>
                <w:b w:val="false"/>
                <w:i w:val="false"/>
                <w:color w:val="000000"/>
                <w:sz w:val="20"/>
              </w:rPr>
              <w:t>от 401 до 600 мм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 мм-ден жоғары</w:t>
            </w:r>
            <w:r>
              <w:br/>
            </w:r>
            <w:r>
              <w:rPr>
                <w:rFonts w:ascii="Times New Roman"/>
                <w:b w:val="false"/>
                <w:i w:val="false"/>
                <w:color w:val="000000"/>
                <w:sz w:val="20"/>
              </w:rPr>
              <w:t>
</w:t>
            </w:r>
            <w:r>
              <w:rPr>
                <w:rFonts w:ascii="Times New Roman"/>
                <w:b w:val="false"/>
                <w:i w:val="false"/>
                <w:color w:val="000000"/>
                <w:sz w:val="20"/>
              </w:rPr>
              <w:t>свыше 600 мм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 жолдан:</w:t>
            </w:r>
            <w:r>
              <w:br/>
            </w:r>
            <w:r>
              <w:rPr>
                <w:rFonts w:ascii="Times New Roman"/>
                <w:b w:val="false"/>
                <w:i w:val="false"/>
                <w:color w:val="000000"/>
                <w:sz w:val="20"/>
              </w:rPr>
              <w:t>
</w:t>
            </w:r>
            <w:r>
              <w:rPr>
                <w:rFonts w:ascii="Times New Roman"/>
                <w:b w:val="false"/>
                <w:i w:val="false"/>
                <w:color w:val="000000"/>
                <w:sz w:val="20"/>
              </w:rPr>
              <w:t>из строки 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ескі желілер</w:t>
            </w:r>
            <w:r>
              <w:br/>
            </w:r>
            <w:r>
              <w:rPr>
                <w:rFonts w:ascii="Times New Roman"/>
                <w:b w:val="false"/>
                <w:i w:val="false"/>
                <w:color w:val="000000"/>
                <w:sz w:val="20"/>
              </w:rPr>
              <w:t>
</w:t>
            </w:r>
            <w:r>
              <w:rPr>
                <w:rFonts w:ascii="Times New Roman"/>
                <w:b w:val="false"/>
                <w:i w:val="false"/>
                <w:color w:val="000000"/>
                <w:sz w:val="20"/>
              </w:rPr>
              <w:t xml:space="preserve">ветхие сети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ауыстыруды қажет ететіндері</w:t>
            </w:r>
            <w:r>
              <w:br/>
            </w:r>
            <w:r>
              <w:rPr>
                <w:rFonts w:ascii="Times New Roman"/>
                <w:b w:val="false"/>
                <w:i w:val="false"/>
                <w:color w:val="000000"/>
                <w:sz w:val="20"/>
              </w:rPr>
              <w:t>
</w:t>
            </w:r>
            <w:r>
              <w:rPr>
                <w:rFonts w:ascii="Times New Roman"/>
                <w:b w:val="false"/>
                <w:i w:val="false"/>
                <w:color w:val="000000"/>
                <w:sz w:val="20"/>
              </w:rPr>
              <w:t xml:space="preserve">нуждаются в замене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ауыстырылғаны</w:t>
            </w:r>
            <w:r>
              <w:br/>
            </w:r>
            <w:r>
              <w:rPr>
                <w:rFonts w:ascii="Times New Roman"/>
                <w:b w:val="false"/>
                <w:i w:val="false"/>
                <w:color w:val="000000"/>
                <w:sz w:val="20"/>
              </w:rPr>
              <w:t>
</w:t>
            </w:r>
            <w:r>
              <w:rPr>
                <w:rFonts w:ascii="Times New Roman"/>
                <w:b w:val="false"/>
                <w:i w:val="false"/>
                <w:color w:val="000000"/>
                <w:sz w:val="20"/>
              </w:rPr>
              <w:t xml:space="preserve">из них заменено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кәсіпорынның өз қаражаты есебінен</w:t>
            </w:r>
            <w:r>
              <w:br/>
            </w:r>
            <w:r>
              <w:rPr>
                <w:rFonts w:ascii="Times New Roman"/>
                <w:b w:val="false"/>
                <w:i w:val="false"/>
                <w:color w:val="000000"/>
                <w:sz w:val="20"/>
              </w:rPr>
              <w:t>
</w:t>
            </w:r>
            <w:r>
              <w:rPr>
                <w:rFonts w:ascii="Times New Roman"/>
                <w:b w:val="false"/>
                <w:i w:val="false"/>
                <w:color w:val="000000"/>
                <w:sz w:val="20"/>
              </w:rPr>
              <w:t xml:space="preserve">за счет собственных средств предприятия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18"/>
    <w:p>
      <w:pPr>
        <w:spacing w:after="0"/>
        <w:ind w:left="0"/>
        <w:jc w:val="both"/>
      </w:pPr>
      <w:r>
        <w:rPr>
          <w:rFonts w:ascii="Times New Roman"/>
          <w:b w:val="false"/>
          <w:i w:val="false"/>
          <w:color w:val="000000"/>
          <w:sz w:val="28"/>
        </w:rPr>
        <w:t>
</w:t>
      </w:r>
      <w:r>
        <w:rPr>
          <w:rFonts w:ascii="Times New Roman"/>
          <w:b/>
          <w:i w:val="false"/>
          <w:color w:val="000000"/>
          <w:sz w:val="28"/>
        </w:rPr>
        <w:t>5.1. Елді мекендердегі жылу желілерінің ұзындығын көрсетіңіз, километрмен</w:t>
      </w:r>
      <w:r>
        <w:br/>
      </w:r>
      <w:r>
        <w:rPr>
          <w:rFonts w:ascii="Times New Roman"/>
          <w:b w:val="false"/>
          <w:i w:val="false"/>
          <w:color w:val="000000"/>
          <w:sz w:val="28"/>
        </w:rPr>
        <w:t>
Укажите протяженность тепловых сетей в населенных пунктах, в километрах</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4"/>
        <w:gridCol w:w="1499"/>
        <w:gridCol w:w="2490"/>
        <w:gridCol w:w="2121"/>
        <w:gridCol w:w="2225"/>
        <w:gridCol w:w="2101"/>
      </w:tblGrid>
      <w:tr>
        <w:trPr>
          <w:trHeight w:val="255" w:hRule="atLeast"/>
        </w:trPr>
        <w:tc>
          <w:tcPr>
            <w:tcW w:w="3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мекендердің атауы</w:t>
            </w:r>
            <w:r>
              <w:br/>
            </w:r>
            <w:r>
              <w:rPr>
                <w:rFonts w:ascii="Times New Roman"/>
                <w:b w:val="false"/>
                <w:i w:val="false"/>
                <w:color w:val="000000"/>
                <w:sz w:val="20"/>
              </w:rPr>
              <w:t>
</w:t>
            </w:r>
            <w:r>
              <w:rPr>
                <w:rFonts w:ascii="Times New Roman"/>
                <w:b w:val="false"/>
                <w:i w:val="false"/>
                <w:color w:val="000000"/>
                <w:sz w:val="20"/>
              </w:rPr>
              <w:t>Наименование населенных пунктов</w:t>
            </w:r>
          </w:p>
        </w:tc>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бойынша коды</w:t>
            </w:r>
            <w:r>
              <w:br/>
            </w:r>
            <w:r>
              <w:rPr>
                <w:rFonts w:ascii="Times New Roman"/>
                <w:b w:val="false"/>
                <w:i w:val="false"/>
                <w:color w:val="000000"/>
                <w:sz w:val="20"/>
              </w:rPr>
              <w:t>
</w:t>
            </w:r>
            <w:r>
              <w:rPr>
                <w:rFonts w:ascii="Times New Roman"/>
                <w:b w:val="false"/>
                <w:i w:val="false"/>
                <w:color w:val="000000"/>
                <w:sz w:val="20"/>
              </w:rPr>
              <w:t>Код по КАТО</w:t>
            </w:r>
          </w:p>
        </w:tc>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Екі құбырлық есептегі жылу және бу желілерінің ұзындығы</w:t>
            </w:r>
            <w:r>
              <w:br/>
            </w:r>
            <w:r>
              <w:rPr>
                <w:rFonts w:ascii="Times New Roman"/>
                <w:b w:val="false"/>
                <w:i w:val="false"/>
                <w:color w:val="000000"/>
                <w:sz w:val="20"/>
              </w:rPr>
              <w:t>
</w:t>
            </w:r>
            <w:r>
              <w:rPr>
                <w:rFonts w:ascii="Times New Roman"/>
                <w:b w:val="false"/>
                <w:i w:val="false"/>
                <w:color w:val="000000"/>
                <w:sz w:val="20"/>
              </w:rPr>
              <w:t>Протяженность тепловых и паровых сетей в двухтрубном исчислении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ескі желілер</w:t>
            </w:r>
            <w:r>
              <w:br/>
            </w:r>
            <w:r>
              <w:rPr>
                <w:rFonts w:ascii="Times New Roman"/>
                <w:b w:val="false"/>
                <w:i w:val="false"/>
                <w:color w:val="000000"/>
                <w:sz w:val="20"/>
              </w:rPr>
              <w:t>
</w:t>
            </w:r>
            <w:r>
              <w:rPr>
                <w:rFonts w:ascii="Times New Roman"/>
                <w:b w:val="false"/>
                <w:i w:val="false"/>
                <w:color w:val="000000"/>
                <w:sz w:val="20"/>
              </w:rPr>
              <w:t>ветхие сети</w:t>
            </w:r>
          </w:p>
        </w:tc>
        <w:tc>
          <w:tcPr>
            <w:tcW w:w="2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ауыстыруды қажет ететіндері</w:t>
            </w:r>
            <w:r>
              <w:br/>
            </w:r>
            <w:r>
              <w:rPr>
                <w:rFonts w:ascii="Times New Roman"/>
                <w:b w:val="false"/>
                <w:i w:val="false"/>
                <w:color w:val="000000"/>
                <w:sz w:val="20"/>
              </w:rPr>
              <w:t>
</w:t>
            </w:r>
            <w:r>
              <w:rPr>
                <w:rFonts w:ascii="Times New Roman"/>
                <w:b w:val="false"/>
                <w:i w:val="false"/>
                <w:color w:val="000000"/>
                <w:sz w:val="20"/>
              </w:rPr>
              <w:t>нуждаются в замене</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ауыстырылғаны</w:t>
            </w:r>
            <w:r>
              <w:br/>
            </w:r>
            <w:r>
              <w:rPr>
                <w:rFonts w:ascii="Times New Roman"/>
                <w:b w:val="false"/>
                <w:i w:val="false"/>
                <w:color w:val="000000"/>
                <w:sz w:val="20"/>
              </w:rPr>
              <w:t>
</w:t>
            </w:r>
            <w:r>
              <w:rPr>
                <w:rFonts w:ascii="Times New Roman"/>
                <w:b w:val="false"/>
                <w:i w:val="false"/>
                <w:color w:val="000000"/>
                <w:sz w:val="20"/>
              </w:rPr>
              <w:t>заменено</w:t>
            </w:r>
          </w:p>
        </w:tc>
      </w:tr>
      <w:tr>
        <w:trPr>
          <w:trHeight w:val="135"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35"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19"/>
    <w:p>
      <w:pPr>
        <w:spacing w:after="0"/>
        <w:ind w:left="0"/>
        <w:jc w:val="both"/>
      </w:pPr>
      <w:r>
        <w:rPr>
          <w:rFonts w:ascii="Times New Roman"/>
          <w:b w:val="false"/>
          <w:i w:val="false"/>
          <w:color w:val="000000"/>
          <w:sz w:val="28"/>
        </w:rPr>
        <w:t>
</w:t>
      </w:r>
      <w:r>
        <w:rPr>
          <w:rFonts w:ascii="Times New Roman"/>
          <w:b/>
          <w:i w:val="false"/>
          <w:color w:val="000000"/>
          <w:sz w:val="28"/>
        </w:rPr>
        <w:t>6. Жылу энергиясын өндіру объектісінің жылу қуатын көрсетіңіз, Гкал/сағ</w:t>
      </w:r>
      <w:r>
        <w:br/>
      </w:r>
      <w:r>
        <w:rPr>
          <w:rFonts w:ascii="Times New Roman"/>
          <w:b w:val="false"/>
          <w:i w:val="false"/>
          <w:color w:val="000000"/>
          <w:sz w:val="28"/>
        </w:rPr>
        <w:t>
Укажите тепловую мощность объекта производства тепловой энергии, в Гкал/ч</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6"/>
        <w:gridCol w:w="9122"/>
        <w:gridCol w:w="3182"/>
      </w:tblGrid>
      <w:tr>
        <w:trPr>
          <w:trHeight w:val="40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24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белгіленген қуаты</w:t>
            </w:r>
            <w:r>
              <w:br/>
            </w:r>
            <w:r>
              <w:rPr>
                <w:rFonts w:ascii="Times New Roman"/>
                <w:b w:val="false"/>
                <w:i w:val="false"/>
                <w:color w:val="000000"/>
                <w:sz w:val="20"/>
              </w:rPr>
              <w:t>
</w:t>
            </w:r>
            <w:r>
              <w:rPr>
                <w:rFonts w:ascii="Times New Roman"/>
                <w:b w:val="false"/>
                <w:i w:val="false"/>
                <w:color w:val="000000"/>
                <w:sz w:val="20"/>
              </w:rPr>
              <w:t>Установленная мощность на конец года</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орналасқан қуаты</w:t>
            </w:r>
            <w:r>
              <w:br/>
            </w:r>
            <w:r>
              <w:rPr>
                <w:rFonts w:ascii="Times New Roman"/>
                <w:b w:val="false"/>
                <w:i w:val="false"/>
                <w:color w:val="000000"/>
                <w:sz w:val="20"/>
              </w:rPr>
              <w:t>
</w:t>
            </w:r>
            <w:r>
              <w:rPr>
                <w:rFonts w:ascii="Times New Roman"/>
                <w:b w:val="false"/>
                <w:i w:val="false"/>
                <w:color w:val="000000"/>
                <w:sz w:val="20"/>
              </w:rPr>
              <w:t>Располагаемая мощность на конец года</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жылғы белгіленген орташа қуаты</w:t>
            </w:r>
            <w:r>
              <w:br/>
            </w:r>
            <w:r>
              <w:rPr>
                <w:rFonts w:ascii="Times New Roman"/>
                <w:b w:val="false"/>
                <w:i w:val="false"/>
                <w:color w:val="000000"/>
                <w:sz w:val="20"/>
              </w:rPr>
              <w:t>
</w:t>
            </w:r>
            <w:r>
              <w:rPr>
                <w:rFonts w:ascii="Times New Roman"/>
                <w:b w:val="false"/>
                <w:i w:val="false"/>
                <w:color w:val="000000"/>
                <w:sz w:val="20"/>
              </w:rPr>
              <w:t>Средняя за отчетный год установленная мощность</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жылғы орташа жұмыс қуаты</w:t>
            </w:r>
            <w:r>
              <w:br/>
            </w:r>
            <w:r>
              <w:rPr>
                <w:rFonts w:ascii="Times New Roman"/>
                <w:b w:val="false"/>
                <w:i w:val="false"/>
                <w:color w:val="000000"/>
                <w:sz w:val="20"/>
              </w:rPr>
              <w:t>
</w:t>
            </w:r>
            <w:r>
              <w:rPr>
                <w:rFonts w:ascii="Times New Roman"/>
                <w:b w:val="false"/>
                <w:i w:val="false"/>
                <w:color w:val="000000"/>
                <w:sz w:val="20"/>
              </w:rPr>
              <w:t>Средняя за отчетный год рабочая мощность</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 жоғарғы жүктеме</w:t>
            </w:r>
            <w:r>
              <w:br/>
            </w:r>
            <w:r>
              <w:rPr>
                <w:rFonts w:ascii="Times New Roman"/>
                <w:b w:val="false"/>
                <w:i w:val="false"/>
                <w:color w:val="000000"/>
                <w:sz w:val="20"/>
              </w:rPr>
              <w:t>
</w:t>
            </w:r>
            <w:r>
              <w:rPr>
                <w:rFonts w:ascii="Times New Roman"/>
                <w:b w:val="false"/>
                <w:i w:val="false"/>
                <w:color w:val="000000"/>
                <w:sz w:val="20"/>
              </w:rPr>
              <w:t>Максимум нагрузки</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20"/>
    <w:p>
      <w:pPr>
        <w:spacing w:after="0"/>
        <w:ind w:left="0"/>
        <w:jc w:val="both"/>
      </w:pPr>
      <w:r>
        <w:rPr>
          <w:rFonts w:ascii="Times New Roman"/>
          <w:b w:val="false"/>
          <w:i w:val="false"/>
          <w:color w:val="000000"/>
          <w:sz w:val="28"/>
        </w:rPr>
        <w:t>
</w:t>
      </w:r>
      <w:r>
        <w:rPr>
          <w:rFonts w:ascii="Times New Roman"/>
          <w:b/>
          <w:i w:val="false"/>
          <w:color w:val="000000"/>
          <w:sz w:val="28"/>
        </w:rPr>
        <w:t>7. Табиғи отынның жұмсалған көлемін көрсетіңіз</w:t>
      </w:r>
      <w:r>
        <w:br/>
      </w:r>
      <w:r>
        <w:rPr>
          <w:rFonts w:ascii="Times New Roman"/>
          <w:b w:val="false"/>
          <w:i w:val="false"/>
          <w:color w:val="000000"/>
          <w:sz w:val="28"/>
        </w:rPr>
        <w:t>
Укажите количество израсходованного натурального топлива</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7"/>
        <w:gridCol w:w="2413"/>
        <w:gridCol w:w="3527"/>
        <w:gridCol w:w="2863"/>
      </w:tblGrid>
      <w:tr>
        <w:trPr>
          <w:trHeight w:val="75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Отынның түрі</w:t>
            </w:r>
            <w:r>
              <w:br/>
            </w:r>
            <w:r>
              <w:rPr>
                <w:rFonts w:ascii="Times New Roman"/>
                <w:b w:val="false"/>
                <w:i w:val="false"/>
                <w:color w:val="000000"/>
                <w:sz w:val="20"/>
              </w:rPr>
              <w:t>
</w:t>
            </w:r>
            <w:r>
              <w:rPr>
                <w:rFonts w:ascii="Times New Roman"/>
                <w:b w:val="false"/>
                <w:i w:val="false"/>
                <w:color w:val="000000"/>
                <w:sz w:val="20"/>
              </w:rPr>
              <w:t>Вид топлива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ЭӨСЖ</w:t>
            </w:r>
            <w:r>
              <w:rPr>
                <w:rFonts w:ascii="Times New Roman"/>
                <w:b w:val="false"/>
                <w:i w:val="false"/>
                <w:color w:val="000000"/>
                <w:vertAlign w:val="superscript"/>
              </w:rPr>
              <w:t>5</w:t>
            </w:r>
            <w:r>
              <w:rPr>
                <w:rFonts w:ascii="Times New Roman"/>
                <w:b/>
                <w:i w:val="false"/>
                <w:color w:val="000000"/>
                <w:sz w:val="20"/>
              </w:rPr>
              <w:t xml:space="preserve"> бойынша коды (респондентпен толтырылады)</w:t>
            </w:r>
            <w:r>
              <w:br/>
            </w:r>
            <w:r>
              <w:rPr>
                <w:rFonts w:ascii="Times New Roman"/>
                <w:b w:val="false"/>
                <w:i w:val="false"/>
                <w:color w:val="000000"/>
                <w:sz w:val="20"/>
              </w:rPr>
              <w:t>
</w:t>
            </w:r>
            <w:r>
              <w:rPr>
                <w:rFonts w:ascii="Times New Roman"/>
                <w:b w:val="false"/>
                <w:i w:val="false"/>
                <w:color w:val="000000"/>
                <w:sz w:val="20"/>
              </w:rPr>
              <w:t>Код по СКПЭ</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энергиясын өндіруге</w:t>
            </w:r>
            <w:r>
              <w:br/>
            </w:r>
            <w:r>
              <w:rPr>
                <w:rFonts w:ascii="Times New Roman"/>
                <w:b w:val="false"/>
                <w:i w:val="false"/>
                <w:color w:val="000000"/>
                <w:sz w:val="20"/>
              </w:rPr>
              <w:t>
</w:t>
            </w:r>
            <w:r>
              <w:rPr>
                <w:rFonts w:ascii="Times New Roman"/>
                <w:b w:val="false"/>
                <w:i w:val="false"/>
                <w:color w:val="000000"/>
                <w:sz w:val="20"/>
              </w:rPr>
              <w:t>На выработку теплоэнергии</w:t>
            </w:r>
          </w:p>
        </w:tc>
      </w:tr>
      <w:tr>
        <w:trPr>
          <w:trHeight w:val="21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_________________________</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i w:val="false"/>
          <w:color w:val="000000"/>
          <w:sz w:val="28"/>
        </w:rPr>
        <w:t xml:space="preserve">ЭӨСЖ – Қазақстан Республикасы Ұлттық экономика Министрлігі Статистика комитетінің www.stat.gov.kz интернет-ресурсында орналасқан "Энергетика өнімдерінің статистикалық жіктеуіші" </w:t>
      </w:r>
      <w:r>
        <w:br/>
      </w:r>
      <w:r>
        <w:rPr>
          <w:rFonts w:ascii="Times New Roman"/>
          <w:b w:val="false"/>
          <w:i w:val="false"/>
          <w:color w:val="000000"/>
          <w:sz w:val="28"/>
        </w:rPr>
        <w:t>
</w:t>
      </w:r>
      <w:r>
        <w:rPr>
          <w:rFonts w:ascii="Times New Roman"/>
          <w:b w:val="false"/>
          <w:i w:val="false"/>
          <w:color w:val="000000"/>
          <w:sz w:val="28"/>
        </w:rPr>
        <w:t>СКПЭ – "Статистический классификатор продукции энергетики", размещенный на интернет-ресурсе Комитета по статистике Министерства национальной экономики www.stat.gov.kz</w:t>
      </w:r>
    </w:p>
    <w:bookmarkStart w:name="z46" w:id="21"/>
    <w:p>
      <w:pPr>
        <w:spacing w:after="0"/>
        <w:ind w:left="0"/>
        <w:jc w:val="both"/>
      </w:pPr>
      <w:r>
        <w:rPr>
          <w:rFonts w:ascii="Times New Roman"/>
          <w:b w:val="false"/>
          <w:i w:val="false"/>
          <w:color w:val="000000"/>
          <w:sz w:val="28"/>
        </w:rPr>
        <w:t>
</w:t>
      </w:r>
      <w:r>
        <w:rPr>
          <w:rFonts w:ascii="Times New Roman"/>
          <w:b/>
          <w:i w:val="false"/>
          <w:color w:val="000000"/>
          <w:sz w:val="28"/>
        </w:rPr>
        <w:t>8. Апаттардың және агрегаттардың апатты жөндеуде тоқтап тұруының санын көрсетіңіз</w:t>
      </w:r>
      <w:r>
        <w:br/>
      </w:r>
      <w:r>
        <w:rPr>
          <w:rFonts w:ascii="Times New Roman"/>
          <w:b w:val="false"/>
          <w:i w:val="false"/>
          <w:color w:val="000000"/>
          <w:sz w:val="28"/>
        </w:rPr>
        <w:t>
Укажите число аварий и простои агрегатов в аварийном ремонте</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9"/>
        <w:gridCol w:w="10209"/>
        <w:gridCol w:w="2312"/>
      </w:tblGrid>
      <w:tr>
        <w:trPr>
          <w:trHeight w:val="225"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4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05"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Жылумен жабдықтау көздеріндегі, бу және жылу желілеріндегі апаттардың саны, бірлікпен</w:t>
            </w:r>
            <w:r>
              <w:br/>
            </w:r>
            <w:r>
              <w:rPr>
                <w:rFonts w:ascii="Times New Roman"/>
                <w:b w:val="false"/>
                <w:i w:val="false"/>
                <w:color w:val="000000"/>
                <w:sz w:val="20"/>
              </w:rPr>
              <w:t>
</w:t>
            </w:r>
            <w:r>
              <w:rPr>
                <w:rFonts w:ascii="Times New Roman"/>
                <w:b w:val="false"/>
                <w:i w:val="false"/>
                <w:color w:val="000000"/>
                <w:sz w:val="20"/>
              </w:rPr>
              <w:t xml:space="preserve">Число аварий на источниках теплоснабжения, паровых и тепловых сетях, в единицах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жылумен жабдықтау көздерінде</w:t>
            </w:r>
            <w:r>
              <w:br/>
            </w:r>
            <w:r>
              <w:rPr>
                <w:rFonts w:ascii="Times New Roman"/>
                <w:b w:val="false"/>
                <w:i w:val="false"/>
                <w:color w:val="000000"/>
                <w:sz w:val="20"/>
              </w:rPr>
              <w:t>
</w:t>
            </w:r>
            <w:r>
              <w:rPr>
                <w:rFonts w:ascii="Times New Roman"/>
                <w:b w:val="false"/>
                <w:i w:val="false"/>
                <w:color w:val="000000"/>
                <w:sz w:val="20"/>
              </w:rPr>
              <w:t>источники теплоснабжения</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 және жылу желілерінде</w:t>
            </w:r>
            <w:r>
              <w:br/>
            </w:r>
            <w:r>
              <w:rPr>
                <w:rFonts w:ascii="Times New Roman"/>
                <w:b w:val="false"/>
                <w:i w:val="false"/>
                <w:color w:val="000000"/>
                <w:sz w:val="20"/>
              </w:rPr>
              <w:t>
</w:t>
            </w:r>
            <w:r>
              <w:rPr>
                <w:rFonts w:ascii="Times New Roman"/>
                <w:b w:val="false"/>
                <w:i w:val="false"/>
                <w:color w:val="000000"/>
                <w:sz w:val="20"/>
              </w:rPr>
              <w:t>паровые и тепловые сети</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Агрегаттардың апатты жөндеуде бос тұрғаны, сағатпен</w:t>
            </w:r>
            <w:r>
              <w:br/>
            </w:r>
            <w:r>
              <w:rPr>
                <w:rFonts w:ascii="Times New Roman"/>
                <w:b w:val="false"/>
                <w:i w:val="false"/>
                <w:color w:val="000000"/>
                <w:sz w:val="20"/>
              </w:rPr>
              <w:t>
</w:t>
            </w:r>
            <w:r>
              <w:rPr>
                <w:rFonts w:ascii="Times New Roman"/>
                <w:b w:val="false"/>
                <w:i w:val="false"/>
                <w:color w:val="000000"/>
                <w:sz w:val="20"/>
              </w:rPr>
              <w:t xml:space="preserve">Простои агрегатов в аварийном ремонте, в часах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22"/>
    <w:p>
      <w:pPr>
        <w:spacing w:after="0"/>
        <w:ind w:left="0"/>
        <w:jc w:val="both"/>
      </w:pPr>
      <w:r>
        <w:rPr>
          <w:rFonts w:ascii="Times New Roman"/>
          <w:b w:val="false"/>
          <w:i w:val="false"/>
          <w:color w:val="000000"/>
          <w:sz w:val="28"/>
        </w:rPr>
        <w:t>
</w:t>
      </w:r>
      <w:r>
        <w:rPr>
          <w:rFonts w:ascii="Times New Roman"/>
          <w:b/>
          <w:i w:val="false"/>
          <w:color w:val="000000"/>
          <w:sz w:val="28"/>
        </w:rPr>
        <w:t>9. Жылу энергиясы үшін тұтынушылардың берешек сомасын көрсетіңіз, мың теңгемен</w:t>
      </w:r>
      <w:r>
        <w:br/>
      </w:r>
      <w:r>
        <w:rPr>
          <w:rFonts w:ascii="Times New Roman"/>
          <w:b w:val="false"/>
          <w:i w:val="false"/>
          <w:color w:val="000000"/>
          <w:sz w:val="28"/>
        </w:rPr>
        <w:t>
Укажите сумму задолженности потребителей за тепловую энергию, в тысячах тенге</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9"/>
        <w:gridCol w:w="6247"/>
        <w:gridCol w:w="1729"/>
        <w:gridCol w:w="1540"/>
        <w:gridCol w:w="1540"/>
        <w:gridCol w:w="1345"/>
      </w:tblGrid>
      <w:tr>
        <w:trPr>
          <w:trHeight w:val="285" w:hRule="atLeast"/>
        </w:trPr>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rPr>
                <w:rFonts w:ascii="Times New Roman"/>
                <w:b w:val="false"/>
                <w:i w:val="false"/>
                <w:color w:val="000000"/>
                <w:sz w:val="20"/>
              </w:rPr>
              <w:t xml:space="preserve"> Код строки</w:t>
            </w:r>
          </w:p>
        </w:tc>
        <w:tc>
          <w:tcPr>
            <w:tcW w:w="6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айдан 1 жылға дейін</w:t>
            </w:r>
            <w:r>
              <w:br/>
            </w:r>
            <w:r>
              <w:rPr>
                <w:rFonts w:ascii="Times New Roman"/>
                <w:b w:val="false"/>
                <w:i w:val="false"/>
                <w:color w:val="000000"/>
                <w:sz w:val="20"/>
              </w:rPr>
              <w:t>
</w:t>
            </w:r>
            <w:r>
              <w:rPr>
                <w:rFonts w:ascii="Times New Roman"/>
                <w:b w:val="false"/>
                <w:i w:val="false"/>
                <w:color w:val="000000"/>
                <w:sz w:val="20"/>
              </w:rPr>
              <w:t>от 2 месяцев до 1 года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жылдан 3 жылға дейін</w:t>
            </w:r>
            <w:r>
              <w:br/>
            </w:r>
            <w:r>
              <w:rPr>
                <w:rFonts w:ascii="Times New Roman"/>
                <w:b w:val="false"/>
                <w:i w:val="false"/>
                <w:color w:val="000000"/>
                <w:sz w:val="20"/>
              </w:rPr>
              <w:t>
</w:t>
            </w:r>
            <w:r>
              <w:rPr>
                <w:rFonts w:ascii="Times New Roman"/>
                <w:b w:val="false"/>
                <w:i w:val="false"/>
                <w:color w:val="000000"/>
                <w:sz w:val="20"/>
              </w:rPr>
              <w:t>от 1 года до 3 лет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жылдан асатын</w:t>
            </w:r>
            <w:r>
              <w:br/>
            </w:r>
            <w:r>
              <w:rPr>
                <w:rFonts w:ascii="Times New Roman"/>
                <w:b w:val="false"/>
                <w:i w:val="false"/>
                <w:color w:val="000000"/>
                <w:sz w:val="20"/>
              </w:rPr>
              <w:t>
</w:t>
            </w:r>
            <w:r>
              <w:rPr>
                <w:rFonts w:ascii="Times New Roman"/>
                <w:b w:val="false"/>
                <w:i w:val="false"/>
                <w:color w:val="000000"/>
                <w:sz w:val="20"/>
              </w:rPr>
              <w:t>превышающая 3 года</w:t>
            </w:r>
          </w:p>
        </w:tc>
      </w:tr>
      <w:tr>
        <w:trPr>
          <w:trHeight w:val="165"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855"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энергиясы үшін тұтынушылардың берешек сомасы - барлығы</w:t>
            </w:r>
            <w:r>
              <w:br/>
            </w:r>
            <w:r>
              <w:rPr>
                <w:rFonts w:ascii="Times New Roman"/>
                <w:b w:val="false"/>
                <w:i w:val="false"/>
                <w:color w:val="000000"/>
                <w:sz w:val="20"/>
              </w:rPr>
              <w:t>
</w:t>
            </w:r>
            <w:r>
              <w:rPr>
                <w:rFonts w:ascii="Times New Roman"/>
                <w:b w:val="false"/>
                <w:i w:val="false"/>
                <w:color w:val="000000"/>
                <w:sz w:val="20"/>
              </w:rPr>
              <w:t>Сумма задолженности потребителей за тепловую энергию - всего</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халықтың</w:t>
            </w:r>
            <w:r>
              <w:br/>
            </w:r>
            <w:r>
              <w:rPr>
                <w:rFonts w:ascii="Times New Roman"/>
                <w:b w:val="false"/>
                <w:i w:val="false"/>
                <w:color w:val="000000"/>
                <w:sz w:val="20"/>
              </w:rPr>
              <w:t>
</w:t>
            </w:r>
            <w:r>
              <w:rPr>
                <w:rFonts w:ascii="Times New Roman"/>
                <w:b w:val="false"/>
                <w:i w:val="false"/>
                <w:color w:val="000000"/>
                <w:sz w:val="20"/>
              </w:rPr>
              <w:t>населения</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кәсіпорындардың</w:t>
            </w:r>
            <w:r>
              <w:br/>
            </w:r>
            <w:r>
              <w:rPr>
                <w:rFonts w:ascii="Times New Roman"/>
                <w:b w:val="false"/>
                <w:i w:val="false"/>
                <w:color w:val="000000"/>
                <w:sz w:val="20"/>
              </w:rPr>
              <w:t>
</w:t>
            </w:r>
            <w:r>
              <w:rPr>
                <w:rFonts w:ascii="Times New Roman"/>
                <w:b w:val="false"/>
                <w:i w:val="false"/>
                <w:color w:val="000000"/>
                <w:sz w:val="20"/>
              </w:rPr>
              <w:t>предприятий</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 есебінен ұсталатын ұйымдардың</w:t>
            </w:r>
            <w:r>
              <w:br/>
            </w:r>
            <w:r>
              <w:rPr>
                <w:rFonts w:ascii="Times New Roman"/>
                <w:b w:val="false"/>
                <w:i w:val="false"/>
                <w:color w:val="000000"/>
                <w:sz w:val="20"/>
              </w:rPr>
              <w:t>
</w:t>
            </w:r>
            <w:r>
              <w:rPr>
                <w:rFonts w:ascii="Times New Roman"/>
                <w:b w:val="false"/>
                <w:i w:val="false"/>
                <w:color w:val="000000"/>
                <w:sz w:val="20"/>
              </w:rPr>
              <w:t>организаций, содержащихся за счет республиканского бюджета</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 есебінен ұсталатын ұйымдардың</w:t>
            </w:r>
            <w:r>
              <w:br/>
            </w:r>
            <w:r>
              <w:rPr>
                <w:rFonts w:ascii="Times New Roman"/>
                <w:b w:val="false"/>
                <w:i w:val="false"/>
                <w:color w:val="000000"/>
                <w:sz w:val="20"/>
              </w:rPr>
              <w:t>
</w:t>
            </w:r>
            <w:r>
              <w:rPr>
                <w:rFonts w:ascii="Times New Roman"/>
                <w:b w:val="false"/>
                <w:i w:val="false"/>
                <w:color w:val="000000"/>
                <w:sz w:val="20"/>
              </w:rPr>
              <w:t>организаций, содержащихся за счет местного бюджета</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тұтынушылардың</w:t>
            </w:r>
            <w:r>
              <w:br/>
            </w:r>
            <w:r>
              <w:rPr>
                <w:rFonts w:ascii="Times New Roman"/>
                <w:b w:val="false"/>
                <w:i w:val="false"/>
                <w:color w:val="000000"/>
                <w:sz w:val="20"/>
              </w:rPr>
              <w:t>
</w:t>
            </w:r>
            <w:r>
              <w:rPr>
                <w:rFonts w:ascii="Times New Roman"/>
                <w:b w:val="false"/>
                <w:i w:val="false"/>
                <w:color w:val="000000"/>
                <w:sz w:val="20"/>
              </w:rPr>
              <w:t>прочих потребителей</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xml:space="preserve">
Наименование ________________________    Адрес </w:t>
      </w:r>
      <w:r>
        <w:rPr>
          <w:rFonts w:ascii="Times New Roman"/>
          <w:b/>
          <w:i w:val="false"/>
          <w:color w:val="000000"/>
          <w:sz w:val="28"/>
        </w:rPr>
        <w:t>____________________</w:t>
      </w:r>
      <w:r>
        <w:br/>
      </w:r>
      <w:r>
        <w:rPr>
          <w:rFonts w:ascii="Times New Roman"/>
          <w:b w:val="false"/>
          <w:i w:val="false"/>
          <w:color w:val="000000"/>
          <w:sz w:val="28"/>
        </w:rPr>
        <w:t>
_____________________________________          ______________________</w:t>
      </w:r>
    </w:p>
    <w:p>
      <w:pPr>
        <w:spacing w:after="0"/>
        <w:ind w:left="0"/>
        <w:jc w:val="both"/>
      </w:pPr>
      <w:r>
        <w:rPr>
          <w:rFonts w:ascii="Times New Roman"/>
          <w:b/>
          <w:i w:val="false"/>
          <w:color w:val="000000"/>
          <w:sz w:val="28"/>
        </w:rPr>
        <w:t>Телефоны _</w:t>
      </w:r>
      <w:r>
        <w:rPr>
          <w:rFonts w:ascii="Times New Roman"/>
          <w:b w:val="false"/>
          <w:i w:val="false"/>
          <w:color w:val="000000"/>
          <w:sz w:val="28"/>
        </w:rPr>
        <w:t>____________________________________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      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телефоны</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48" w:id="2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октября 2014 года № 28  </w:t>
      </w:r>
    </w:p>
    <w:bookmarkEnd w:id="23"/>
    <w:bookmarkStart w:name="z49" w:id="24"/>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работе котельных» (код 0281104, индекс 6-ТП, периодичность годовая)</w:t>
      </w:r>
    </w:p>
    <w:bookmarkEnd w:id="24"/>
    <w:bookmarkStart w:name="z50" w:id="25"/>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работе котельных» (код 0281104, индекс 6-ТП, периодичность годовая) разработана в соответствии с подпунктом 7)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работе котельных» (код 0281104, индекс 6-ТП,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теплоэлектроцентраль – электростанция, которая производит не только электроэнергию, но и является источником тепловой энергии в централизованных системах теплоснабжения;</w:t>
      </w:r>
      <w:r>
        <w:br/>
      </w:r>
      <w:r>
        <w:rPr>
          <w:rFonts w:ascii="Times New Roman"/>
          <w:b w:val="false"/>
          <w:i w:val="false"/>
          <w:color w:val="000000"/>
          <w:sz w:val="28"/>
        </w:rPr>
        <w:t>
      2) котельная установка – совокупность котла и вспомогательного оборудования;</w:t>
      </w:r>
      <w:r>
        <w:br/>
      </w:r>
      <w:r>
        <w:rPr>
          <w:rFonts w:ascii="Times New Roman"/>
          <w:b w:val="false"/>
          <w:i w:val="false"/>
          <w:color w:val="000000"/>
          <w:sz w:val="28"/>
        </w:rPr>
        <w:t>
      3) котел – конструктивно объединенный в одно целое комплекс устройств для получения пара или для нагрева воды под давлением за счет тепловой энергии от сжигания топлива. В котел могут входить полностью или частично: топка, пароперегреватель, экономайзер, воздухоподогреватель, каркас, обмуровка, тепловая изоляция, обшивка;</w:t>
      </w:r>
      <w:r>
        <w:br/>
      </w:r>
      <w:r>
        <w:rPr>
          <w:rFonts w:ascii="Times New Roman"/>
          <w:b w:val="false"/>
          <w:i w:val="false"/>
          <w:color w:val="000000"/>
          <w:sz w:val="28"/>
        </w:rPr>
        <w:t>
      4) вспомогательное оборудование – тягодутьевые машины, устройства очистки поверхностей нагрева, топливоподача и топливоприготовление в пределах котельной установки, оборудование шлако- и золоудаления, золоулавливающие и другие газоочистительные устройства, не входящие в котел газовоздухопроводы, трубопроводы воды, пара и топлива, арматура, гарнитура, автоматика, приборы и устройства контроля и защиты, а также относящиеся к котлу водоподготовительное оборудование и дымовая труба;</w:t>
      </w:r>
      <w:r>
        <w:br/>
      </w:r>
      <w:r>
        <w:rPr>
          <w:rFonts w:ascii="Times New Roman"/>
          <w:b w:val="false"/>
          <w:i w:val="false"/>
          <w:color w:val="000000"/>
          <w:sz w:val="28"/>
        </w:rPr>
        <w:t>
      5) установленная тепловая мощность на конец года – это сумма номинальных (заводских или перемаркированных) тепловых мощностей всего принятого по акту в эксплуатацию оборудования, предназначенного для отпуска тепла потребителям с паром и горячей водой;</w:t>
      </w:r>
      <w:r>
        <w:br/>
      </w:r>
      <w:r>
        <w:rPr>
          <w:rFonts w:ascii="Times New Roman"/>
          <w:b w:val="false"/>
          <w:i w:val="false"/>
          <w:color w:val="000000"/>
          <w:sz w:val="28"/>
        </w:rPr>
        <w:t>
      6) потери тепловой энергии – разность между количеством тепла, поданного в сеть (включает в себя количество произведенной тепловой энергии и полученной со стороны за вычетом тепла, израсходованного на собственные нужды), и количеством тепла, отпущенного на сторону (включает в себя количество теплоэнергии отпущенной потребителям и другому предприятию-перепродавцу);</w:t>
      </w:r>
      <w:r>
        <w:br/>
      </w:r>
      <w:r>
        <w:rPr>
          <w:rFonts w:ascii="Times New Roman"/>
          <w:b w:val="false"/>
          <w:i w:val="false"/>
          <w:color w:val="000000"/>
          <w:sz w:val="28"/>
        </w:rPr>
        <w:t>
      7) максимум тепловой нагрузки – наибольший одновременный отпуск тепловой энергии всеми видами оборудования в отчетном году в продолжение не менее получаса;</w:t>
      </w:r>
      <w:r>
        <w:br/>
      </w:r>
      <w:r>
        <w:rPr>
          <w:rFonts w:ascii="Times New Roman"/>
          <w:b w:val="false"/>
          <w:i w:val="false"/>
          <w:color w:val="000000"/>
          <w:sz w:val="28"/>
        </w:rPr>
        <w:t>
      8) авария – отказ элементов систем, сетей и источников теплоснабжения, повлекший прекращение подачи тепловой энергии потребителям и абонентам на отопление и горячее водоснабжение на период более 8 часов;</w:t>
      </w:r>
      <w:r>
        <w:br/>
      </w:r>
      <w:r>
        <w:rPr>
          <w:rFonts w:ascii="Times New Roman"/>
          <w:b w:val="false"/>
          <w:i w:val="false"/>
          <w:color w:val="000000"/>
          <w:sz w:val="28"/>
        </w:rPr>
        <w:t>
      9) концессия – передача по договору концессии объектов государственной собственности во временное владение и пользование в целях улучшения и эффективной эксплуатации, а также прав на создание (строительство) новых объектов за счет средств концессионера с предоставлением последнему права владения, пользования и распоряжения ими либо без такового с обязательным финансированием за счет средств концессионера и передачей государству;</w:t>
      </w:r>
      <w:r>
        <w:br/>
      </w:r>
      <w:r>
        <w:rPr>
          <w:rFonts w:ascii="Times New Roman"/>
          <w:b w:val="false"/>
          <w:i w:val="false"/>
          <w:color w:val="000000"/>
          <w:sz w:val="28"/>
        </w:rPr>
        <w:t>
      10) аренда – соглашение, по которому собственник передает нанимателю право пользования и исключительного владения, но не право собственности на объект, на определенное время при условии уплаты ренты. Предоставление или принятие во временное владение и пользование различных природных и имущественных объектов (земли, предприятия и так далее), а также иного имущества за определенную плату на договорных началах.</w:t>
      </w:r>
      <w:r>
        <w:br/>
      </w:r>
      <w:r>
        <w:rPr>
          <w:rFonts w:ascii="Times New Roman"/>
          <w:b w:val="false"/>
          <w:i w:val="false"/>
          <w:color w:val="000000"/>
          <w:sz w:val="28"/>
        </w:rPr>
        <w:t>
</w:t>
      </w:r>
      <w:r>
        <w:rPr>
          <w:rFonts w:ascii="Times New Roman"/>
          <w:b w:val="false"/>
          <w:i w:val="false"/>
          <w:color w:val="000000"/>
          <w:sz w:val="28"/>
        </w:rPr>
        <w:t>
      3. В разделе 2 «Тип энергопроизводящей организации» указывается тип объекта производства теплоэнергии. Отчет представляется отдельно по каждому типу энергопроизводящей организации.</w:t>
      </w:r>
      <w:r>
        <w:br/>
      </w:r>
      <w:r>
        <w:rPr>
          <w:rFonts w:ascii="Times New Roman"/>
          <w:b w:val="false"/>
          <w:i w:val="false"/>
          <w:color w:val="000000"/>
          <w:sz w:val="28"/>
        </w:rPr>
        <w:t>
</w:t>
      </w:r>
      <w:r>
        <w:rPr>
          <w:rFonts w:ascii="Times New Roman"/>
          <w:b w:val="false"/>
          <w:i w:val="false"/>
          <w:color w:val="000000"/>
          <w:sz w:val="28"/>
        </w:rPr>
        <w:t>
      4. В разделе 3 «Сведения о теплоэнергии» указывается количество выработанной тепловой энергии за отчетный период источниками теплоснабжения различных мощностей согласно показаниям измерительных приборов.</w:t>
      </w:r>
      <w:r>
        <w:br/>
      </w:r>
      <w:r>
        <w:rPr>
          <w:rFonts w:ascii="Times New Roman"/>
          <w:b w:val="false"/>
          <w:i w:val="false"/>
          <w:color w:val="000000"/>
          <w:sz w:val="28"/>
        </w:rPr>
        <w:t>
      Под отпуском тепловой энергии со станций понимается все отпущенное энергопроизводящей организацией тепло за вычетом тепла, возвращенного на предприятие с конденсатом производственного пара, обратной сетевой водой, «мятым паром», отработавшим у внешних потребителей, а также тепла холодной воды, восполняющей невозврат конденсата и потери сетевой воды.</w:t>
      </w:r>
      <w:r>
        <w:br/>
      </w:r>
      <w:r>
        <w:rPr>
          <w:rFonts w:ascii="Times New Roman"/>
          <w:b w:val="false"/>
          <w:i w:val="false"/>
          <w:color w:val="000000"/>
          <w:sz w:val="28"/>
        </w:rPr>
        <w:t>
      По строке 4 «Израсходовано тепловой энергии на собственные нужды» приводятся данные о потреблении тепла на технические цели, не связанные с выработкой электроэнергии и теплоэнергии.</w:t>
      </w:r>
      <w:r>
        <w:br/>
      </w:r>
      <w:r>
        <w:rPr>
          <w:rFonts w:ascii="Times New Roman"/>
          <w:b w:val="false"/>
          <w:i w:val="false"/>
          <w:color w:val="000000"/>
          <w:sz w:val="28"/>
        </w:rPr>
        <w:t>
      По строке 5.4 «Отпущено тепловой энергии другим потребителям» приводятся данные об отпуске теплоэнергии теплоснабжающим организациям (перепродавцам) для отпуска своим потребителям (субабонентам).</w:t>
      </w:r>
      <w:r>
        <w:br/>
      </w:r>
      <w:r>
        <w:rPr>
          <w:rFonts w:ascii="Times New Roman"/>
          <w:b w:val="false"/>
          <w:i w:val="false"/>
          <w:color w:val="000000"/>
          <w:sz w:val="28"/>
        </w:rPr>
        <w:t>
</w:t>
      </w:r>
      <w:r>
        <w:rPr>
          <w:rFonts w:ascii="Times New Roman"/>
          <w:b w:val="false"/>
          <w:i w:val="false"/>
          <w:color w:val="000000"/>
          <w:sz w:val="28"/>
        </w:rPr>
        <w:t>
      5. В разделе 4 «Сведения об отпуске теплоэнергии по видам экономической деятельности» указываются сведения об отпуске теплоэнергии организациям по соответствующим основным для организации видам экономической деятельности (сельскому, лесному и рыбному хозяйству; горнодобывающей промышленности и разработке карьеров; обрабатывающей промышленности и т.д.).</w:t>
      </w:r>
      <w:r>
        <w:br/>
      </w:r>
      <w:r>
        <w:rPr>
          <w:rFonts w:ascii="Times New Roman"/>
          <w:b w:val="false"/>
          <w:i w:val="false"/>
          <w:color w:val="000000"/>
          <w:sz w:val="28"/>
        </w:rPr>
        <w:t>
</w:t>
      </w:r>
      <w:r>
        <w:rPr>
          <w:rFonts w:ascii="Times New Roman"/>
          <w:b w:val="false"/>
          <w:i w:val="false"/>
          <w:color w:val="000000"/>
          <w:sz w:val="28"/>
        </w:rPr>
        <w:t>
      6. В разделе 5 «Протяженность тепловых сетей», в протяженность тепловых сетей не включаются внутриквартальные (дворовые) сети.</w:t>
      </w:r>
      <w:r>
        <w:br/>
      </w:r>
      <w:r>
        <w:rPr>
          <w:rFonts w:ascii="Times New Roman"/>
          <w:b w:val="false"/>
          <w:i w:val="false"/>
          <w:color w:val="000000"/>
          <w:sz w:val="28"/>
        </w:rPr>
        <w:t>
      Протяженность тепловых сетей определяется по длине их трассы независимо от способа прокладки, с уложенными двумя трубопроводами: прямого и обратного для водяной сети, паропровода и конденсатопровода для паровой сети. В протяженности водяной сети должна учитываться протяженность отдельных сетей, используемых для горячего водоснабжения.</w:t>
      </w:r>
      <w:r>
        <w:br/>
      </w:r>
      <w:r>
        <w:rPr>
          <w:rFonts w:ascii="Times New Roman"/>
          <w:b w:val="false"/>
          <w:i w:val="false"/>
          <w:color w:val="000000"/>
          <w:sz w:val="28"/>
        </w:rPr>
        <w:t>
      Замена сетей заключается в проведении планово-предупредительных работ с целью предотвращения их преждевременного износа.</w:t>
      </w:r>
      <w:r>
        <w:br/>
      </w:r>
      <w:r>
        <w:rPr>
          <w:rFonts w:ascii="Times New Roman"/>
          <w:b w:val="false"/>
          <w:i w:val="false"/>
          <w:color w:val="000000"/>
          <w:sz w:val="28"/>
        </w:rPr>
        <w:t>
</w:t>
      </w:r>
      <w:r>
        <w:rPr>
          <w:rFonts w:ascii="Times New Roman"/>
          <w:b w:val="false"/>
          <w:i w:val="false"/>
          <w:color w:val="000000"/>
          <w:sz w:val="28"/>
        </w:rPr>
        <w:t>
      7. Средняя за отчетный год установленная мощность равна мощности на начало отчетного года, если в течение года не вводилось новое, не демонтировалось старое оборудование, и не производилась перемаркировка действующего оборудования.</w:t>
      </w:r>
      <w:r>
        <w:br/>
      </w:r>
      <w:r>
        <w:rPr>
          <w:rFonts w:ascii="Times New Roman"/>
          <w:b w:val="false"/>
          <w:i w:val="false"/>
          <w:color w:val="000000"/>
          <w:sz w:val="28"/>
        </w:rPr>
        <w:t>
</w:t>
      </w:r>
      <w:r>
        <w:rPr>
          <w:rFonts w:ascii="Times New Roman"/>
          <w:b w:val="false"/>
          <w:i w:val="false"/>
          <w:color w:val="000000"/>
          <w:sz w:val="28"/>
        </w:rPr>
        <w:t>
      8. В разделе 7 «Количество израсходованного натурального топлива», в расход топлива включается все топливо, израсходованное на выработку теплоэнергии с учетом расхода на сушку котлов после капитального ремонта, растопки и горячего резерва. Единицу измерения и вид топлива необходимо указывать согласно Статистического классификатора продукции энергетики, размещенного на интернет-ресурсе Комитета по статистике министерства национальной экономики Республики Казахстан www.stat.gov.kz, при этом код топлива указывается на уровне 6 знаков.</w:t>
      </w:r>
      <w:r>
        <w:br/>
      </w:r>
      <w:r>
        <w:rPr>
          <w:rFonts w:ascii="Times New Roman"/>
          <w:b w:val="false"/>
          <w:i w:val="false"/>
          <w:color w:val="000000"/>
          <w:sz w:val="28"/>
        </w:rPr>
        <w:t>
</w:t>
      </w:r>
      <w:r>
        <w:rPr>
          <w:rFonts w:ascii="Times New Roman"/>
          <w:b w:val="false"/>
          <w:i w:val="false"/>
          <w:color w:val="000000"/>
          <w:sz w:val="28"/>
        </w:rPr>
        <w:t>
      9. В разделе 9 «Сумма задолженности потребителей за тепловую энергию» приводятся данные об общей сумме задолженности потребителей за тепловую энергию по состоянию на 1 января года следующего за отчетным.</w:t>
      </w:r>
      <w:r>
        <w:br/>
      </w:r>
      <w:r>
        <w:rPr>
          <w:rFonts w:ascii="Times New Roman"/>
          <w:b w:val="false"/>
          <w:i w:val="false"/>
          <w:color w:val="000000"/>
          <w:sz w:val="28"/>
        </w:rPr>
        <w:t>
      По строке 1.2 «Сумма задолженности предприятий» приводятся данные о задолженности за тепловую энергию юридических лиц, являющихся коммерческими организациями, которые созданы в форме хозяйственного товарищества, акционерного общества и производственного кооператива.</w:t>
      </w:r>
      <w:r>
        <w:br/>
      </w:r>
      <w:r>
        <w:rPr>
          <w:rFonts w:ascii="Times New Roman"/>
          <w:b w:val="false"/>
          <w:i w:val="false"/>
          <w:color w:val="000000"/>
          <w:sz w:val="28"/>
        </w:rPr>
        <w:t>
      По строке 1.5 «Сумма задолженности прочих потребителей» приводятся данные о задолженности за тепловую энергию юридических лиц, являющихся некоммерческими организациями, которые создаются в форме общественного объединения, потребительского кооператива, общественного фонда, религиозного объединения и в иной организационно-правовой форме, а также других потребителей, не упомянутых в вышеуказанных категориях.</w:t>
      </w:r>
      <w:r>
        <w:br/>
      </w:r>
      <w:r>
        <w:rPr>
          <w:rFonts w:ascii="Times New Roman"/>
          <w:b w:val="false"/>
          <w:i w:val="false"/>
          <w:color w:val="000000"/>
          <w:sz w:val="28"/>
        </w:rPr>
        <w:t>
</w:t>
      </w:r>
      <w:r>
        <w:rPr>
          <w:rFonts w:ascii="Times New Roman"/>
          <w:b w:val="false"/>
          <w:i w:val="false"/>
          <w:color w:val="000000"/>
          <w:sz w:val="28"/>
        </w:rPr>
        <w:t>
      10.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w:t>
      </w:r>
      <w:r>
        <w:rPr>
          <w:rFonts w:ascii="Times New Roman"/>
          <w:b w:val="false"/>
          <w:i w:val="false"/>
          <w:color w:val="000000"/>
          <w:sz w:val="28"/>
        </w:rPr>
        <w:t>
      11. Арифметико-логический контроль:</w:t>
      </w:r>
      <w:r>
        <w:br/>
      </w:r>
      <w:r>
        <w:rPr>
          <w:rFonts w:ascii="Times New Roman"/>
          <w:b w:val="false"/>
          <w:i w:val="false"/>
          <w:color w:val="000000"/>
          <w:sz w:val="28"/>
        </w:rPr>
        <w:t>
      Раздел 3 «Сведения о теплоэнергии»:</w:t>
      </w:r>
      <w:r>
        <w:br/>
      </w:r>
      <w:r>
        <w:rPr>
          <w:rFonts w:ascii="Times New Roman"/>
          <w:b w:val="false"/>
          <w:i w:val="false"/>
          <w:color w:val="000000"/>
          <w:sz w:val="28"/>
        </w:rPr>
        <w:t xml:space="preserve">
      строка 1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1.1 – 1.4;</w:t>
      </w:r>
      <w:r>
        <w:br/>
      </w:r>
      <w:r>
        <w:rPr>
          <w:rFonts w:ascii="Times New Roman"/>
          <w:b w:val="false"/>
          <w:i w:val="false"/>
          <w:color w:val="000000"/>
          <w:sz w:val="28"/>
        </w:rPr>
        <w:t xml:space="preserve">
      строка 3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3.1, 3.2;</w:t>
      </w:r>
      <w:r>
        <w:br/>
      </w:r>
      <w:r>
        <w:rPr>
          <w:rFonts w:ascii="Times New Roman"/>
          <w:b w:val="false"/>
          <w:i w:val="false"/>
          <w:color w:val="000000"/>
          <w:sz w:val="28"/>
        </w:rPr>
        <w:t xml:space="preserve">
      строка 5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5.1 – 5.4;</w:t>
      </w:r>
      <w:r>
        <w:br/>
      </w:r>
      <w:r>
        <w:rPr>
          <w:rFonts w:ascii="Times New Roman"/>
          <w:b w:val="false"/>
          <w:i w:val="false"/>
          <w:color w:val="000000"/>
          <w:sz w:val="28"/>
        </w:rPr>
        <w:t xml:space="preserve">
      строка 6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строка 6.1;</w:t>
      </w:r>
      <w:r>
        <w:br/>
      </w:r>
      <w:r>
        <w:rPr>
          <w:rFonts w:ascii="Times New Roman"/>
          <w:b w:val="false"/>
          <w:i w:val="false"/>
          <w:color w:val="000000"/>
          <w:sz w:val="28"/>
        </w:rPr>
        <w:t xml:space="preserve">
      строка 7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7.1 – 7.4;</w:t>
      </w:r>
      <w:r>
        <w:br/>
      </w:r>
      <w:r>
        <w:rPr>
          <w:rFonts w:ascii="Times New Roman"/>
          <w:b w:val="false"/>
          <w:i w:val="false"/>
          <w:color w:val="000000"/>
          <w:sz w:val="28"/>
        </w:rPr>
        <w:t xml:space="preserve">
      строка 7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строка 8.</w:t>
      </w:r>
      <w:r>
        <w:br/>
      </w:r>
      <w:r>
        <w:rPr>
          <w:rFonts w:ascii="Times New Roman"/>
          <w:b w:val="false"/>
          <w:i w:val="false"/>
          <w:color w:val="000000"/>
          <w:sz w:val="28"/>
        </w:rPr>
        <w:t>
      Раздел 4 «Сведения об отпуске теплоэнергии по видам экономической деятельности»:</w:t>
      </w:r>
      <w:r>
        <w:br/>
      </w:r>
      <w:r>
        <w:rPr>
          <w:rFonts w:ascii="Times New Roman"/>
          <w:b w:val="false"/>
          <w:i w:val="false"/>
          <w:color w:val="000000"/>
          <w:sz w:val="28"/>
        </w:rPr>
        <w:t xml:space="preserve">
      строка 1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1.1 – 1.18.</w:t>
      </w:r>
      <w:r>
        <w:br/>
      </w:r>
      <w:r>
        <w:rPr>
          <w:rFonts w:ascii="Times New Roman"/>
          <w:b w:val="false"/>
          <w:i w:val="false"/>
          <w:color w:val="000000"/>
          <w:sz w:val="28"/>
        </w:rPr>
        <w:t>
      Раздел 5 «Протяженность тепловых сетей»:</w:t>
      </w:r>
      <w:r>
        <w:br/>
      </w:r>
      <w:r>
        <w:rPr>
          <w:rFonts w:ascii="Times New Roman"/>
          <w:b w:val="false"/>
          <w:i w:val="false"/>
          <w:color w:val="000000"/>
          <w:sz w:val="28"/>
        </w:rPr>
        <w:t xml:space="preserve">
      строка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1.1 – 1.4;</w:t>
      </w:r>
      <w:r>
        <w:br/>
      </w:r>
      <w:r>
        <w:rPr>
          <w:rFonts w:ascii="Times New Roman"/>
          <w:b w:val="false"/>
          <w:i w:val="false"/>
          <w:color w:val="000000"/>
          <w:sz w:val="28"/>
        </w:rPr>
        <w:t xml:space="preserve">
      строка 1.5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строка 1;</w:t>
      </w:r>
      <w:r>
        <w:br/>
      </w:r>
      <w:r>
        <w:rPr>
          <w:rFonts w:ascii="Times New Roman"/>
          <w:b w:val="false"/>
          <w:i w:val="false"/>
          <w:color w:val="000000"/>
          <w:sz w:val="28"/>
        </w:rPr>
        <w:t xml:space="preserve">
      строка 1.6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строка 1;</w:t>
      </w:r>
      <w:r>
        <w:br/>
      </w:r>
      <w:r>
        <w:rPr>
          <w:rFonts w:ascii="Times New Roman"/>
          <w:b w:val="false"/>
          <w:i w:val="false"/>
          <w:color w:val="000000"/>
          <w:sz w:val="28"/>
        </w:rPr>
        <w:t xml:space="preserve">
      строка 1.6.1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строка 1.6 и строка 1;</w:t>
      </w:r>
      <w:r>
        <w:br/>
      </w:r>
      <w:r>
        <w:rPr>
          <w:rFonts w:ascii="Times New Roman"/>
          <w:b w:val="false"/>
          <w:i w:val="false"/>
          <w:color w:val="000000"/>
          <w:sz w:val="28"/>
        </w:rPr>
        <w:t xml:space="preserve">
      строка 1.6.1.1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строка 1.6.1.</w:t>
      </w:r>
      <w:r>
        <w:br/>
      </w:r>
      <w:r>
        <w:rPr>
          <w:rFonts w:ascii="Times New Roman"/>
          <w:b w:val="false"/>
          <w:i w:val="false"/>
          <w:color w:val="000000"/>
          <w:sz w:val="28"/>
        </w:rPr>
        <w:t>
      Раздел 5.1 «Протяженность тепловых сетей в населенных пунктах»:</w:t>
      </w:r>
      <w:r>
        <w:br/>
      </w:r>
      <w:r>
        <w:rPr>
          <w:rFonts w:ascii="Times New Roman"/>
          <w:b w:val="false"/>
          <w:i w:val="false"/>
          <w:color w:val="000000"/>
          <w:sz w:val="28"/>
        </w:rPr>
        <w:t xml:space="preserve">
      графа 2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графа 3 для каждой строки;</w:t>
      </w:r>
      <w:r>
        <w:br/>
      </w:r>
      <w:r>
        <w:rPr>
          <w:rFonts w:ascii="Times New Roman"/>
          <w:b w:val="false"/>
          <w:i w:val="false"/>
          <w:color w:val="000000"/>
          <w:sz w:val="28"/>
        </w:rPr>
        <w:t xml:space="preserve">
      графа 2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графа 4 для каждой строки;</w:t>
      </w:r>
      <w:r>
        <w:br/>
      </w:r>
      <w:r>
        <w:rPr>
          <w:rFonts w:ascii="Times New Roman"/>
          <w:b w:val="false"/>
          <w:i w:val="false"/>
          <w:color w:val="000000"/>
          <w:sz w:val="28"/>
        </w:rPr>
        <w:t xml:space="preserve">
      графа 4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графа 5 для каждой строки;</w:t>
      </w:r>
      <w:r>
        <w:br/>
      </w:r>
      <w:r>
        <w:rPr>
          <w:rFonts w:ascii="Times New Roman"/>
          <w:b w:val="false"/>
          <w:i w:val="false"/>
          <w:color w:val="000000"/>
          <w:sz w:val="28"/>
        </w:rPr>
        <w:t>
      Раздел 8 «Число аварий и простои агрегатов в аварийном ремонте»:</w:t>
      </w:r>
      <w:r>
        <w:br/>
      </w:r>
      <w:r>
        <w:rPr>
          <w:rFonts w:ascii="Times New Roman"/>
          <w:b w:val="false"/>
          <w:i w:val="false"/>
          <w:color w:val="000000"/>
          <w:sz w:val="28"/>
        </w:rPr>
        <w:t xml:space="preserve">
      строка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1.1, 1.2.</w:t>
      </w:r>
      <w:r>
        <w:br/>
      </w:r>
      <w:r>
        <w:rPr>
          <w:rFonts w:ascii="Times New Roman"/>
          <w:b w:val="false"/>
          <w:i w:val="false"/>
          <w:color w:val="000000"/>
          <w:sz w:val="28"/>
        </w:rPr>
        <w:t>
      Раздел 9 «Сумма задолженности потребителей за отпущенную электрическую и тепловую энергию»:</w:t>
      </w:r>
      <w:r>
        <w:br/>
      </w:r>
      <w:r>
        <w:rPr>
          <w:rFonts w:ascii="Times New Roman"/>
          <w:b w:val="false"/>
          <w:i w:val="false"/>
          <w:color w:val="000000"/>
          <w:sz w:val="28"/>
        </w:rPr>
        <w:t xml:space="preserve">
      строка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1.1 – 1.5 для каждой графы;</w:t>
      </w:r>
      <w:r>
        <w:br/>
      </w:r>
      <w:r>
        <w:rPr>
          <w:rFonts w:ascii="Times New Roman"/>
          <w:b w:val="false"/>
          <w:i w:val="false"/>
          <w:color w:val="000000"/>
          <w:sz w:val="28"/>
        </w:rPr>
        <w:t xml:space="preserve">
      графа 1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сумме граф 2, 3, 4 для каждой строки.</w:t>
      </w:r>
      <w:r>
        <w:br/>
      </w:r>
      <w:r>
        <w:rPr>
          <w:rFonts w:ascii="Times New Roman"/>
          <w:b w:val="false"/>
          <w:i w:val="false"/>
          <w:color w:val="000000"/>
          <w:sz w:val="28"/>
        </w:rPr>
        <w:t>
      Контроль между разделами:</w:t>
      </w:r>
      <w:r>
        <w:br/>
      </w:r>
      <w:r>
        <w:rPr>
          <w:rFonts w:ascii="Times New Roman"/>
          <w:b w:val="false"/>
          <w:i w:val="false"/>
          <w:color w:val="000000"/>
          <w:sz w:val="28"/>
        </w:rPr>
        <w:t>
      строка 1 раздела 4 = строка 3 раздела 3;</w:t>
      </w:r>
      <w:r>
        <w:br/>
      </w:r>
      <w:r>
        <w:rPr>
          <w:rFonts w:ascii="Times New Roman"/>
          <w:b w:val="false"/>
          <w:i w:val="false"/>
          <w:color w:val="000000"/>
          <w:sz w:val="28"/>
        </w:rPr>
        <w:t>
      строка 1 раздела 4 = строка 5 раздела 3.</w:t>
      </w:r>
    </w:p>
    <w:bookmarkEnd w:id="25"/>
    <w:bookmarkStart w:name="z61" w:id="26"/>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октября 2014 года № 28  </w:t>
      </w:r>
    </w:p>
    <w:bookmarkEnd w:id="26"/>
    <w:tbl>
      <w:tblPr>
        <w:tblW w:w="0" w:type="auto"/>
        <w:tblCellSpacing w:w="0" w:type="auto"/>
        <w:tblBorders>
          <w:top w:val="none"/>
          <w:left w:val="none"/>
          <w:bottom w:val="none"/>
          <w:right w:val="none"/>
          <w:insideH w:val="none"/>
          <w:insideV w:val="none"/>
        </w:tblBorders>
      </w:tblPr>
      <w:tblGrid>
        <w:gridCol w:w="3691"/>
        <w:gridCol w:w="733"/>
        <w:gridCol w:w="133"/>
        <w:gridCol w:w="3325"/>
        <w:gridCol w:w="1064"/>
        <w:gridCol w:w="1064"/>
        <w:gridCol w:w="3990"/>
      </w:tblGrid>
      <w:tr>
        <w:trPr>
          <w:trHeight w:val="885" w:hRule="atLeast"/>
        </w:trPr>
        <w:tc>
          <w:tcPr>
            <w:tcW w:w="0" w:type="auto"/>
            <w:gridSpan w:val="2"/>
            <w:vMerge w:val="restart"/>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298700" cy="1612900"/>
                          </a:xfrm>
                          <a:prstGeom prst="rect">
                            <a:avLst/>
                          </a:prstGeom>
                        </pic:spPr>
                      </pic:pic>
                    </a:graphicData>
                  </a:graphic>
                </wp:inline>
              </w:drawing>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министрлігінің Статистика комитеті төрағасының 2014 жылғы 28 қазандағы № 28 бұйрығына 5-қосымша</w:t>
            </w:r>
          </w:p>
        </w:tc>
      </w:tr>
      <w:tr>
        <w:trPr>
          <w:trHeight w:val="885" w:hRule="atLeast"/>
        </w:trPr>
        <w:tc>
          <w:tcPr>
            <w:tcW w:w="0" w:type="auto"/>
            <w:gridSpan w:val="2"/>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vMerge/>
            <w:tcBorders>
              <w:top w:val="nil"/>
            </w:tcBorders>
          </w:tcPr>
          <w:p/>
        </w:tc>
      </w:tr>
      <w:tr>
        <w:trPr>
          <w:trHeight w:val="6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2"/>
              <w:gridCol w:w="982"/>
              <w:gridCol w:w="982"/>
              <w:gridCol w:w="982"/>
              <w:gridCol w:w="1228"/>
              <w:gridCol w:w="1964"/>
            </w:tblGrid>
            <w:tr>
              <w:trPr>
                <w:trHeight w:val="705"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30" w:hRule="atLeast"/>
              </w:trPr>
              <w:tc>
                <w:tcPr>
                  <w:tcW w:w="188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9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96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30" w:hRule="atLeast"/>
              </w:trPr>
              <w:tc>
                <w:tcPr>
                  <w:tcW w:w="1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00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5"/>
            <w:vMerge/>
            <w:tcBorders>
              <w:top w:val="nil"/>
            </w:tcBorders>
          </w:tcPr>
          <w:p/>
        </w:tc>
      </w:tr>
      <w:tr>
        <w:trPr>
          <w:trHeight w:val="180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103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0291104</w:t>
            </w:r>
            <w:r>
              <w:br/>
            </w:r>
            <w:r>
              <w:rPr>
                <w:rFonts w:ascii="Times New Roman"/>
                <w:b w:val="false"/>
                <w:i w:val="false"/>
                <w:color w:val="000000"/>
                <w:sz w:val="20"/>
              </w:rPr>
              <w:t>
</w:t>
            </w:r>
            <w:r>
              <w:rPr>
                <w:rFonts w:ascii="Times New Roman"/>
                <w:b w:val="false"/>
                <w:i w:val="false"/>
                <w:color w:val="000000"/>
                <w:sz w:val="20"/>
              </w:rPr>
              <w:t>Код статистической формы 0291104</w:t>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Тауарлық (табиғи) және сұйытылған табиғи газды бөлу туралы есеп</w:t>
            </w:r>
            <w:r>
              <w:br/>
            </w:r>
            <w:r>
              <w:rPr>
                <w:rFonts w:ascii="Times New Roman"/>
                <w:b w:val="false"/>
                <w:i w:val="false"/>
                <w:color w:val="000000"/>
                <w:sz w:val="20"/>
              </w:rPr>
              <w:t>
</w:t>
            </w:r>
            <w:r>
              <w:rPr>
                <w:rFonts w:ascii="Times New Roman"/>
                <w:b w:val="false"/>
                <w:i w:val="false"/>
                <w:color w:val="000000"/>
                <w:sz w:val="20"/>
              </w:rPr>
              <w:t>Отчет о распределении товарного (природного) и сжиженного природного газа</w:t>
            </w:r>
          </w:p>
        </w:tc>
      </w:tr>
      <w:tr>
        <w:trPr>
          <w:trHeight w:val="105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1-ГАЗ</w:t>
            </w:r>
          </w:p>
        </w:tc>
        <w:tc>
          <w:tcPr>
            <w:tcW w:w="0" w:type="auto"/>
            <w:gridSpan w:val="4"/>
            <w:vMerge/>
            <w:tcBorders>
              <w:top w:val="nil"/>
            </w:tcBorders>
          </w:tcPr>
          <w:p/>
        </w:tc>
      </w:tr>
      <w:tr>
        <w:trPr>
          <w:trHeight w:val="34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332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513"/>
              <w:gridCol w:w="514"/>
              <w:gridCol w:w="520"/>
            </w:tblGrid>
            <w:tr>
              <w:trPr>
                <w:trHeight w:val="30" w:hRule="atLeast"/>
              </w:trPr>
              <w:tc>
                <w:tcPr>
                  <w:tcW w:w="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99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1275"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жіктеушінің - 35.22, 35.23 кодтарына сәйкес негізгі және қосымша қызмет түрлерімен құбырлар арқылы газ тәрізді отынды бөлетін және (немесе) сататын барлық заңды тұлғалар мен (немесе) олардың құрылымдық және оқшауланған бөлімшелері ұсынады.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 осуществляющие распределение и (или) продажу газообразного топлива по трубопроводам с основным или вторичными видами деятельности согласно кодам Общего классификатора видов экономической деятельности - 35.22, 35.23.</w:t>
            </w:r>
          </w:p>
        </w:tc>
      </w:tr>
      <w:tr>
        <w:trPr>
          <w:trHeight w:val="1665"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31 қаңтар.</w:t>
            </w:r>
            <w:r>
              <w:br/>
            </w:r>
            <w:r>
              <w:rPr>
                <w:rFonts w:ascii="Times New Roman"/>
                <w:b w:val="false"/>
                <w:i w:val="false"/>
                <w:color w:val="000000"/>
                <w:sz w:val="20"/>
              </w:rPr>
              <w:t>
</w:t>
            </w:r>
            <w:r>
              <w:rPr>
                <w:rFonts w:ascii="Times New Roman"/>
                <w:b w:val="false"/>
                <w:i w:val="false"/>
                <w:color w:val="000000"/>
                <w:sz w:val="20"/>
              </w:rPr>
              <w:t>Срок представления - 31 января после отчетного периода.</w:t>
            </w:r>
          </w:p>
        </w:tc>
      </w:tr>
      <w:tr>
        <w:trPr>
          <w:trHeight w:val="615"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520"/>
              <w:gridCol w:w="520"/>
              <w:gridCol w:w="520"/>
              <w:gridCol w:w="520"/>
              <w:gridCol w:w="520"/>
              <w:gridCol w:w="520"/>
              <w:gridCol w:w="520"/>
              <w:gridCol w:w="520"/>
              <w:gridCol w:w="520"/>
              <w:gridCol w:w="520"/>
              <w:gridCol w:w="526"/>
            </w:tblGrid>
            <w:tr>
              <w:trPr>
                <w:trHeight w:val="45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6175"/>
        <w:gridCol w:w="6905"/>
      </w:tblGrid>
      <w:tr>
        <w:trPr>
          <w:trHeight w:val="1125" w:hRule="atLeast"/>
        </w:trPr>
        <w:tc>
          <w:tcPr>
            <w:tcW w:w="617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Тауарлық және сұйытылған табиғи газды бөлуді жүзеге асыратын объектісінің нақты орналасу жерін көрсетіңіз (тіркелген жеріне қарамастан) - облыс, қала, аудан, елді мекен</w:t>
            </w:r>
            <w:r>
              <w:br/>
            </w:r>
            <w:r>
              <w:rPr>
                <w:rFonts w:ascii="Times New Roman"/>
                <w:b w:val="false"/>
                <w:i w:val="false"/>
                <w:color w:val="000000"/>
                <w:sz w:val="20"/>
              </w:rPr>
              <w:t>
</w:t>
            </w:r>
            <w:r>
              <w:rPr>
                <w:rFonts w:ascii="Times New Roman"/>
                <w:b w:val="false"/>
                <w:i w:val="false"/>
                <w:color w:val="000000"/>
                <w:sz w:val="20"/>
              </w:rPr>
              <w:t>Укажите фактическое местонахождение объекта, осуществляющего распределение товарного и сжиженного природного газа (независимо от места регистрации) - область, город, район, населенный пункт</w:t>
            </w:r>
          </w:p>
        </w:tc>
        <w:tc>
          <w:tcPr>
            <w:tcW w:w="690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3"/>
            </w:tblGrid>
            <w:tr>
              <w:trPr>
                <w:trHeight w:val="1110" w:hRule="atLeast"/>
              </w:trPr>
              <w:tc>
                <w:tcPr>
                  <w:tcW w:w="52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435" w:hRule="atLeast"/>
        </w:trPr>
        <w:tc>
          <w:tcPr>
            <w:tcW w:w="617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(мұнда және бұдан әрi –</w:t>
            </w:r>
            <w:r>
              <w:rPr>
                <w:rFonts w:ascii="Times New Roman"/>
                <w:b w:val="false"/>
                <w:i w:val="false"/>
                <w:color w:val="000000"/>
                <w:sz w:val="20"/>
              </w:rPr>
              <w:t> </w:t>
            </w:r>
            <w:r>
              <w:rPr>
                <w:rFonts w:ascii="Times New Roman"/>
                <w:b/>
                <w:i w:val="false"/>
                <w:color w:val="000000"/>
                <w:sz w:val="20"/>
              </w:rPr>
              <w:t>ӘАОЖ) сәйкес аумақ коды (мұнда және бұдан әрi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 (здесь и далее – КАТО) (здесь и далее заполняется работниками органа статистики при сдаче статистической формы на бумажном носителе)</w:t>
            </w:r>
          </w:p>
        </w:tc>
        <w:tc>
          <w:tcPr>
            <w:tcW w:w="690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685"/>
              <w:gridCol w:w="685"/>
              <w:gridCol w:w="685"/>
              <w:gridCol w:w="685"/>
              <w:gridCol w:w="686"/>
              <w:gridCol w:w="686"/>
              <w:gridCol w:w="686"/>
              <w:gridCol w:w="686"/>
              <w:gridCol w:w="692"/>
            </w:tblGrid>
            <w:tr>
              <w:trPr>
                <w:trHeight w:val="30" w:hRule="atLeast"/>
              </w:trPr>
              <w:tc>
                <w:tcPr>
                  <w:tcW w:w="6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 Газдандырылған елді мекендердің атауларын көрсетіңіз</w:t>
      </w:r>
      <w:r>
        <w:br/>
      </w:r>
      <w:r>
        <w:rPr>
          <w:rFonts w:ascii="Times New Roman"/>
          <w:b w:val="false"/>
          <w:i w:val="false"/>
          <w:color w:val="000000"/>
          <w:sz w:val="28"/>
        </w:rPr>
        <w:t>
Укажите наименования газифицированных населенных пунктов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3"/>
        <w:gridCol w:w="3407"/>
      </w:tblGrid>
      <w:tr>
        <w:trPr>
          <w:trHeight w:val="27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мекендердің атауы</w:t>
            </w:r>
            <w:r>
              <w:br/>
            </w:r>
            <w:r>
              <w:rPr>
                <w:rFonts w:ascii="Times New Roman"/>
                <w:b w:val="false"/>
                <w:i w:val="false"/>
                <w:color w:val="000000"/>
                <w:sz w:val="20"/>
              </w:rPr>
              <w:t>
</w:t>
            </w:r>
            <w:r>
              <w:rPr>
                <w:rFonts w:ascii="Times New Roman"/>
                <w:b w:val="false"/>
                <w:i w:val="false"/>
                <w:color w:val="000000"/>
                <w:sz w:val="20"/>
              </w:rPr>
              <w:t>Наименование населенных пунктов</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бойынша коды</w:t>
            </w:r>
            <w:r>
              <w:br/>
            </w:r>
            <w:r>
              <w:rPr>
                <w:rFonts w:ascii="Times New Roman"/>
                <w:b w:val="false"/>
                <w:i w:val="false"/>
                <w:color w:val="000000"/>
                <w:sz w:val="20"/>
              </w:rPr>
              <w:t>
</w:t>
            </w:r>
            <w:r>
              <w:rPr>
                <w:rFonts w:ascii="Times New Roman"/>
                <w:b w:val="false"/>
                <w:i w:val="false"/>
                <w:color w:val="000000"/>
                <w:sz w:val="20"/>
              </w:rPr>
              <w:t>Код по КАТО</w:t>
            </w:r>
          </w:p>
        </w:tc>
      </w:tr>
      <w:tr>
        <w:trPr>
          <w:trHeight w:val="75"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3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тауарлық газбен</w:t>
            </w:r>
            <w:r>
              <w:br/>
            </w:r>
            <w:r>
              <w:rPr>
                <w:rFonts w:ascii="Times New Roman"/>
                <w:b w:val="false"/>
                <w:i w:val="false"/>
                <w:color w:val="000000"/>
                <w:sz w:val="20"/>
              </w:rPr>
              <w:t>
</w:t>
            </w:r>
            <w:r>
              <w:rPr>
                <w:rFonts w:ascii="Times New Roman"/>
                <w:b w:val="false"/>
                <w:i w:val="false"/>
                <w:color w:val="000000"/>
                <w:sz w:val="20"/>
              </w:rPr>
              <w:t>товарным газом</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табиғи газбен</w:t>
            </w:r>
            <w:r>
              <w:br/>
            </w:r>
            <w:r>
              <w:rPr>
                <w:rFonts w:ascii="Times New Roman"/>
                <w:b w:val="false"/>
                <w:i w:val="false"/>
                <w:color w:val="000000"/>
                <w:sz w:val="20"/>
              </w:rPr>
              <w:t>
</w:t>
            </w:r>
            <w:r>
              <w:rPr>
                <w:rFonts w:ascii="Times New Roman"/>
                <w:b w:val="false"/>
                <w:i w:val="false"/>
                <w:color w:val="000000"/>
                <w:sz w:val="20"/>
              </w:rPr>
              <w:t>сжиженным природным газом</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27"/>
    <w:p>
      <w:pPr>
        <w:spacing w:after="0"/>
        <w:ind w:left="0"/>
        <w:jc w:val="both"/>
      </w:pPr>
      <w:r>
        <w:rPr>
          <w:rFonts w:ascii="Times New Roman"/>
          <w:b w:val="false"/>
          <w:i w:val="false"/>
          <w:color w:val="000000"/>
          <w:sz w:val="28"/>
        </w:rPr>
        <w:t>
</w:t>
      </w:r>
      <w:r>
        <w:rPr>
          <w:rFonts w:ascii="Times New Roman"/>
          <w:b/>
          <w:i w:val="false"/>
          <w:color w:val="000000"/>
          <w:sz w:val="28"/>
        </w:rPr>
        <w:t>3. Тауарлық газды бөлу туралы мәліметтерді көрсетіңіз, куб мың м</w:t>
      </w:r>
      <w:r>
        <w:rPr>
          <w:rFonts w:ascii="Times New Roman"/>
          <w:b w:val="false"/>
          <w:i w:val="false"/>
          <w:color w:val="000000"/>
          <w:vertAlign w:val="superscript"/>
        </w:rPr>
        <w:t>1</w:t>
      </w:r>
      <w:r>
        <w:rPr>
          <w:rFonts w:ascii="Times New Roman"/>
          <w:b/>
          <w:i w:val="false"/>
          <w:color w:val="000000"/>
          <w:sz w:val="28"/>
        </w:rPr>
        <w:t xml:space="preserve"> (үтірден кейін бір ондық белгімен)</w:t>
      </w:r>
      <w:r>
        <w:br/>
      </w:r>
      <w:r>
        <w:rPr>
          <w:rFonts w:ascii="Times New Roman"/>
          <w:b w:val="false"/>
          <w:i w:val="false"/>
          <w:color w:val="000000"/>
          <w:sz w:val="28"/>
        </w:rPr>
        <w:t>
Укажите сведения о распределении товарного природного газа, в тыс. куб м. (с одним десятичным знаком после запятой)</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
        <w:gridCol w:w="6806"/>
        <w:gridCol w:w="1568"/>
        <w:gridCol w:w="2195"/>
        <w:gridCol w:w="2130"/>
      </w:tblGrid>
      <w:tr>
        <w:trPr>
          <w:trHeight w:val="270" w:hRule="atLeast"/>
        </w:trPr>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 жер</w:t>
            </w:r>
            <w:r>
              <w:br/>
            </w:r>
            <w:r>
              <w:rPr>
                <w:rFonts w:ascii="Times New Roman"/>
                <w:b w:val="false"/>
                <w:i w:val="false"/>
                <w:color w:val="000000"/>
                <w:sz w:val="20"/>
              </w:rPr>
              <w:t>
</w:t>
            </w:r>
            <w:r>
              <w:rPr>
                <w:rFonts w:ascii="Times New Roman"/>
                <w:b w:val="false"/>
                <w:i w:val="false"/>
                <w:color w:val="000000"/>
                <w:sz w:val="20"/>
              </w:rPr>
              <w:t>городская местность</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w:t>
            </w:r>
            <w:r>
              <w:br/>
            </w:r>
            <w:r>
              <w:rPr>
                <w:rFonts w:ascii="Times New Roman"/>
                <w:b w:val="false"/>
                <w:i w:val="false"/>
                <w:color w:val="000000"/>
                <w:sz w:val="20"/>
              </w:rPr>
              <w:t>
</w:t>
            </w:r>
            <w:r>
              <w:rPr>
                <w:rFonts w:ascii="Times New Roman"/>
                <w:b w:val="false"/>
                <w:i w:val="false"/>
                <w:color w:val="000000"/>
                <w:sz w:val="20"/>
              </w:rPr>
              <w:t>сельская местность</w:t>
            </w:r>
          </w:p>
        </w:tc>
      </w:tr>
      <w:tr>
        <w:trPr>
          <w:trHeight w:val="12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Желіге берілгені</w:t>
            </w:r>
            <w:r>
              <w:br/>
            </w:r>
            <w:r>
              <w:rPr>
                <w:rFonts w:ascii="Times New Roman"/>
                <w:b w:val="false"/>
                <w:i w:val="false"/>
                <w:color w:val="000000"/>
                <w:sz w:val="20"/>
              </w:rPr>
              <w:t>
</w:t>
            </w:r>
            <w:r>
              <w:rPr>
                <w:rFonts w:ascii="Times New Roman"/>
                <w:b w:val="false"/>
                <w:i w:val="false"/>
                <w:color w:val="000000"/>
                <w:sz w:val="20"/>
              </w:rPr>
              <w:t>Подано в сеть</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тұтынушыларға жіберілгені</w:t>
            </w:r>
            <w:r>
              <w:br/>
            </w:r>
            <w:r>
              <w:rPr>
                <w:rFonts w:ascii="Times New Roman"/>
                <w:b w:val="false"/>
                <w:i w:val="false"/>
                <w:color w:val="000000"/>
                <w:sz w:val="20"/>
              </w:rPr>
              <w:t>
</w:t>
            </w:r>
            <w:r>
              <w:rPr>
                <w:rFonts w:ascii="Times New Roman"/>
                <w:b w:val="false"/>
                <w:i w:val="false"/>
                <w:color w:val="000000"/>
                <w:sz w:val="20"/>
              </w:rPr>
              <w:t>отпущено потребителям</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халыққа</w:t>
            </w:r>
            <w:r>
              <w:br/>
            </w:r>
            <w:r>
              <w:rPr>
                <w:rFonts w:ascii="Times New Roman"/>
                <w:b w:val="false"/>
                <w:i w:val="false"/>
                <w:color w:val="000000"/>
                <w:sz w:val="20"/>
              </w:rPr>
              <w:t>
</w:t>
            </w:r>
            <w:r>
              <w:rPr>
                <w:rFonts w:ascii="Times New Roman"/>
                <w:b w:val="false"/>
                <w:i w:val="false"/>
                <w:color w:val="000000"/>
                <w:sz w:val="20"/>
              </w:rPr>
              <w:t>населению</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кәсіпорындардың коммуналдық қажеттіліктеріне</w:t>
            </w:r>
            <w:r>
              <w:br/>
            </w:r>
            <w:r>
              <w:rPr>
                <w:rFonts w:ascii="Times New Roman"/>
                <w:b w:val="false"/>
                <w:i w:val="false"/>
                <w:color w:val="000000"/>
                <w:sz w:val="20"/>
              </w:rPr>
              <w:t>
</w:t>
            </w:r>
            <w:r>
              <w:rPr>
                <w:rFonts w:ascii="Times New Roman"/>
                <w:b w:val="false"/>
                <w:i w:val="false"/>
                <w:color w:val="000000"/>
                <w:sz w:val="20"/>
              </w:rPr>
              <w:t>на коммунальные нужды предприятий</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кәсіпорындардың өндірістік қажеттіліктеріне</w:t>
            </w:r>
            <w:r>
              <w:br/>
            </w:r>
            <w:r>
              <w:rPr>
                <w:rFonts w:ascii="Times New Roman"/>
                <w:b w:val="false"/>
                <w:i w:val="false"/>
                <w:color w:val="000000"/>
                <w:sz w:val="20"/>
              </w:rPr>
              <w:t>
</w:t>
            </w:r>
            <w:r>
              <w:rPr>
                <w:rFonts w:ascii="Times New Roman"/>
                <w:b w:val="false"/>
                <w:i w:val="false"/>
                <w:color w:val="000000"/>
                <w:sz w:val="20"/>
              </w:rPr>
              <w:t>на производственные нужды предприятий</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тұтынушыларға</w:t>
            </w:r>
            <w:r>
              <w:br/>
            </w:r>
            <w:r>
              <w:rPr>
                <w:rFonts w:ascii="Times New Roman"/>
                <w:b w:val="false"/>
                <w:i w:val="false"/>
                <w:color w:val="000000"/>
                <w:sz w:val="20"/>
              </w:rPr>
              <w:t>
</w:t>
            </w:r>
            <w:r>
              <w:rPr>
                <w:rFonts w:ascii="Times New Roman"/>
                <w:b w:val="false"/>
                <w:i w:val="false"/>
                <w:color w:val="000000"/>
                <w:sz w:val="20"/>
              </w:rPr>
              <w:t>прочим потребителям</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өзінің өндірістік қажеттіліктеріне жұмсалғаны</w:t>
            </w:r>
            <w:r>
              <w:br/>
            </w:r>
            <w:r>
              <w:rPr>
                <w:rFonts w:ascii="Times New Roman"/>
                <w:b w:val="false"/>
                <w:i w:val="false"/>
                <w:color w:val="000000"/>
                <w:sz w:val="20"/>
              </w:rPr>
              <w:t>
</w:t>
            </w:r>
            <w:r>
              <w:rPr>
                <w:rFonts w:ascii="Times New Roman"/>
                <w:b w:val="false"/>
                <w:i w:val="false"/>
                <w:color w:val="000000"/>
                <w:sz w:val="20"/>
              </w:rPr>
              <w:t>израсходовано на собственные производственные нужды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потери</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vertAlign w:val="superscript"/>
        </w:rPr>
        <w:t>куб мың м - мұнщда және әрі куб мың метр</w:t>
      </w:r>
      <w:r>
        <w:br/>
      </w:r>
      <w:r>
        <w:rPr>
          <w:rFonts w:ascii="Times New Roman"/>
          <w:b w:val="false"/>
          <w:i w:val="false"/>
          <w:color w:val="000000"/>
          <w:sz w:val="28"/>
        </w:rPr>
        <w:t>
</w:t>
      </w:r>
      <w:r>
        <w:rPr>
          <w:rFonts w:ascii="Times New Roman"/>
          <w:b w:val="false"/>
          <w:i w:val="false"/>
          <w:color w:val="000000"/>
          <w:sz w:val="28"/>
        </w:rPr>
        <w:t>тыс. куб м. – здесь и далее тысяча кубических метров</w:t>
      </w:r>
    </w:p>
    <w:bookmarkStart w:name="z63" w:id="28"/>
    <w:p>
      <w:pPr>
        <w:spacing w:after="0"/>
        <w:ind w:left="0"/>
        <w:jc w:val="both"/>
      </w:pPr>
      <w:r>
        <w:rPr>
          <w:rFonts w:ascii="Times New Roman"/>
          <w:b w:val="false"/>
          <w:i w:val="false"/>
          <w:color w:val="000000"/>
          <w:sz w:val="28"/>
        </w:rPr>
        <w:t>
</w:t>
      </w:r>
      <w:r>
        <w:rPr>
          <w:rFonts w:ascii="Times New Roman"/>
          <w:b/>
          <w:i w:val="false"/>
          <w:color w:val="000000"/>
          <w:sz w:val="28"/>
        </w:rPr>
        <w:t>3.1. Елді мекендер бойынша тауарлық газдың жіберілуін және шығындарын көрсетіңіз, мың текше м.</w:t>
      </w:r>
      <w:r>
        <w:br/>
      </w:r>
      <w:r>
        <w:rPr>
          <w:rFonts w:ascii="Times New Roman"/>
          <w:b w:val="false"/>
          <w:i w:val="false"/>
          <w:color w:val="000000"/>
          <w:sz w:val="28"/>
        </w:rPr>
        <w:t>
Укажите отпуск и потери товарного природного газа по населенным пунктам, в тыс. куб м.</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4"/>
        <w:gridCol w:w="3840"/>
        <w:gridCol w:w="2169"/>
        <w:gridCol w:w="2127"/>
      </w:tblGrid>
      <w:tr>
        <w:trPr>
          <w:trHeight w:val="285" w:hRule="atLeast"/>
        </w:trPr>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мекендердің атауы</w:t>
            </w:r>
            <w:r>
              <w:br/>
            </w:r>
            <w:r>
              <w:rPr>
                <w:rFonts w:ascii="Times New Roman"/>
                <w:b w:val="false"/>
                <w:i w:val="false"/>
                <w:color w:val="000000"/>
                <w:sz w:val="20"/>
              </w:rPr>
              <w:t>
</w:t>
            </w:r>
            <w:r>
              <w:rPr>
                <w:rFonts w:ascii="Times New Roman"/>
                <w:b w:val="false"/>
                <w:i w:val="false"/>
                <w:color w:val="000000"/>
                <w:sz w:val="20"/>
              </w:rPr>
              <w:t>Наименование населенных пунктов</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бойынша коды</w:t>
            </w:r>
            <w:r>
              <w:br/>
            </w:r>
            <w:r>
              <w:rPr>
                <w:rFonts w:ascii="Times New Roman"/>
                <w:b w:val="false"/>
                <w:i w:val="false"/>
                <w:color w:val="000000"/>
                <w:sz w:val="20"/>
              </w:rPr>
              <w:t>
</w:t>
            </w:r>
            <w:r>
              <w:rPr>
                <w:rFonts w:ascii="Times New Roman"/>
                <w:b w:val="false"/>
                <w:i w:val="false"/>
                <w:color w:val="000000"/>
                <w:sz w:val="20"/>
              </w:rPr>
              <w:t>Код по КАТО</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Жіберілгені</w:t>
            </w:r>
            <w:r>
              <w:br/>
            </w:r>
            <w:r>
              <w:rPr>
                <w:rFonts w:ascii="Times New Roman"/>
                <w:b w:val="false"/>
                <w:i w:val="false"/>
                <w:color w:val="000000"/>
                <w:sz w:val="20"/>
              </w:rPr>
              <w:t>
</w:t>
            </w:r>
            <w:r>
              <w:rPr>
                <w:rFonts w:ascii="Times New Roman"/>
                <w:b w:val="false"/>
                <w:i w:val="false"/>
                <w:color w:val="000000"/>
                <w:sz w:val="20"/>
              </w:rPr>
              <w:t>Отпущено</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Шығындары</w:t>
            </w:r>
            <w:r>
              <w:br/>
            </w:r>
            <w:r>
              <w:rPr>
                <w:rFonts w:ascii="Times New Roman"/>
                <w:b w:val="false"/>
                <w:i w:val="false"/>
                <w:color w:val="000000"/>
                <w:sz w:val="20"/>
              </w:rPr>
              <w:t>
</w:t>
            </w:r>
            <w:r>
              <w:rPr>
                <w:rFonts w:ascii="Times New Roman"/>
                <w:b w:val="false"/>
                <w:i w:val="false"/>
                <w:color w:val="000000"/>
                <w:sz w:val="20"/>
              </w:rPr>
              <w:t>Потери</w:t>
            </w:r>
          </w:p>
        </w:tc>
      </w:tr>
      <w:tr>
        <w:trPr>
          <w:trHeight w:val="135" w:hRule="atLeast"/>
        </w:trPr>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29"/>
    <w:p>
      <w:pPr>
        <w:spacing w:after="0"/>
        <w:ind w:left="0"/>
        <w:jc w:val="both"/>
      </w:pPr>
      <w:r>
        <w:rPr>
          <w:rFonts w:ascii="Times New Roman"/>
          <w:b w:val="false"/>
          <w:i w:val="false"/>
          <w:color w:val="000000"/>
          <w:sz w:val="28"/>
        </w:rPr>
        <w:t>
</w:t>
      </w:r>
      <w:r>
        <w:rPr>
          <w:rFonts w:ascii="Times New Roman"/>
          <w:b/>
          <w:i w:val="false"/>
          <w:color w:val="000000"/>
          <w:sz w:val="28"/>
        </w:rPr>
        <w:t>4. Сұйытылған табиғи газды бөлу туралы мәліметтерді көрсетіңіз, тоннамен</w:t>
      </w:r>
      <w:r>
        <w:br/>
      </w:r>
      <w:r>
        <w:rPr>
          <w:rFonts w:ascii="Times New Roman"/>
          <w:b w:val="false"/>
          <w:i w:val="false"/>
          <w:color w:val="000000"/>
          <w:sz w:val="28"/>
        </w:rPr>
        <w:t>
Укажите сведения о распределении сжиженного природного газа, в тоннах</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
        <w:gridCol w:w="6172"/>
        <w:gridCol w:w="2193"/>
        <w:gridCol w:w="2199"/>
        <w:gridCol w:w="2133"/>
      </w:tblGrid>
      <w:tr>
        <w:trPr>
          <w:trHeight w:val="465" w:hRule="atLeast"/>
        </w:trPr>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 жер</w:t>
            </w:r>
            <w:r>
              <w:br/>
            </w:r>
            <w:r>
              <w:rPr>
                <w:rFonts w:ascii="Times New Roman"/>
                <w:b w:val="false"/>
                <w:i w:val="false"/>
                <w:color w:val="000000"/>
                <w:sz w:val="20"/>
              </w:rPr>
              <w:t>
</w:t>
            </w:r>
            <w:r>
              <w:rPr>
                <w:rFonts w:ascii="Times New Roman"/>
                <w:b w:val="false"/>
                <w:i w:val="false"/>
                <w:color w:val="000000"/>
                <w:sz w:val="20"/>
              </w:rPr>
              <w:t>городская местность</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w:t>
            </w:r>
            <w:r>
              <w:br/>
            </w:r>
            <w:r>
              <w:rPr>
                <w:rFonts w:ascii="Times New Roman"/>
                <w:b w:val="false"/>
                <w:i w:val="false"/>
                <w:color w:val="000000"/>
                <w:sz w:val="20"/>
              </w:rPr>
              <w:t>
</w:t>
            </w:r>
            <w:r>
              <w:rPr>
                <w:rFonts w:ascii="Times New Roman"/>
                <w:b w:val="false"/>
                <w:i w:val="false"/>
                <w:color w:val="000000"/>
                <w:sz w:val="20"/>
              </w:rPr>
              <w:t>сельская местность</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35"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басындағы қалдығы</w:t>
            </w:r>
            <w:r>
              <w:br/>
            </w:r>
            <w:r>
              <w:rPr>
                <w:rFonts w:ascii="Times New Roman"/>
                <w:b w:val="false"/>
                <w:i w:val="false"/>
                <w:color w:val="000000"/>
                <w:sz w:val="20"/>
              </w:rPr>
              <w:t>
</w:t>
            </w:r>
            <w:r>
              <w:rPr>
                <w:rFonts w:ascii="Times New Roman"/>
                <w:b w:val="false"/>
                <w:i w:val="false"/>
                <w:color w:val="000000"/>
                <w:sz w:val="20"/>
              </w:rPr>
              <w:t>Остаток на начало года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алынғаны</w:t>
            </w:r>
            <w:r>
              <w:br/>
            </w:r>
            <w:r>
              <w:rPr>
                <w:rFonts w:ascii="Times New Roman"/>
                <w:b w:val="false"/>
                <w:i w:val="false"/>
                <w:color w:val="000000"/>
                <w:sz w:val="20"/>
              </w:rPr>
              <w:t>
</w:t>
            </w:r>
            <w:r>
              <w:rPr>
                <w:rFonts w:ascii="Times New Roman"/>
                <w:b w:val="false"/>
                <w:i w:val="false"/>
                <w:color w:val="000000"/>
                <w:sz w:val="20"/>
              </w:rPr>
              <w:t>Приобретено</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Тұтынушыларға жіберілгені</w:t>
            </w:r>
            <w:r>
              <w:br/>
            </w:r>
            <w:r>
              <w:rPr>
                <w:rFonts w:ascii="Times New Roman"/>
                <w:b w:val="false"/>
                <w:i w:val="false"/>
                <w:color w:val="000000"/>
                <w:sz w:val="20"/>
              </w:rPr>
              <w:t>
</w:t>
            </w:r>
            <w:r>
              <w:rPr>
                <w:rFonts w:ascii="Times New Roman"/>
                <w:b w:val="false"/>
                <w:i w:val="false"/>
                <w:color w:val="000000"/>
                <w:sz w:val="20"/>
              </w:rPr>
              <w:t>Отпущено потребителям</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халыққа</w:t>
            </w:r>
            <w:r>
              <w:br/>
            </w:r>
            <w:r>
              <w:rPr>
                <w:rFonts w:ascii="Times New Roman"/>
                <w:b w:val="false"/>
                <w:i w:val="false"/>
                <w:color w:val="000000"/>
                <w:sz w:val="20"/>
              </w:rPr>
              <w:t>
</w:t>
            </w:r>
            <w:r>
              <w:rPr>
                <w:rFonts w:ascii="Times New Roman"/>
                <w:b w:val="false"/>
                <w:i w:val="false"/>
                <w:color w:val="000000"/>
                <w:sz w:val="20"/>
              </w:rPr>
              <w:t>населению</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кәсіпорындардың коммуналдық қажеттіліктеріне</w:t>
            </w:r>
            <w:r>
              <w:br/>
            </w:r>
            <w:r>
              <w:rPr>
                <w:rFonts w:ascii="Times New Roman"/>
                <w:b w:val="false"/>
                <w:i w:val="false"/>
                <w:color w:val="000000"/>
                <w:sz w:val="20"/>
              </w:rPr>
              <w:t>
</w:t>
            </w:r>
            <w:r>
              <w:rPr>
                <w:rFonts w:ascii="Times New Roman"/>
                <w:b w:val="false"/>
                <w:i w:val="false"/>
                <w:color w:val="000000"/>
                <w:sz w:val="20"/>
              </w:rPr>
              <w:t>на коммунальные нужды предприятий</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кәсіпорындардың өндірістік қажеттіліктеріне</w:t>
            </w:r>
            <w:r>
              <w:br/>
            </w:r>
            <w:r>
              <w:rPr>
                <w:rFonts w:ascii="Times New Roman"/>
                <w:b w:val="false"/>
                <w:i w:val="false"/>
                <w:color w:val="000000"/>
                <w:sz w:val="20"/>
              </w:rPr>
              <w:t>
</w:t>
            </w:r>
            <w:r>
              <w:rPr>
                <w:rFonts w:ascii="Times New Roman"/>
                <w:b w:val="false"/>
                <w:i w:val="false"/>
                <w:color w:val="000000"/>
                <w:sz w:val="20"/>
              </w:rPr>
              <w:t>на производственные нужды предприятий</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тұтынушыларға</w:t>
            </w:r>
            <w:r>
              <w:br/>
            </w:r>
            <w:r>
              <w:rPr>
                <w:rFonts w:ascii="Times New Roman"/>
                <w:b w:val="false"/>
                <w:i w:val="false"/>
                <w:color w:val="000000"/>
                <w:sz w:val="20"/>
              </w:rPr>
              <w:t>
</w:t>
            </w:r>
            <w:r>
              <w:rPr>
                <w:rFonts w:ascii="Times New Roman"/>
                <w:b w:val="false"/>
                <w:i w:val="false"/>
                <w:color w:val="000000"/>
                <w:sz w:val="20"/>
              </w:rPr>
              <w:t>прочим потребителям</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Өзінің өндірістік қажеттіліктеріне жұмсалғаны</w:t>
            </w:r>
            <w:r>
              <w:br/>
            </w:r>
            <w:r>
              <w:rPr>
                <w:rFonts w:ascii="Times New Roman"/>
                <w:b w:val="false"/>
                <w:i w:val="false"/>
                <w:color w:val="000000"/>
                <w:sz w:val="20"/>
              </w:rPr>
              <w:t>
</w:t>
            </w:r>
            <w:r>
              <w:rPr>
                <w:rFonts w:ascii="Times New Roman"/>
                <w:b w:val="false"/>
                <w:i w:val="false"/>
                <w:color w:val="000000"/>
                <w:sz w:val="20"/>
              </w:rPr>
              <w:t>Израсходовано на собственные производственные нужды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Потери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соңындағы қалдығы</w:t>
            </w:r>
            <w:r>
              <w:br/>
            </w:r>
            <w:r>
              <w:rPr>
                <w:rFonts w:ascii="Times New Roman"/>
                <w:b w:val="false"/>
                <w:i w:val="false"/>
                <w:color w:val="000000"/>
                <w:sz w:val="20"/>
              </w:rPr>
              <w:t>
</w:t>
            </w:r>
            <w:r>
              <w:rPr>
                <w:rFonts w:ascii="Times New Roman"/>
                <w:b w:val="false"/>
                <w:i w:val="false"/>
                <w:color w:val="000000"/>
                <w:sz w:val="20"/>
              </w:rPr>
              <w:t>Остаток на конец года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соңындағы сұйытылған табиғи газдың жерасты сақтау орындардың (орамдық және аулалық) сыйымдылығы</w:t>
            </w:r>
            <w:r>
              <w:br/>
            </w:r>
            <w:r>
              <w:rPr>
                <w:rFonts w:ascii="Times New Roman"/>
                <w:b w:val="false"/>
                <w:i w:val="false"/>
                <w:color w:val="000000"/>
                <w:sz w:val="20"/>
              </w:rPr>
              <w:t>
</w:t>
            </w:r>
            <w:r>
              <w:rPr>
                <w:rFonts w:ascii="Times New Roman"/>
                <w:b w:val="false"/>
                <w:i w:val="false"/>
                <w:color w:val="000000"/>
                <w:sz w:val="20"/>
              </w:rPr>
              <w:t>Емкость подземных газохранилищ сжиженного природного газа (квартальных и дворовых) на конец года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30"/>
    <w:p>
      <w:pPr>
        <w:spacing w:after="0"/>
        <w:ind w:left="0"/>
        <w:jc w:val="both"/>
      </w:pPr>
      <w:r>
        <w:rPr>
          <w:rFonts w:ascii="Times New Roman"/>
          <w:b w:val="false"/>
          <w:i w:val="false"/>
          <w:color w:val="000000"/>
          <w:sz w:val="28"/>
        </w:rPr>
        <w:t>
</w:t>
      </w:r>
      <w:r>
        <w:rPr>
          <w:rFonts w:ascii="Times New Roman"/>
          <w:b/>
          <w:i w:val="false"/>
          <w:color w:val="000000"/>
          <w:sz w:val="28"/>
        </w:rPr>
        <w:t>4.1. Елді мекендер бойынша сұйытылған табиғи газдың жіберілуін және шығындарын көрсетіңіз, тоннамен</w:t>
      </w:r>
      <w:r>
        <w:br/>
      </w:r>
      <w:r>
        <w:rPr>
          <w:rFonts w:ascii="Times New Roman"/>
          <w:b w:val="false"/>
          <w:i w:val="false"/>
          <w:color w:val="000000"/>
          <w:sz w:val="28"/>
        </w:rPr>
        <w:t>
Укажите отпуск и потери сжиженного природного газа по населенным пунктам, в тоннах</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7"/>
        <w:gridCol w:w="3449"/>
        <w:gridCol w:w="2933"/>
        <w:gridCol w:w="2351"/>
      </w:tblGrid>
      <w:tr>
        <w:trPr>
          <w:trHeight w:val="285" w:hRule="atLeast"/>
        </w:trPr>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мекендердің атауы</w:t>
            </w:r>
            <w:r>
              <w:br/>
            </w:r>
            <w:r>
              <w:rPr>
                <w:rFonts w:ascii="Times New Roman"/>
                <w:b w:val="false"/>
                <w:i w:val="false"/>
                <w:color w:val="000000"/>
                <w:sz w:val="20"/>
              </w:rPr>
              <w:t>
</w:t>
            </w:r>
            <w:r>
              <w:rPr>
                <w:rFonts w:ascii="Times New Roman"/>
                <w:b w:val="false"/>
                <w:i w:val="false"/>
                <w:color w:val="000000"/>
                <w:sz w:val="20"/>
              </w:rPr>
              <w:t>Наименование населенных пунктов</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бойынша коды</w:t>
            </w:r>
            <w:r>
              <w:br/>
            </w:r>
            <w:r>
              <w:rPr>
                <w:rFonts w:ascii="Times New Roman"/>
                <w:b w:val="false"/>
                <w:i w:val="false"/>
                <w:color w:val="000000"/>
                <w:sz w:val="20"/>
              </w:rPr>
              <w:t>
</w:t>
            </w:r>
            <w:r>
              <w:rPr>
                <w:rFonts w:ascii="Times New Roman"/>
                <w:b w:val="false"/>
                <w:i w:val="false"/>
                <w:color w:val="000000"/>
                <w:sz w:val="20"/>
              </w:rPr>
              <w:t>Код по КАТО</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Жіберілгені</w:t>
            </w:r>
            <w:r>
              <w:br/>
            </w:r>
            <w:r>
              <w:rPr>
                <w:rFonts w:ascii="Times New Roman"/>
                <w:b w:val="false"/>
                <w:i w:val="false"/>
                <w:color w:val="000000"/>
                <w:sz w:val="20"/>
              </w:rPr>
              <w:t>
</w:t>
            </w:r>
            <w:r>
              <w:rPr>
                <w:rFonts w:ascii="Times New Roman"/>
                <w:b w:val="false"/>
                <w:i w:val="false"/>
                <w:color w:val="000000"/>
                <w:sz w:val="20"/>
              </w:rPr>
              <w:t>Отпущено</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Шығындары</w:t>
            </w:r>
            <w:r>
              <w:br/>
            </w:r>
            <w:r>
              <w:rPr>
                <w:rFonts w:ascii="Times New Roman"/>
                <w:b w:val="false"/>
                <w:i w:val="false"/>
                <w:color w:val="000000"/>
                <w:sz w:val="20"/>
              </w:rPr>
              <w:t>
</w:t>
            </w:r>
            <w:r>
              <w:rPr>
                <w:rFonts w:ascii="Times New Roman"/>
                <w:b w:val="false"/>
                <w:i w:val="false"/>
                <w:color w:val="000000"/>
                <w:sz w:val="20"/>
              </w:rPr>
              <w:t>Потери</w:t>
            </w:r>
          </w:p>
        </w:tc>
      </w:tr>
      <w:tr>
        <w:trPr>
          <w:trHeight w:val="135" w:hRule="atLeast"/>
        </w:trPr>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80" w:hRule="atLeast"/>
        </w:trPr>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31"/>
    <w:p>
      <w:pPr>
        <w:spacing w:after="0"/>
        <w:ind w:left="0"/>
        <w:jc w:val="both"/>
      </w:pPr>
      <w:r>
        <w:rPr>
          <w:rFonts w:ascii="Times New Roman"/>
          <w:b w:val="false"/>
          <w:i w:val="false"/>
          <w:color w:val="000000"/>
          <w:sz w:val="28"/>
        </w:rPr>
        <w:t>
</w:t>
      </w:r>
      <w:r>
        <w:rPr>
          <w:rFonts w:ascii="Times New Roman"/>
          <w:b/>
          <w:i w:val="false"/>
          <w:color w:val="000000"/>
          <w:sz w:val="28"/>
        </w:rPr>
        <w:t>5. Газды экономикалық қызмет түрлері бойынша тұтынушыларға жіберу туралы мәліметтерді көрсетіңіз</w:t>
      </w:r>
      <w:r>
        <w:br/>
      </w:r>
      <w:r>
        <w:rPr>
          <w:rFonts w:ascii="Times New Roman"/>
          <w:b w:val="false"/>
          <w:i w:val="false"/>
          <w:color w:val="000000"/>
          <w:sz w:val="28"/>
        </w:rPr>
        <w:t>
Укажите сведения об отпуске газа потребителям по видам экономической деятельности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8"/>
        <w:gridCol w:w="6242"/>
        <w:gridCol w:w="2012"/>
        <w:gridCol w:w="2100"/>
        <w:gridCol w:w="2038"/>
      </w:tblGrid>
      <w:tr>
        <w:trPr>
          <w:trHeight w:val="315" w:hRule="atLeast"/>
        </w:trPr>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w:t>
            </w:r>
            <w:r>
              <w:rPr>
                <w:rFonts w:ascii="Times New Roman"/>
                <w:b w:val="false"/>
                <w:i w:val="false"/>
                <w:color w:val="000000"/>
                <w:vertAlign w:val="superscript"/>
              </w:rPr>
              <w:t>2</w:t>
            </w:r>
            <w:r>
              <w:rPr>
                <w:rFonts w:ascii="Times New Roman"/>
                <w:b/>
                <w:i w:val="false"/>
                <w:color w:val="000000"/>
                <w:sz w:val="20"/>
              </w:rPr>
              <w:t xml:space="preserve"> бойынша коды</w:t>
            </w:r>
            <w:r>
              <w:br/>
            </w:r>
            <w:r>
              <w:rPr>
                <w:rFonts w:ascii="Times New Roman"/>
                <w:b w:val="false"/>
                <w:i w:val="false"/>
                <w:color w:val="000000"/>
                <w:sz w:val="20"/>
              </w:rPr>
              <w:t>
</w:t>
            </w:r>
            <w:r>
              <w:rPr>
                <w:rFonts w:ascii="Times New Roman"/>
                <w:b w:val="false"/>
                <w:i w:val="false"/>
                <w:color w:val="000000"/>
                <w:sz w:val="20"/>
              </w:rPr>
              <w:t>Код по ОКЭД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тауарлық газ, мың текше м</w:t>
            </w:r>
            <w:r>
              <w:br/>
            </w:r>
            <w:r>
              <w:rPr>
                <w:rFonts w:ascii="Times New Roman"/>
                <w:b w:val="false"/>
                <w:i w:val="false"/>
                <w:color w:val="000000"/>
                <w:sz w:val="20"/>
              </w:rPr>
              <w:t>
</w:t>
            </w:r>
            <w:r>
              <w:rPr>
                <w:rFonts w:ascii="Times New Roman"/>
                <w:b w:val="false"/>
                <w:i w:val="false"/>
                <w:color w:val="000000"/>
                <w:sz w:val="20"/>
              </w:rPr>
              <w:t xml:space="preserve">товарный природный газ, в тыс куб м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табиғи газ, тоннамен</w:t>
            </w:r>
            <w:r>
              <w:br/>
            </w:r>
            <w:r>
              <w:rPr>
                <w:rFonts w:ascii="Times New Roman"/>
                <w:b w:val="false"/>
                <w:i w:val="false"/>
                <w:color w:val="000000"/>
                <w:sz w:val="20"/>
              </w:rPr>
              <w:t>
</w:t>
            </w:r>
            <w:r>
              <w:rPr>
                <w:rFonts w:ascii="Times New Roman"/>
                <w:b w:val="false"/>
                <w:i w:val="false"/>
                <w:color w:val="000000"/>
                <w:sz w:val="20"/>
              </w:rPr>
              <w:t>сжиженный природный газ, в тоннах</w:t>
            </w:r>
          </w:p>
        </w:tc>
      </w:tr>
      <w:tr>
        <w:trPr>
          <w:trHeight w:val="15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орман және балық шаруашылығы</w:t>
            </w:r>
            <w:r>
              <w:br/>
            </w:r>
            <w:r>
              <w:rPr>
                <w:rFonts w:ascii="Times New Roman"/>
                <w:b w:val="false"/>
                <w:i w:val="false"/>
                <w:color w:val="000000"/>
                <w:sz w:val="20"/>
              </w:rPr>
              <w:t>
</w:t>
            </w:r>
            <w:r>
              <w:rPr>
                <w:rFonts w:ascii="Times New Roman"/>
                <w:b w:val="false"/>
                <w:i w:val="false"/>
                <w:color w:val="000000"/>
                <w:sz w:val="20"/>
              </w:rPr>
              <w:t>Сельское, лесное и рыбное хозяйство</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 өндіру өнеркәсібі және карьерлерді қазу</w:t>
            </w:r>
            <w:r>
              <w:br/>
            </w:r>
            <w:r>
              <w:rPr>
                <w:rFonts w:ascii="Times New Roman"/>
                <w:b w:val="false"/>
                <w:i w:val="false"/>
                <w:color w:val="000000"/>
                <w:sz w:val="20"/>
              </w:rPr>
              <w:t>
</w:t>
            </w:r>
            <w:r>
              <w:rPr>
                <w:rFonts w:ascii="Times New Roman"/>
                <w:b w:val="false"/>
                <w:i w:val="false"/>
                <w:color w:val="000000"/>
                <w:sz w:val="20"/>
              </w:rPr>
              <w:t>Горнодобывающая промышленность и разработка карьеров</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Өңдеу өнеркәсібі</w:t>
            </w:r>
            <w:r>
              <w:br/>
            </w:r>
            <w:r>
              <w:rPr>
                <w:rFonts w:ascii="Times New Roman"/>
                <w:b w:val="false"/>
                <w:i w:val="false"/>
                <w:color w:val="000000"/>
                <w:sz w:val="20"/>
              </w:rPr>
              <w:t>
</w:t>
            </w:r>
            <w:r>
              <w:rPr>
                <w:rFonts w:ascii="Times New Roman"/>
                <w:b w:val="false"/>
                <w:i w:val="false"/>
                <w:color w:val="000000"/>
                <w:sz w:val="20"/>
              </w:rPr>
              <w:t>Обрабатывающая промышленность</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Электрмен жабдықтау, газ, бу беру және ауа баптау</w:t>
            </w:r>
            <w:r>
              <w:br/>
            </w:r>
            <w:r>
              <w:rPr>
                <w:rFonts w:ascii="Times New Roman"/>
                <w:b w:val="false"/>
                <w:i w:val="false"/>
                <w:color w:val="000000"/>
                <w:sz w:val="20"/>
              </w:rPr>
              <w:t>
</w:t>
            </w:r>
            <w:r>
              <w:rPr>
                <w:rFonts w:ascii="Times New Roman"/>
                <w:b w:val="false"/>
                <w:i w:val="false"/>
                <w:color w:val="000000"/>
                <w:sz w:val="20"/>
              </w:rPr>
              <w:t>Электроснабжение, подача газа, пара и воздушное кондиционирование</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 кәріз жүйесі, қалдықтардың жиналуын және таратылуын бақылау</w:t>
            </w:r>
            <w:r>
              <w:br/>
            </w:r>
            <w:r>
              <w:rPr>
                <w:rFonts w:ascii="Times New Roman"/>
                <w:b w:val="false"/>
                <w:i w:val="false"/>
                <w:color w:val="000000"/>
                <w:sz w:val="20"/>
              </w:rPr>
              <w:t>
</w:t>
            </w:r>
            <w:r>
              <w:rPr>
                <w:rFonts w:ascii="Times New Roman"/>
                <w:b w:val="false"/>
                <w:i w:val="false"/>
                <w:color w:val="000000"/>
                <w:sz w:val="20"/>
              </w:rPr>
              <w:t>Водоснабжение; канализационная система, контроль над сбором и распределением отходов</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w:t>
            </w:r>
            <w:r>
              <w:br/>
            </w:r>
            <w:r>
              <w:rPr>
                <w:rFonts w:ascii="Times New Roman"/>
                <w:b w:val="false"/>
                <w:i w:val="false"/>
                <w:color w:val="000000"/>
                <w:sz w:val="20"/>
              </w:rPr>
              <w:t>
</w:t>
            </w:r>
            <w:r>
              <w:rPr>
                <w:rFonts w:ascii="Times New Roman"/>
                <w:b w:val="false"/>
                <w:i w:val="false"/>
                <w:color w:val="000000"/>
                <w:sz w:val="20"/>
              </w:rPr>
              <w:t>Строительство</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және бөлшек сауда; автомобильдерді және мотоциклдерді жөндеу</w:t>
            </w:r>
            <w:r>
              <w:br/>
            </w:r>
            <w:r>
              <w:rPr>
                <w:rFonts w:ascii="Times New Roman"/>
                <w:b w:val="false"/>
                <w:i w:val="false"/>
                <w:color w:val="000000"/>
                <w:sz w:val="20"/>
              </w:rPr>
              <w:t>
</w:t>
            </w:r>
            <w:r>
              <w:rPr>
                <w:rFonts w:ascii="Times New Roman"/>
                <w:b w:val="false"/>
                <w:i w:val="false"/>
                <w:color w:val="000000"/>
                <w:sz w:val="20"/>
              </w:rPr>
              <w:t>Оптовая и розничная торговля; ремонт автомобилей и мотоциклов</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жинақтау</w:t>
            </w:r>
            <w:r>
              <w:br/>
            </w:r>
            <w:r>
              <w:rPr>
                <w:rFonts w:ascii="Times New Roman"/>
                <w:b w:val="false"/>
                <w:i w:val="false"/>
                <w:color w:val="000000"/>
                <w:sz w:val="20"/>
              </w:rPr>
              <w:t>
</w:t>
            </w:r>
            <w:r>
              <w:rPr>
                <w:rFonts w:ascii="Times New Roman"/>
                <w:b w:val="false"/>
                <w:i w:val="false"/>
                <w:color w:val="000000"/>
                <w:sz w:val="20"/>
              </w:rPr>
              <w:t>Транспорт и складирование</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Тұру және тамақтану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проживанию и питанию</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 және байланыс</w:t>
            </w:r>
            <w:r>
              <w:br/>
            </w:r>
            <w:r>
              <w:rPr>
                <w:rFonts w:ascii="Times New Roman"/>
                <w:b w:val="false"/>
                <w:i w:val="false"/>
                <w:color w:val="000000"/>
                <w:sz w:val="20"/>
              </w:rPr>
              <w:t>
</w:t>
            </w:r>
            <w:r>
              <w:rPr>
                <w:rFonts w:ascii="Times New Roman"/>
                <w:b w:val="false"/>
                <w:i w:val="false"/>
                <w:color w:val="000000"/>
                <w:sz w:val="20"/>
              </w:rPr>
              <w:t>Информация и связь</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және сақтандыру қызметі</w:t>
            </w:r>
            <w:r>
              <w:br/>
            </w:r>
            <w:r>
              <w:rPr>
                <w:rFonts w:ascii="Times New Roman"/>
                <w:b w:val="false"/>
                <w:i w:val="false"/>
                <w:color w:val="000000"/>
                <w:sz w:val="20"/>
              </w:rPr>
              <w:t>
</w:t>
            </w:r>
            <w:r>
              <w:rPr>
                <w:rFonts w:ascii="Times New Roman"/>
                <w:b w:val="false"/>
                <w:i w:val="false"/>
                <w:color w:val="000000"/>
                <w:sz w:val="20"/>
              </w:rPr>
              <w:t>Финансовая и страховая деятельность</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Жылжымайтын мүлікпен жасалатын операциялар</w:t>
            </w:r>
            <w:r>
              <w:br/>
            </w:r>
            <w:r>
              <w:rPr>
                <w:rFonts w:ascii="Times New Roman"/>
                <w:b w:val="false"/>
                <w:i w:val="false"/>
                <w:color w:val="000000"/>
                <w:sz w:val="20"/>
              </w:rPr>
              <w:t>
</w:t>
            </w:r>
            <w:r>
              <w:rPr>
                <w:rFonts w:ascii="Times New Roman"/>
                <w:b w:val="false"/>
                <w:i w:val="false"/>
                <w:color w:val="000000"/>
                <w:sz w:val="20"/>
              </w:rPr>
              <w:t>Операции с недвижимым имуществом</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Кәсіби, ғылыми және техникалық қызмет</w:t>
            </w:r>
            <w:r>
              <w:br/>
            </w:r>
            <w:r>
              <w:rPr>
                <w:rFonts w:ascii="Times New Roman"/>
                <w:b w:val="false"/>
                <w:i w:val="false"/>
                <w:color w:val="000000"/>
                <w:sz w:val="20"/>
              </w:rPr>
              <w:t>
</w:t>
            </w:r>
            <w:r>
              <w:rPr>
                <w:rFonts w:ascii="Times New Roman"/>
                <w:b w:val="false"/>
                <w:i w:val="false"/>
                <w:color w:val="000000"/>
                <w:sz w:val="20"/>
              </w:rPr>
              <w:t>Профессиональная, научная и техническая деятельность</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 және қосалқы қызмет көрсету саласындағы</w:t>
            </w:r>
            <w:r>
              <w:br/>
            </w:r>
            <w:r>
              <w:rPr>
                <w:rFonts w:ascii="Times New Roman"/>
                <w:b w:val="false"/>
                <w:i w:val="false"/>
                <w:color w:val="000000"/>
                <w:sz w:val="20"/>
              </w:rPr>
              <w:t>
</w:t>
            </w:r>
            <w:r>
              <w:rPr>
                <w:rFonts w:ascii="Times New Roman"/>
                <w:b w:val="false"/>
                <w:i w:val="false"/>
                <w:color w:val="000000"/>
                <w:sz w:val="20"/>
              </w:rPr>
              <w:t>Деятельность в области административного и вспомогательного обслуживания</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 және қорғаныс; міндетті әлеуметтік қамтамасыз ету</w:t>
            </w:r>
            <w:r>
              <w:br/>
            </w:r>
            <w:r>
              <w:rPr>
                <w:rFonts w:ascii="Times New Roman"/>
                <w:b w:val="false"/>
                <w:i w:val="false"/>
                <w:color w:val="000000"/>
                <w:sz w:val="20"/>
              </w:rPr>
              <w:t>
</w:t>
            </w:r>
            <w:r>
              <w:rPr>
                <w:rFonts w:ascii="Times New Roman"/>
                <w:b w:val="false"/>
                <w:i w:val="false"/>
                <w:color w:val="000000"/>
                <w:sz w:val="20"/>
              </w:rPr>
              <w:t>Государственное управление и оборона; обязательное социальное обеспечение</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r>
              <w:br/>
            </w:r>
            <w:r>
              <w:rPr>
                <w:rFonts w:ascii="Times New Roman"/>
                <w:b w:val="false"/>
                <w:i w:val="false"/>
                <w:color w:val="000000"/>
                <w:sz w:val="20"/>
              </w:rPr>
              <w:t>
</w:t>
            </w:r>
            <w:r>
              <w:rPr>
                <w:rFonts w:ascii="Times New Roman"/>
                <w:b w:val="false"/>
                <w:i w:val="false"/>
                <w:color w:val="000000"/>
                <w:sz w:val="20"/>
              </w:rPr>
              <w:t>Образование</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және әлеуметтік қызметтер</w:t>
            </w:r>
            <w:r>
              <w:br/>
            </w:r>
            <w:r>
              <w:rPr>
                <w:rFonts w:ascii="Times New Roman"/>
                <w:b w:val="false"/>
                <w:i w:val="false"/>
                <w:color w:val="000000"/>
                <w:sz w:val="20"/>
              </w:rPr>
              <w:t>
</w:t>
            </w:r>
            <w:r>
              <w:rPr>
                <w:rFonts w:ascii="Times New Roman"/>
                <w:b w:val="false"/>
                <w:i w:val="false"/>
                <w:color w:val="000000"/>
                <w:sz w:val="20"/>
              </w:rPr>
              <w:t>Здравоохранение и социальные услуги</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 ойын-сауық және демалыс</w:t>
            </w:r>
            <w:r>
              <w:br/>
            </w:r>
            <w:r>
              <w:rPr>
                <w:rFonts w:ascii="Times New Roman"/>
                <w:b w:val="false"/>
                <w:i w:val="false"/>
                <w:color w:val="000000"/>
                <w:sz w:val="20"/>
              </w:rPr>
              <w:t>
</w:t>
            </w:r>
            <w:r>
              <w:rPr>
                <w:rFonts w:ascii="Times New Roman"/>
                <w:b w:val="false"/>
                <w:i w:val="false"/>
                <w:color w:val="000000"/>
                <w:sz w:val="20"/>
              </w:rPr>
              <w:t>Искусство, развлечения и отдых</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w:t>
      </w:r>
      <w:r>
        <w:rPr>
          <w:rFonts w:ascii="Times New Roman"/>
          <w:b/>
          <w:i w:val="false"/>
          <w:color w:val="000000"/>
          <w:sz w:val="28"/>
        </w:rPr>
        <w:t>ЭҚЖЖ – мұнда және бұдан әрі «Экономикалық қызмет түрлерінің жалпы жіктеуіші»</w:t>
      </w:r>
      <w:r>
        <w:br/>
      </w:r>
      <w:r>
        <w:rPr>
          <w:rFonts w:ascii="Times New Roman"/>
          <w:b w:val="false"/>
          <w:i w:val="false"/>
          <w:color w:val="000000"/>
          <w:sz w:val="28"/>
        </w:rPr>
        <w:t>
</w:t>
      </w:r>
      <w:r>
        <w:rPr>
          <w:rFonts w:ascii="Times New Roman"/>
          <w:b w:val="false"/>
          <w:i w:val="false"/>
          <w:color w:val="000000"/>
          <w:sz w:val="28"/>
        </w:rPr>
        <w:t>ОКЭД – здесь и далее «Общий классификатор видов экономической деятельности»</w:t>
      </w:r>
    </w:p>
    <w:bookmarkStart w:name="z67" w:id="32"/>
    <w:p>
      <w:pPr>
        <w:spacing w:after="0"/>
        <w:ind w:left="0"/>
        <w:jc w:val="both"/>
      </w:pPr>
      <w:r>
        <w:rPr>
          <w:rFonts w:ascii="Times New Roman"/>
          <w:b w:val="false"/>
          <w:i w:val="false"/>
          <w:color w:val="000000"/>
          <w:sz w:val="28"/>
        </w:rPr>
        <w:t>
</w:t>
      </w:r>
      <w:r>
        <w:rPr>
          <w:rFonts w:ascii="Times New Roman"/>
          <w:b/>
          <w:i w:val="false"/>
          <w:color w:val="000000"/>
          <w:sz w:val="28"/>
        </w:rPr>
        <w:t>6. Газ желісінің ұзындығын көрсетіңіз, километрмен (үтірден кейін бір ондық белгімен) және апаттар санын, бірлікпен</w:t>
      </w:r>
      <w:r>
        <w:br/>
      </w:r>
      <w:r>
        <w:rPr>
          <w:rFonts w:ascii="Times New Roman"/>
          <w:b w:val="false"/>
          <w:i w:val="false"/>
          <w:color w:val="000000"/>
          <w:sz w:val="28"/>
        </w:rPr>
        <w:t>
Укажите протяженность газовой сети, в километрах (с одним десятичным знаком после запятой) и число аварий, в единицах</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4"/>
        <w:gridCol w:w="7183"/>
        <w:gridCol w:w="1701"/>
        <w:gridCol w:w="1995"/>
        <w:gridCol w:w="1997"/>
      </w:tblGrid>
      <w:tr>
        <w:trPr>
          <w:trHeight w:val="375" w:hRule="atLeast"/>
        </w:trPr>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rPr>
                <w:rFonts w:ascii="Times New Roman"/>
                <w:b w:val="false"/>
                <w:i w:val="false"/>
                <w:color w:val="000000"/>
                <w:sz w:val="20"/>
              </w:rPr>
              <w:t xml:space="preserve"> Код строки</w:t>
            </w:r>
          </w:p>
        </w:tc>
        <w:tc>
          <w:tcPr>
            <w:tcW w:w="7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 жер</w:t>
            </w:r>
            <w:r>
              <w:br/>
            </w:r>
            <w:r>
              <w:rPr>
                <w:rFonts w:ascii="Times New Roman"/>
                <w:b w:val="false"/>
                <w:i w:val="false"/>
                <w:color w:val="000000"/>
                <w:sz w:val="20"/>
              </w:rPr>
              <w:t>
</w:t>
            </w:r>
            <w:r>
              <w:rPr>
                <w:rFonts w:ascii="Times New Roman"/>
                <w:b w:val="false"/>
                <w:i w:val="false"/>
                <w:color w:val="000000"/>
                <w:sz w:val="20"/>
              </w:rPr>
              <w:t>городская местность</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w:t>
            </w:r>
            <w:r>
              <w:br/>
            </w:r>
            <w:r>
              <w:rPr>
                <w:rFonts w:ascii="Times New Roman"/>
                <w:b w:val="false"/>
                <w:i w:val="false"/>
                <w:color w:val="000000"/>
                <w:sz w:val="20"/>
              </w:rPr>
              <w:t>
</w:t>
            </w:r>
            <w:r>
              <w:rPr>
                <w:rFonts w:ascii="Times New Roman"/>
                <w:b w:val="false"/>
                <w:i w:val="false"/>
                <w:color w:val="000000"/>
                <w:sz w:val="20"/>
              </w:rPr>
              <w:t>сельская местность</w:t>
            </w:r>
          </w:p>
        </w:tc>
      </w:tr>
      <w:tr>
        <w:trPr>
          <w:trHeight w:val="75"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басындағы көшедегі газ желісінің ұзындығы</w:t>
            </w:r>
            <w:r>
              <w:br/>
            </w:r>
            <w:r>
              <w:rPr>
                <w:rFonts w:ascii="Times New Roman"/>
                <w:b w:val="false"/>
                <w:i w:val="false"/>
                <w:color w:val="000000"/>
                <w:sz w:val="20"/>
              </w:rPr>
              <w:t>
</w:t>
            </w:r>
            <w:r>
              <w:rPr>
                <w:rFonts w:ascii="Times New Roman"/>
                <w:b w:val="false"/>
                <w:i w:val="false"/>
                <w:color w:val="000000"/>
                <w:sz w:val="20"/>
              </w:rPr>
              <w:t>Протяженность уличной газовой сети на начало года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Көшедегі газ желісінің қосылғаны</w:t>
            </w:r>
            <w:r>
              <w:br/>
            </w:r>
            <w:r>
              <w:rPr>
                <w:rFonts w:ascii="Times New Roman"/>
                <w:b w:val="false"/>
                <w:i w:val="false"/>
                <w:color w:val="000000"/>
                <w:sz w:val="20"/>
              </w:rPr>
              <w:t>
</w:t>
            </w:r>
            <w:r>
              <w:rPr>
                <w:rFonts w:ascii="Times New Roman"/>
                <w:b w:val="false"/>
                <w:i w:val="false"/>
                <w:color w:val="000000"/>
                <w:sz w:val="20"/>
              </w:rPr>
              <w:t>Добавлено уличной газовой сети</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құрылыс пен бұрынғылардың кеңеюі есебінен</w:t>
            </w:r>
            <w:r>
              <w:br/>
            </w:r>
            <w:r>
              <w:rPr>
                <w:rFonts w:ascii="Times New Roman"/>
                <w:b w:val="false"/>
                <w:i w:val="false"/>
                <w:color w:val="000000"/>
                <w:sz w:val="20"/>
              </w:rPr>
              <w:t>
</w:t>
            </w:r>
            <w:r>
              <w:rPr>
                <w:rFonts w:ascii="Times New Roman"/>
                <w:b w:val="false"/>
                <w:i w:val="false"/>
                <w:color w:val="000000"/>
                <w:sz w:val="20"/>
              </w:rPr>
              <w:t>за счет нового строительства и расширения действующих</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ұйымдардан қабылдау есебінен</w:t>
            </w:r>
            <w:r>
              <w:br/>
            </w:r>
            <w:r>
              <w:rPr>
                <w:rFonts w:ascii="Times New Roman"/>
                <w:b w:val="false"/>
                <w:i w:val="false"/>
                <w:color w:val="000000"/>
                <w:sz w:val="20"/>
              </w:rPr>
              <w:t>
</w:t>
            </w:r>
            <w:r>
              <w:rPr>
                <w:rFonts w:ascii="Times New Roman"/>
                <w:b w:val="false"/>
                <w:i w:val="false"/>
                <w:color w:val="000000"/>
                <w:sz w:val="20"/>
              </w:rPr>
              <w:t>за счет принятия от других организаций</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себептер бойынша</w:t>
            </w:r>
            <w:r>
              <w:br/>
            </w:r>
            <w:r>
              <w:rPr>
                <w:rFonts w:ascii="Times New Roman"/>
                <w:b w:val="false"/>
                <w:i w:val="false"/>
                <w:color w:val="000000"/>
                <w:sz w:val="20"/>
              </w:rPr>
              <w:t>
</w:t>
            </w:r>
            <w:r>
              <w:rPr>
                <w:rFonts w:ascii="Times New Roman"/>
                <w:b w:val="false"/>
                <w:i w:val="false"/>
                <w:color w:val="000000"/>
                <w:sz w:val="20"/>
              </w:rPr>
              <w:t>по другим причинам</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Көшедегі газ желісінің істен шыққаны</w:t>
            </w:r>
            <w:r>
              <w:br/>
            </w:r>
            <w:r>
              <w:rPr>
                <w:rFonts w:ascii="Times New Roman"/>
                <w:b w:val="false"/>
                <w:i w:val="false"/>
                <w:color w:val="000000"/>
                <w:sz w:val="20"/>
              </w:rPr>
              <w:t>
</w:t>
            </w:r>
            <w:r>
              <w:rPr>
                <w:rFonts w:ascii="Times New Roman"/>
                <w:b w:val="false"/>
                <w:i w:val="false"/>
                <w:color w:val="000000"/>
                <w:sz w:val="20"/>
              </w:rPr>
              <w:t>Выбыло уличной газовой сети</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физикалық тұрғыдан істен шығарылу, ескіру салдарынан</w:t>
            </w:r>
            <w:r>
              <w:br/>
            </w:r>
            <w:r>
              <w:rPr>
                <w:rFonts w:ascii="Times New Roman"/>
                <w:b w:val="false"/>
                <w:i w:val="false"/>
                <w:color w:val="000000"/>
                <w:sz w:val="20"/>
              </w:rPr>
              <w:t>
</w:t>
            </w:r>
            <w:r>
              <w:rPr>
                <w:rFonts w:ascii="Times New Roman"/>
                <w:b w:val="false"/>
                <w:i w:val="false"/>
                <w:color w:val="000000"/>
                <w:sz w:val="20"/>
              </w:rPr>
              <w:t>вследствие физического выбытия, ветхости</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ұйымдарға беру есебінен</w:t>
            </w:r>
            <w:r>
              <w:br/>
            </w:r>
            <w:r>
              <w:rPr>
                <w:rFonts w:ascii="Times New Roman"/>
                <w:b w:val="false"/>
                <w:i w:val="false"/>
                <w:color w:val="000000"/>
                <w:sz w:val="20"/>
              </w:rPr>
              <w:t>
</w:t>
            </w:r>
            <w:r>
              <w:rPr>
                <w:rFonts w:ascii="Times New Roman"/>
                <w:b w:val="false"/>
                <w:i w:val="false"/>
                <w:color w:val="000000"/>
                <w:sz w:val="20"/>
              </w:rPr>
              <w:t>за счет передачи другим организациям</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себептер бойынша</w:t>
            </w:r>
            <w:r>
              <w:br/>
            </w:r>
            <w:r>
              <w:rPr>
                <w:rFonts w:ascii="Times New Roman"/>
                <w:b w:val="false"/>
                <w:i w:val="false"/>
                <w:color w:val="000000"/>
                <w:sz w:val="20"/>
              </w:rPr>
              <w:t>
</w:t>
            </w:r>
            <w:r>
              <w:rPr>
                <w:rFonts w:ascii="Times New Roman"/>
                <w:b w:val="false"/>
                <w:i w:val="false"/>
                <w:color w:val="000000"/>
                <w:sz w:val="20"/>
              </w:rPr>
              <w:t>по другим причинам</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Жөндеуді қажет ететін көшедегі газ желісінің ұзындығы</w:t>
            </w:r>
            <w:r>
              <w:br/>
            </w:r>
            <w:r>
              <w:rPr>
                <w:rFonts w:ascii="Times New Roman"/>
                <w:b w:val="false"/>
                <w:i w:val="false"/>
                <w:color w:val="000000"/>
                <w:sz w:val="20"/>
              </w:rPr>
              <w:t>
</w:t>
            </w:r>
            <w:r>
              <w:rPr>
                <w:rFonts w:ascii="Times New Roman"/>
                <w:b w:val="false"/>
                <w:i w:val="false"/>
                <w:color w:val="000000"/>
                <w:sz w:val="20"/>
              </w:rPr>
              <w:t>Протяженность уличной газовой сети, нуждающейся в ремонте</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Жөнделген көшедегі газ желісінің ұзындығы</w:t>
            </w:r>
            <w:r>
              <w:br/>
            </w:r>
            <w:r>
              <w:rPr>
                <w:rFonts w:ascii="Times New Roman"/>
                <w:b w:val="false"/>
                <w:i w:val="false"/>
                <w:color w:val="000000"/>
                <w:sz w:val="20"/>
              </w:rPr>
              <w:t>
</w:t>
            </w:r>
            <w:r>
              <w:rPr>
                <w:rFonts w:ascii="Times New Roman"/>
                <w:b w:val="false"/>
                <w:i w:val="false"/>
                <w:color w:val="000000"/>
                <w:sz w:val="20"/>
              </w:rPr>
              <w:t>Протяженность отремонтированной уличной газовой сети</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 есебінен</w:t>
            </w:r>
            <w:r>
              <w:br/>
            </w:r>
            <w:r>
              <w:rPr>
                <w:rFonts w:ascii="Times New Roman"/>
                <w:b w:val="false"/>
                <w:i w:val="false"/>
                <w:color w:val="000000"/>
                <w:sz w:val="20"/>
              </w:rPr>
              <w:t>
</w:t>
            </w:r>
            <w:r>
              <w:rPr>
                <w:rFonts w:ascii="Times New Roman"/>
                <w:b w:val="false"/>
                <w:i w:val="false"/>
                <w:color w:val="000000"/>
                <w:sz w:val="20"/>
              </w:rPr>
              <w:t>за счет капитального ремонта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 жөндеу есебінен</w:t>
            </w:r>
            <w:r>
              <w:br/>
            </w:r>
            <w:r>
              <w:rPr>
                <w:rFonts w:ascii="Times New Roman"/>
                <w:b w:val="false"/>
                <w:i w:val="false"/>
                <w:color w:val="000000"/>
                <w:sz w:val="20"/>
              </w:rPr>
              <w:t>
</w:t>
            </w:r>
            <w:r>
              <w:rPr>
                <w:rFonts w:ascii="Times New Roman"/>
                <w:b w:val="false"/>
                <w:i w:val="false"/>
                <w:color w:val="000000"/>
                <w:sz w:val="20"/>
              </w:rPr>
              <w:t>за счет текущего ремонта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5-жолдан:</w:t>
            </w:r>
            <w:r>
              <w:br/>
            </w:r>
            <w:r>
              <w:rPr>
                <w:rFonts w:ascii="Times New Roman"/>
                <w:b w:val="false"/>
                <w:i w:val="false"/>
                <w:color w:val="000000"/>
                <w:sz w:val="20"/>
              </w:rPr>
              <w:t>
</w:t>
            </w:r>
            <w:r>
              <w:rPr>
                <w:rFonts w:ascii="Times New Roman"/>
                <w:b w:val="false"/>
                <w:i w:val="false"/>
                <w:color w:val="000000"/>
                <w:sz w:val="20"/>
              </w:rPr>
              <w:t>из строки 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 қаражатынан</w:t>
            </w:r>
            <w:r>
              <w:br/>
            </w:r>
            <w:r>
              <w:rPr>
                <w:rFonts w:ascii="Times New Roman"/>
                <w:b w:val="false"/>
                <w:i w:val="false"/>
                <w:color w:val="000000"/>
                <w:sz w:val="20"/>
              </w:rPr>
              <w:t>
</w:t>
            </w:r>
            <w:r>
              <w:rPr>
                <w:rFonts w:ascii="Times New Roman"/>
                <w:b w:val="false"/>
                <w:i w:val="false"/>
                <w:color w:val="000000"/>
                <w:sz w:val="20"/>
              </w:rPr>
              <w:t>за счет средств республиканского бюджета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 қаражатынан</w:t>
            </w:r>
            <w:r>
              <w:br/>
            </w:r>
            <w:r>
              <w:rPr>
                <w:rFonts w:ascii="Times New Roman"/>
                <w:b w:val="false"/>
                <w:i w:val="false"/>
                <w:color w:val="000000"/>
                <w:sz w:val="20"/>
              </w:rPr>
              <w:t>
</w:t>
            </w:r>
            <w:r>
              <w:rPr>
                <w:rFonts w:ascii="Times New Roman"/>
                <w:b w:val="false"/>
                <w:i w:val="false"/>
                <w:color w:val="000000"/>
                <w:sz w:val="20"/>
              </w:rPr>
              <w:t>за счет средств местного бюджета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кәсіпорынның жеке меншік қаражатынан</w:t>
            </w:r>
            <w:r>
              <w:br/>
            </w:r>
            <w:r>
              <w:rPr>
                <w:rFonts w:ascii="Times New Roman"/>
                <w:b w:val="false"/>
                <w:i w:val="false"/>
                <w:color w:val="000000"/>
                <w:sz w:val="20"/>
              </w:rPr>
              <w:t>
</w:t>
            </w:r>
            <w:r>
              <w:rPr>
                <w:rFonts w:ascii="Times New Roman"/>
                <w:b w:val="false"/>
                <w:i w:val="false"/>
                <w:color w:val="000000"/>
                <w:sz w:val="20"/>
              </w:rPr>
              <w:t>за счет собственных средств предприятия</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соңындағы көшедегі газ желісінің ұзындығы</w:t>
            </w:r>
            <w:r>
              <w:br/>
            </w:r>
            <w:r>
              <w:rPr>
                <w:rFonts w:ascii="Times New Roman"/>
                <w:b w:val="false"/>
                <w:i w:val="false"/>
                <w:color w:val="000000"/>
                <w:sz w:val="20"/>
              </w:rPr>
              <w:t>
</w:t>
            </w:r>
            <w:r>
              <w:rPr>
                <w:rFonts w:ascii="Times New Roman"/>
                <w:b w:val="false"/>
                <w:i w:val="false"/>
                <w:color w:val="000000"/>
                <w:sz w:val="20"/>
              </w:rPr>
              <w:t>Протяженность уличной газовой сети на конец года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соңындағы орам ішіндегі (аула ішіндегі) желілердің ұзындығы</w:t>
            </w:r>
            <w:r>
              <w:br/>
            </w:r>
            <w:r>
              <w:rPr>
                <w:rFonts w:ascii="Times New Roman"/>
                <w:b w:val="false"/>
                <w:i w:val="false"/>
                <w:color w:val="000000"/>
                <w:sz w:val="20"/>
              </w:rPr>
              <w:t>
</w:t>
            </w:r>
            <w:r>
              <w:rPr>
                <w:rFonts w:ascii="Times New Roman"/>
                <w:b w:val="false"/>
                <w:i w:val="false"/>
                <w:color w:val="000000"/>
                <w:sz w:val="20"/>
              </w:rPr>
              <w:t>Протяженность внутриквартальных (внутридворовых) сетей на конец года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желілеріндегі апаттар саны</w:t>
            </w:r>
            <w:r>
              <w:br/>
            </w:r>
            <w:r>
              <w:rPr>
                <w:rFonts w:ascii="Times New Roman"/>
                <w:b w:val="false"/>
                <w:i w:val="false"/>
                <w:color w:val="000000"/>
                <w:sz w:val="20"/>
              </w:rPr>
              <w:t>
</w:t>
            </w:r>
            <w:r>
              <w:rPr>
                <w:rFonts w:ascii="Times New Roman"/>
                <w:b w:val="false"/>
                <w:i w:val="false"/>
                <w:color w:val="000000"/>
                <w:sz w:val="20"/>
              </w:rPr>
              <w:t xml:space="preserve">Число аварий на газовых сетях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33"/>
    <w:p>
      <w:pPr>
        <w:spacing w:after="0"/>
        <w:ind w:left="0"/>
        <w:jc w:val="both"/>
      </w:pPr>
      <w:r>
        <w:rPr>
          <w:rFonts w:ascii="Times New Roman"/>
          <w:b w:val="false"/>
          <w:i w:val="false"/>
          <w:color w:val="000000"/>
          <w:sz w:val="28"/>
        </w:rPr>
        <w:t>
</w:t>
      </w:r>
      <w:r>
        <w:rPr>
          <w:rFonts w:ascii="Times New Roman"/>
          <w:b/>
          <w:i w:val="false"/>
          <w:color w:val="000000"/>
          <w:sz w:val="28"/>
        </w:rPr>
        <w:t>6.1. Елді мекендердегі газ желілерінің ұзындығын көрсетіңіз, километрмен</w:t>
      </w:r>
      <w:r>
        <w:br/>
      </w:r>
      <w:r>
        <w:rPr>
          <w:rFonts w:ascii="Times New Roman"/>
          <w:b w:val="false"/>
          <w:i w:val="false"/>
          <w:color w:val="000000"/>
          <w:sz w:val="28"/>
        </w:rPr>
        <w:t>
Укажите протяженность газовых сетей в населенных пунктах, в километрах</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3"/>
        <w:gridCol w:w="2346"/>
        <w:gridCol w:w="2150"/>
        <w:gridCol w:w="2500"/>
        <w:gridCol w:w="2631"/>
      </w:tblGrid>
      <w:tr>
        <w:trPr>
          <w:trHeight w:val="360" w:hRule="atLeast"/>
        </w:trPr>
        <w:tc>
          <w:tcPr>
            <w:tcW w:w="4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мекендердің атауы</w:t>
            </w:r>
            <w:r>
              <w:br/>
            </w:r>
            <w:r>
              <w:rPr>
                <w:rFonts w:ascii="Times New Roman"/>
                <w:b w:val="false"/>
                <w:i w:val="false"/>
                <w:color w:val="000000"/>
                <w:sz w:val="20"/>
              </w:rPr>
              <w:t>
</w:t>
            </w:r>
            <w:r>
              <w:rPr>
                <w:rFonts w:ascii="Times New Roman"/>
                <w:b w:val="false"/>
                <w:i w:val="false"/>
                <w:color w:val="000000"/>
                <w:sz w:val="20"/>
              </w:rPr>
              <w:t>Наименование населенных пунктов</w:t>
            </w: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бойынша коды</w:t>
            </w:r>
            <w:r>
              <w:br/>
            </w:r>
            <w:r>
              <w:rPr>
                <w:rFonts w:ascii="Times New Roman"/>
                <w:b w:val="false"/>
                <w:i w:val="false"/>
                <w:color w:val="000000"/>
                <w:sz w:val="20"/>
              </w:rPr>
              <w:t>
</w:t>
            </w:r>
            <w:r>
              <w:rPr>
                <w:rFonts w:ascii="Times New Roman"/>
                <w:b w:val="false"/>
                <w:i w:val="false"/>
                <w:color w:val="000000"/>
                <w:sz w:val="20"/>
              </w:rPr>
              <w:t>Код по КАТО</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желілерінің ұзындығы</w:t>
            </w:r>
            <w:r>
              <w:br/>
            </w:r>
            <w:r>
              <w:rPr>
                <w:rFonts w:ascii="Times New Roman"/>
                <w:b w:val="false"/>
                <w:i w:val="false"/>
                <w:color w:val="000000"/>
                <w:sz w:val="20"/>
              </w:rPr>
              <w:t>
</w:t>
            </w:r>
            <w:r>
              <w:rPr>
                <w:rFonts w:ascii="Times New Roman"/>
                <w:b w:val="false"/>
                <w:i w:val="false"/>
                <w:color w:val="000000"/>
                <w:sz w:val="20"/>
              </w:rPr>
              <w:t xml:space="preserve">Протяженность газовых сетей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ауыстыруды қажет ететіндері</w:t>
            </w:r>
            <w:r>
              <w:br/>
            </w:r>
            <w:r>
              <w:rPr>
                <w:rFonts w:ascii="Times New Roman"/>
                <w:b w:val="false"/>
                <w:i w:val="false"/>
                <w:color w:val="000000"/>
                <w:sz w:val="20"/>
              </w:rPr>
              <w:t>
</w:t>
            </w:r>
            <w:r>
              <w:rPr>
                <w:rFonts w:ascii="Times New Roman"/>
                <w:b w:val="false"/>
                <w:i w:val="false"/>
                <w:color w:val="000000"/>
                <w:sz w:val="20"/>
              </w:rPr>
              <w:t>нуждаются в замене</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ауыстырылғаны</w:t>
            </w:r>
            <w:r>
              <w:br/>
            </w:r>
            <w:r>
              <w:rPr>
                <w:rFonts w:ascii="Times New Roman"/>
                <w:b w:val="false"/>
                <w:i w:val="false"/>
                <w:color w:val="000000"/>
                <w:sz w:val="20"/>
              </w:rPr>
              <w:t>
</w:t>
            </w:r>
            <w:r>
              <w:rPr>
                <w:rFonts w:ascii="Times New Roman"/>
                <w:b w:val="false"/>
                <w:i w:val="false"/>
                <w:color w:val="000000"/>
                <w:sz w:val="20"/>
              </w:rPr>
              <w:t>заменено</w:t>
            </w:r>
          </w:p>
        </w:tc>
      </w:tr>
      <w:tr>
        <w:trPr>
          <w:trHeight w:val="18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34"/>
    <w:p>
      <w:pPr>
        <w:spacing w:after="0"/>
        <w:ind w:left="0"/>
        <w:jc w:val="both"/>
      </w:pPr>
      <w:r>
        <w:rPr>
          <w:rFonts w:ascii="Times New Roman"/>
          <w:b w:val="false"/>
          <w:i w:val="false"/>
          <w:color w:val="000000"/>
          <w:sz w:val="28"/>
        </w:rPr>
        <w:t>
</w:t>
      </w:r>
      <w:r>
        <w:rPr>
          <w:rFonts w:ascii="Times New Roman"/>
          <w:b/>
          <w:i w:val="false"/>
          <w:color w:val="000000"/>
          <w:sz w:val="28"/>
        </w:rPr>
        <w:t>7. Газ реттеуiш пунктілер және орнатылған есептеу құралдарының санын көрсетіңіз, бірлікпен</w:t>
      </w:r>
      <w:r>
        <w:br/>
      </w:r>
      <w:r>
        <w:rPr>
          <w:rFonts w:ascii="Times New Roman"/>
          <w:b w:val="false"/>
          <w:i w:val="false"/>
          <w:color w:val="000000"/>
          <w:sz w:val="28"/>
        </w:rPr>
        <w:t>
Укажите количество газорегуляторных пунктов и установленных приборов учета, в единицах</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2688"/>
        <w:gridCol w:w="1487"/>
        <w:gridCol w:w="1489"/>
        <w:gridCol w:w="1489"/>
        <w:gridCol w:w="1487"/>
        <w:gridCol w:w="1490"/>
        <w:gridCol w:w="1491"/>
      </w:tblGrid>
      <w:tr>
        <w:trPr>
          <w:trHeight w:val="510" w:hRule="atLeast"/>
        </w:trPr>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Тауарлық газ</w:t>
            </w:r>
            <w:r>
              <w:br/>
            </w:r>
            <w:r>
              <w:rPr>
                <w:rFonts w:ascii="Times New Roman"/>
                <w:b w:val="false"/>
                <w:i w:val="false"/>
                <w:color w:val="000000"/>
                <w:sz w:val="20"/>
              </w:rPr>
              <w:t>
</w:t>
            </w:r>
            <w:r>
              <w:rPr>
                <w:rFonts w:ascii="Times New Roman"/>
                <w:b w:val="false"/>
                <w:i w:val="false"/>
                <w:color w:val="000000"/>
                <w:sz w:val="20"/>
              </w:rPr>
              <w:t>Товарный природный газ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Сұйытылған табиғи газ </w:t>
            </w:r>
            <w:r>
              <w:rPr>
                <w:rFonts w:ascii="Times New Roman"/>
                <w:b w:val="false"/>
                <w:i w:val="false"/>
                <w:color w:val="000000"/>
                <w:sz w:val="20"/>
              </w:rPr>
              <w:t>Сжиженный природный газ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 жер</w:t>
            </w:r>
            <w:r>
              <w:br/>
            </w:r>
            <w:r>
              <w:rPr>
                <w:rFonts w:ascii="Times New Roman"/>
                <w:b w:val="false"/>
                <w:i w:val="false"/>
                <w:color w:val="000000"/>
                <w:sz w:val="20"/>
              </w:rPr>
              <w:t>
</w:t>
            </w:r>
            <w:r>
              <w:rPr>
                <w:rFonts w:ascii="Times New Roman"/>
                <w:b w:val="false"/>
                <w:i w:val="false"/>
                <w:color w:val="000000"/>
                <w:sz w:val="20"/>
              </w:rPr>
              <w:t>городская местность</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w:t>
            </w:r>
            <w:r>
              <w:br/>
            </w:r>
            <w:r>
              <w:rPr>
                <w:rFonts w:ascii="Times New Roman"/>
                <w:b w:val="false"/>
                <w:i w:val="false"/>
                <w:color w:val="000000"/>
                <w:sz w:val="20"/>
              </w:rPr>
              <w:t>
</w:t>
            </w:r>
            <w:r>
              <w:rPr>
                <w:rFonts w:ascii="Times New Roman"/>
                <w:b w:val="false"/>
                <w:i w:val="false"/>
                <w:color w:val="000000"/>
                <w:sz w:val="20"/>
              </w:rPr>
              <w:t>сельская местность</w:t>
            </w:r>
          </w:p>
        </w:tc>
        <w:tc>
          <w:tcPr>
            <w:tcW w:w="0" w:type="auto"/>
            <w:vMerge/>
            <w:tcBorders>
              <w:top w:val="nil"/>
              <w:left w:val="single" w:color="cfcfcf" w:sz="5"/>
              <w:bottom w:val="single" w:color="cfcfcf" w:sz="5"/>
              <w:right w:val="single" w:color="cfcfcf" w:sz="5"/>
            </w:tcBorders>
          </w:tcP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 жер</w:t>
            </w:r>
            <w:r>
              <w:br/>
            </w:r>
            <w:r>
              <w:rPr>
                <w:rFonts w:ascii="Times New Roman"/>
                <w:b w:val="false"/>
                <w:i w:val="false"/>
                <w:color w:val="000000"/>
                <w:sz w:val="20"/>
              </w:rPr>
              <w:t>
</w:t>
            </w:r>
            <w:r>
              <w:rPr>
                <w:rFonts w:ascii="Times New Roman"/>
                <w:b w:val="false"/>
                <w:i w:val="false"/>
                <w:color w:val="000000"/>
                <w:sz w:val="20"/>
              </w:rPr>
              <w:t>городская местность</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w:t>
            </w:r>
            <w:r>
              <w:br/>
            </w:r>
            <w:r>
              <w:rPr>
                <w:rFonts w:ascii="Times New Roman"/>
                <w:b w:val="false"/>
                <w:i w:val="false"/>
                <w:color w:val="000000"/>
                <w:sz w:val="20"/>
              </w:rPr>
              <w:t>
</w:t>
            </w:r>
            <w:r>
              <w:rPr>
                <w:rFonts w:ascii="Times New Roman"/>
                <w:b w:val="false"/>
                <w:i w:val="false"/>
                <w:color w:val="000000"/>
                <w:sz w:val="20"/>
              </w:rPr>
              <w:t>сельская местность</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8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реттеуiш пункттерінің саны</w:t>
            </w:r>
            <w:r>
              <w:br/>
            </w:r>
            <w:r>
              <w:rPr>
                <w:rFonts w:ascii="Times New Roman"/>
                <w:b w:val="false"/>
                <w:i w:val="false"/>
                <w:color w:val="000000"/>
                <w:sz w:val="20"/>
              </w:rPr>
              <w:t>
</w:t>
            </w:r>
            <w:r>
              <w:rPr>
                <w:rFonts w:ascii="Times New Roman"/>
                <w:b w:val="false"/>
                <w:i w:val="false"/>
                <w:color w:val="000000"/>
                <w:sz w:val="20"/>
              </w:rPr>
              <w:t>Количество газорегуляторных пунктов</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істейтін</w:t>
            </w:r>
            <w:r>
              <w:br/>
            </w:r>
            <w:r>
              <w:rPr>
                <w:rFonts w:ascii="Times New Roman"/>
                <w:b w:val="false"/>
                <w:i w:val="false"/>
                <w:color w:val="000000"/>
                <w:sz w:val="20"/>
              </w:rPr>
              <w:t>
</w:t>
            </w:r>
            <w:r>
              <w:rPr>
                <w:rFonts w:ascii="Times New Roman"/>
                <w:b w:val="false"/>
                <w:i w:val="false"/>
                <w:color w:val="000000"/>
                <w:sz w:val="20"/>
              </w:rPr>
              <w:t>действующие</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істемейтін</w:t>
            </w:r>
            <w:r>
              <w:br/>
            </w:r>
            <w:r>
              <w:rPr>
                <w:rFonts w:ascii="Times New Roman"/>
                <w:b w:val="false"/>
                <w:i w:val="false"/>
                <w:color w:val="000000"/>
                <w:sz w:val="20"/>
              </w:rPr>
              <w:t>
</w:t>
            </w:r>
            <w:r>
              <w:rPr>
                <w:rFonts w:ascii="Times New Roman"/>
                <w:b w:val="false"/>
                <w:i w:val="false"/>
                <w:color w:val="000000"/>
                <w:sz w:val="20"/>
              </w:rPr>
              <w:t>бездействующие</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Шкафтық газ реттеуiш пунктілерінің саны</w:t>
            </w:r>
            <w:r>
              <w:br/>
            </w:r>
            <w:r>
              <w:rPr>
                <w:rFonts w:ascii="Times New Roman"/>
                <w:b w:val="false"/>
                <w:i w:val="false"/>
                <w:color w:val="000000"/>
                <w:sz w:val="20"/>
              </w:rPr>
              <w:t>
</w:t>
            </w:r>
            <w:r>
              <w:rPr>
                <w:rFonts w:ascii="Times New Roman"/>
                <w:b w:val="false"/>
                <w:i w:val="false"/>
                <w:color w:val="000000"/>
                <w:sz w:val="20"/>
              </w:rPr>
              <w:t>Количество шкафных газорегуляторных пунктов</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Орнатылған есептеу құралдарының саны</w:t>
            </w:r>
            <w:r>
              <w:br/>
            </w:r>
            <w:r>
              <w:rPr>
                <w:rFonts w:ascii="Times New Roman"/>
                <w:b w:val="false"/>
                <w:i w:val="false"/>
                <w:color w:val="000000"/>
                <w:sz w:val="20"/>
              </w:rPr>
              <w:t>
</w:t>
            </w:r>
            <w:r>
              <w:rPr>
                <w:rFonts w:ascii="Times New Roman"/>
                <w:b w:val="false"/>
                <w:i w:val="false"/>
                <w:color w:val="000000"/>
                <w:sz w:val="20"/>
              </w:rPr>
              <w:t>Количество установленных приборов учета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35"/>
    <w:p>
      <w:pPr>
        <w:spacing w:after="0"/>
        <w:ind w:left="0"/>
        <w:jc w:val="both"/>
      </w:pPr>
      <w:r>
        <w:rPr>
          <w:rFonts w:ascii="Times New Roman"/>
          <w:b w:val="false"/>
          <w:i w:val="false"/>
          <w:color w:val="000000"/>
          <w:sz w:val="28"/>
        </w:rPr>
        <w:t>
</w:t>
      </w:r>
      <w:r>
        <w:rPr>
          <w:rFonts w:ascii="Times New Roman"/>
          <w:b/>
          <w:i w:val="false"/>
          <w:color w:val="000000"/>
          <w:sz w:val="28"/>
        </w:rPr>
        <w:t>8. Жіберілген газ үшін тұтынушылардың берешек сомасын көрсетіңіз, мың теңгемен</w:t>
      </w:r>
      <w:r>
        <w:br/>
      </w:r>
      <w:r>
        <w:rPr>
          <w:rFonts w:ascii="Times New Roman"/>
          <w:b w:val="false"/>
          <w:i w:val="false"/>
          <w:color w:val="000000"/>
          <w:sz w:val="28"/>
        </w:rPr>
        <w:t>
Укажите сумму задолженности потребителей за отпущенный газ, в тысячах тенге</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4605"/>
        <w:gridCol w:w="2209"/>
        <w:gridCol w:w="1994"/>
        <w:gridCol w:w="1995"/>
        <w:gridCol w:w="2086"/>
      </w:tblGrid>
      <w:tr>
        <w:trPr>
          <w:trHeight w:val="225"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rPr>
                <w:rFonts w:ascii="Times New Roman"/>
                <w:b w:val="false"/>
                <w:i w:val="false"/>
                <w:color w:val="000000"/>
                <w:sz w:val="20"/>
              </w:rPr>
              <w:t xml:space="preserve"> Код строки</w:t>
            </w:r>
          </w:p>
        </w:tc>
        <w:tc>
          <w:tcPr>
            <w:tcW w:w="4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Көрсеткіштер атауы </w:t>
            </w:r>
            <w:r>
              <w:rPr>
                <w:rFonts w:ascii="Times New Roman"/>
                <w:b w:val="false"/>
                <w:i w:val="false"/>
                <w:color w:val="000000"/>
                <w:sz w:val="20"/>
              </w:rPr>
              <w:t>Наименование показателей</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айдан 1 жылға дейін</w:t>
            </w:r>
            <w:r>
              <w:br/>
            </w:r>
            <w:r>
              <w:rPr>
                <w:rFonts w:ascii="Times New Roman"/>
                <w:b w:val="false"/>
                <w:i w:val="false"/>
                <w:color w:val="000000"/>
                <w:sz w:val="20"/>
              </w:rPr>
              <w:t>
</w:t>
            </w:r>
            <w:r>
              <w:rPr>
                <w:rFonts w:ascii="Times New Roman"/>
                <w:b w:val="false"/>
                <w:i w:val="false"/>
                <w:color w:val="000000"/>
                <w:sz w:val="20"/>
              </w:rPr>
              <w:t>от 2 месяцев до 1 года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жылдан 3 жылға дейін</w:t>
            </w:r>
            <w:r>
              <w:br/>
            </w:r>
            <w:r>
              <w:rPr>
                <w:rFonts w:ascii="Times New Roman"/>
                <w:b w:val="false"/>
                <w:i w:val="false"/>
                <w:color w:val="000000"/>
                <w:sz w:val="20"/>
              </w:rPr>
              <w:t>
</w:t>
            </w:r>
            <w:r>
              <w:rPr>
                <w:rFonts w:ascii="Times New Roman"/>
                <w:b w:val="false"/>
                <w:i w:val="false"/>
                <w:color w:val="000000"/>
                <w:sz w:val="20"/>
              </w:rPr>
              <w:t>от 1 года до 3 лет</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жылдан асатын</w:t>
            </w:r>
            <w:r>
              <w:br/>
            </w:r>
            <w:r>
              <w:rPr>
                <w:rFonts w:ascii="Times New Roman"/>
                <w:b w:val="false"/>
                <w:i w:val="false"/>
                <w:color w:val="000000"/>
                <w:sz w:val="20"/>
              </w:rPr>
              <w:t>
</w:t>
            </w:r>
            <w:r>
              <w:rPr>
                <w:rFonts w:ascii="Times New Roman"/>
                <w:b w:val="false"/>
                <w:i w:val="false"/>
                <w:color w:val="000000"/>
                <w:sz w:val="20"/>
              </w:rPr>
              <w:t>превышающая 3 года</w:t>
            </w:r>
          </w:p>
        </w:tc>
      </w:tr>
      <w:tr>
        <w:trPr>
          <w:trHeight w:val="16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Жіберілген тауарлық газ үшін тұтынушылардың берешек сомасы - барлығы</w:t>
            </w:r>
            <w:r>
              <w:br/>
            </w:r>
            <w:r>
              <w:rPr>
                <w:rFonts w:ascii="Times New Roman"/>
                <w:b w:val="false"/>
                <w:i w:val="false"/>
                <w:color w:val="000000"/>
                <w:sz w:val="20"/>
              </w:rPr>
              <w:t>
</w:t>
            </w:r>
            <w:r>
              <w:rPr>
                <w:rFonts w:ascii="Times New Roman"/>
                <w:b w:val="false"/>
                <w:i w:val="false"/>
                <w:color w:val="000000"/>
                <w:sz w:val="20"/>
              </w:rPr>
              <w:t>Сумма задолженности потребителей за отпущенный товарный природный газ - всего</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халықтың</w:t>
            </w:r>
            <w:r>
              <w:br/>
            </w:r>
            <w:r>
              <w:rPr>
                <w:rFonts w:ascii="Times New Roman"/>
                <w:b w:val="false"/>
                <w:i w:val="false"/>
                <w:color w:val="000000"/>
                <w:sz w:val="20"/>
              </w:rPr>
              <w:t>
</w:t>
            </w:r>
            <w:r>
              <w:rPr>
                <w:rFonts w:ascii="Times New Roman"/>
                <w:b w:val="false"/>
                <w:i w:val="false"/>
                <w:color w:val="000000"/>
                <w:sz w:val="20"/>
              </w:rPr>
              <w:t>населения</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кәсіпорындардың</w:t>
            </w:r>
            <w:r>
              <w:br/>
            </w:r>
            <w:r>
              <w:rPr>
                <w:rFonts w:ascii="Times New Roman"/>
                <w:b w:val="false"/>
                <w:i w:val="false"/>
                <w:color w:val="000000"/>
                <w:sz w:val="20"/>
              </w:rPr>
              <w:t>
</w:t>
            </w:r>
            <w:r>
              <w:rPr>
                <w:rFonts w:ascii="Times New Roman"/>
                <w:b w:val="false"/>
                <w:i w:val="false"/>
                <w:color w:val="000000"/>
                <w:sz w:val="20"/>
              </w:rPr>
              <w:t>предприятий</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 есебінен ұсталатын ұйымдардың</w:t>
            </w:r>
            <w:r>
              <w:br/>
            </w:r>
            <w:r>
              <w:rPr>
                <w:rFonts w:ascii="Times New Roman"/>
                <w:b w:val="false"/>
                <w:i w:val="false"/>
                <w:color w:val="000000"/>
                <w:sz w:val="20"/>
              </w:rPr>
              <w:t>
</w:t>
            </w:r>
            <w:r>
              <w:rPr>
                <w:rFonts w:ascii="Times New Roman"/>
                <w:b w:val="false"/>
                <w:i w:val="false"/>
                <w:color w:val="000000"/>
                <w:sz w:val="20"/>
              </w:rPr>
              <w:t>организаций, содержащихся за счет республиканского бюджета</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 есебінен ұсталатын ұйымдардың</w:t>
            </w:r>
            <w:r>
              <w:br/>
            </w:r>
            <w:r>
              <w:rPr>
                <w:rFonts w:ascii="Times New Roman"/>
                <w:b w:val="false"/>
                <w:i w:val="false"/>
                <w:color w:val="000000"/>
                <w:sz w:val="20"/>
              </w:rPr>
              <w:t>
</w:t>
            </w:r>
            <w:r>
              <w:rPr>
                <w:rFonts w:ascii="Times New Roman"/>
                <w:b w:val="false"/>
                <w:i w:val="false"/>
                <w:color w:val="000000"/>
                <w:sz w:val="20"/>
              </w:rPr>
              <w:t>организаций, содержащихся за счет местного бюджета</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тұтынушылардың</w:t>
            </w:r>
            <w:r>
              <w:br/>
            </w:r>
            <w:r>
              <w:rPr>
                <w:rFonts w:ascii="Times New Roman"/>
                <w:b w:val="false"/>
                <w:i w:val="false"/>
                <w:color w:val="000000"/>
                <w:sz w:val="20"/>
              </w:rPr>
              <w:t>
</w:t>
            </w:r>
            <w:r>
              <w:rPr>
                <w:rFonts w:ascii="Times New Roman"/>
                <w:b w:val="false"/>
                <w:i w:val="false"/>
                <w:color w:val="000000"/>
                <w:sz w:val="20"/>
              </w:rPr>
              <w:t>прочих потребителей</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Жіберілген сұйытылған табиғи газ үшін тұтынушылардың берешек сомасы - барлығы</w:t>
            </w:r>
            <w:r>
              <w:br/>
            </w:r>
            <w:r>
              <w:rPr>
                <w:rFonts w:ascii="Times New Roman"/>
                <w:b w:val="false"/>
                <w:i w:val="false"/>
                <w:color w:val="000000"/>
                <w:sz w:val="20"/>
              </w:rPr>
              <w:t>
</w:t>
            </w:r>
            <w:r>
              <w:rPr>
                <w:rFonts w:ascii="Times New Roman"/>
                <w:b w:val="false"/>
                <w:i w:val="false"/>
                <w:color w:val="000000"/>
                <w:sz w:val="20"/>
              </w:rPr>
              <w:t>Сумма задолженности потребителей за отпущенный сжиженный природный газ - всего</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халықтың</w:t>
            </w:r>
            <w:r>
              <w:br/>
            </w:r>
            <w:r>
              <w:rPr>
                <w:rFonts w:ascii="Times New Roman"/>
                <w:b w:val="false"/>
                <w:i w:val="false"/>
                <w:color w:val="000000"/>
                <w:sz w:val="20"/>
              </w:rPr>
              <w:t>
</w:t>
            </w:r>
            <w:r>
              <w:rPr>
                <w:rFonts w:ascii="Times New Roman"/>
                <w:b w:val="false"/>
                <w:i w:val="false"/>
                <w:color w:val="000000"/>
                <w:sz w:val="20"/>
              </w:rPr>
              <w:t>населения</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кәсіпорындардың</w:t>
            </w:r>
            <w:r>
              <w:br/>
            </w:r>
            <w:r>
              <w:rPr>
                <w:rFonts w:ascii="Times New Roman"/>
                <w:b w:val="false"/>
                <w:i w:val="false"/>
                <w:color w:val="000000"/>
                <w:sz w:val="20"/>
              </w:rPr>
              <w:t>
</w:t>
            </w:r>
            <w:r>
              <w:rPr>
                <w:rFonts w:ascii="Times New Roman"/>
                <w:b w:val="false"/>
                <w:i w:val="false"/>
                <w:color w:val="000000"/>
                <w:sz w:val="20"/>
              </w:rPr>
              <w:t>предприятий</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 есебінен ұсталатын ұйымдардың</w:t>
            </w:r>
            <w:r>
              <w:br/>
            </w:r>
            <w:r>
              <w:rPr>
                <w:rFonts w:ascii="Times New Roman"/>
                <w:b w:val="false"/>
                <w:i w:val="false"/>
                <w:color w:val="000000"/>
                <w:sz w:val="20"/>
              </w:rPr>
              <w:t>
</w:t>
            </w:r>
            <w:r>
              <w:rPr>
                <w:rFonts w:ascii="Times New Roman"/>
                <w:b w:val="false"/>
                <w:i w:val="false"/>
                <w:color w:val="000000"/>
                <w:sz w:val="20"/>
              </w:rPr>
              <w:t>организаций, содержащихся за счет республиканского бюджета</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 есебінен ұсталатын ұйымдардың</w:t>
            </w:r>
            <w:r>
              <w:br/>
            </w:r>
            <w:r>
              <w:rPr>
                <w:rFonts w:ascii="Times New Roman"/>
                <w:b w:val="false"/>
                <w:i w:val="false"/>
                <w:color w:val="000000"/>
                <w:sz w:val="20"/>
              </w:rPr>
              <w:t>
</w:t>
            </w:r>
            <w:r>
              <w:rPr>
                <w:rFonts w:ascii="Times New Roman"/>
                <w:b w:val="false"/>
                <w:i w:val="false"/>
                <w:color w:val="000000"/>
                <w:sz w:val="20"/>
              </w:rPr>
              <w:t>организаций, содержащихся за счет местного бюджета</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тұтынушылардың</w:t>
            </w:r>
            <w:r>
              <w:br/>
            </w:r>
            <w:r>
              <w:rPr>
                <w:rFonts w:ascii="Times New Roman"/>
                <w:b w:val="false"/>
                <w:i w:val="false"/>
                <w:color w:val="000000"/>
                <w:sz w:val="20"/>
              </w:rPr>
              <w:t>
</w:t>
            </w:r>
            <w:r>
              <w:rPr>
                <w:rFonts w:ascii="Times New Roman"/>
                <w:b w:val="false"/>
                <w:i w:val="false"/>
                <w:color w:val="000000"/>
                <w:sz w:val="20"/>
              </w:rPr>
              <w:t>прочих потребителей</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xml:space="preserve">
Наименование ________________________    Адрес </w:t>
      </w:r>
      <w:r>
        <w:rPr>
          <w:rFonts w:ascii="Times New Roman"/>
          <w:b/>
          <w:i w:val="false"/>
          <w:color w:val="000000"/>
          <w:sz w:val="28"/>
        </w:rPr>
        <w:t>____________________</w:t>
      </w:r>
      <w:r>
        <w:br/>
      </w:r>
      <w:r>
        <w:rPr>
          <w:rFonts w:ascii="Times New Roman"/>
          <w:b w:val="false"/>
          <w:i w:val="false"/>
          <w:color w:val="000000"/>
          <w:sz w:val="28"/>
        </w:rPr>
        <w:t>
_____________________________________          ______________________</w:t>
      </w:r>
    </w:p>
    <w:p>
      <w:pPr>
        <w:spacing w:after="0"/>
        <w:ind w:left="0"/>
        <w:jc w:val="both"/>
      </w:pPr>
      <w:r>
        <w:rPr>
          <w:rFonts w:ascii="Times New Roman"/>
          <w:b/>
          <w:i w:val="false"/>
          <w:color w:val="000000"/>
          <w:sz w:val="28"/>
        </w:rPr>
        <w:t>Телефоны _</w:t>
      </w:r>
      <w:r>
        <w:rPr>
          <w:rFonts w:ascii="Times New Roman"/>
          <w:b w:val="false"/>
          <w:i w:val="false"/>
          <w:color w:val="000000"/>
          <w:sz w:val="28"/>
        </w:rPr>
        <w:t>____________________________________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      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телефоны</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71" w:id="36"/>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октября 2014 года № 28  </w:t>
      </w:r>
    </w:p>
    <w:bookmarkEnd w:id="36"/>
    <w:bookmarkStart w:name="z72" w:id="37"/>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«Отчет о</w:t>
      </w:r>
      <w:r>
        <w:br/>
      </w:r>
      <w:r>
        <w:rPr>
          <w:rFonts w:ascii="Times New Roman"/>
          <w:b/>
          <w:i w:val="false"/>
          <w:color w:val="000000"/>
        </w:rPr>
        <w:t>
распределении товарного природного и сжиженного природного</w:t>
      </w:r>
      <w:r>
        <w:br/>
      </w:r>
      <w:r>
        <w:rPr>
          <w:rFonts w:ascii="Times New Roman"/>
          <w:b/>
          <w:i w:val="false"/>
          <w:color w:val="000000"/>
        </w:rPr>
        <w:t>
газа» (код 0291104, индекс 1-ГАЗ, периодичность годовая)</w:t>
      </w:r>
    </w:p>
    <w:bookmarkEnd w:id="37"/>
    <w:bookmarkStart w:name="z73" w:id="38"/>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распределении товарного природного и сжиженного природного газа» (код 0291104, индекс 1-ГАЗ, периодичность годовая) (далее - Инструкция) разработана в соответствии с подпунктом 7)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распределении товарного природного и сжиженного природного газа» (код 0291104, индекс 1-ГАЗ,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товарный газ – многокомпонентная смесь углеводородов с преобладающим содержанием метана, находящаяся в газообразном состоянии, являющаяся продуктом переработки сырого газа и отвечающая по качественному и количественному содержанию компонентов требованиям технических регламентов и государственных стандартов;</w:t>
      </w:r>
      <w:r>
        <w:br/>
      </w:r>
      <w:r>
        <w:rPr>
          <w:rFonts w:ascii="Times New Roman"/>
          <w:b w:val="false"/>
          <w:i w:val="false"/>
          <w:color w:val="000000"/>
          <w:sz w:val="28"/>
        </w:rPr>
        <w:t>
      2) сжиженный природный газ – многокомпонентная смесь углеводородов с преобладающим содержанием метана, преобразованная в жидкое состояние в целях транспортировки и хранения, являющаяся продуктом переработки сырого газа и отвечающая по качественному и количественному содержанию компонентов требованиям технических регламентов и государственных стандартов;</w:t>
      </w:r>
      <w:r>
        <w:br/>
      </w:r>
      <w:r>
        <w:rPr>
          <w:rFonts w:ascii="Times New Roman"/>
          <w:b w:val="false"/>
          <w:i w:val="false"/>
          <w:color w:val="000000"/>
          <w:sz w:val="28"/>
        </w:rPr>
        <w:t>
      3) авария – разрушение сооружений и (или) технических устройств, применяемых на опасном производственном объекте, неконтролируемый взрыв и (или) выброс опасных веществ;</w:t>
      </w:r>
      <w:r>
        <w:br/>
      </w:r>
      <w:r>
        <w:rPr>
          <w:rFonts w:ascii="Times New Roman"/>
          <w:b w:val="false"/>
          <w:i w:val="false"/>
          <w:color w:val="000000"/>
          <w:sz w:val="28"/>
        </w:rPr>
        <w:t>
      4) газорегуляторный пункт – технологическое устройство, предназначенное для снижения давления газа и поддержания его на заданных уровнях в газораспределительных сетях;</w:t>
      </w:r>
      <w:r>
        <w:br/>
      </w:r>
      <w:r>
        <w:rPr>
          <w:rFonts w:ascii="Times New Roman"/>
          <w:b w:val="false"/>
          <w:i w:val="false"/>
          <w:color w:val="000000"/>
          <w:sz w:val="28"/>
        </w:rPr>
        <w:t>
      5) шкафной газорегуляторный пункт – газорегуляторный пункт в шкафном исполнении.</w:t>
      </w:r>
      <w:r>
        <w:br/>
      </w:r>
      <w:r>
        <w:rPr>
          <w:rFonts w:ascii="Times New Roman"/>
          <w:b w:val="false"/>
          <w:i w:val="false"/>
          <w:color w:val="000000"/>
          <w:sz w:val="28"/>
        </w:rPr>
        <w:t>
</w:t>
      </w:r>
      <w:r>
        <w:rPr>
          <w:rFonts w:ascii="Times New Roman"/>
          <w:b w:val="false"/>
          <w:i w:val="false"/>
          <w:color w:val="000000"/>
          <w:sz w:val="28"/>
        </w:rPr>
        <w:t>
      3. В данной статистической форме не учитывается сжиженный природный газ в баллонах.</w:t>
      </w:r>
      <w:r>
        <w:br/>
      </w:r>
      <w:r>
        <w:rPr>
          <w:rFonts w:ascii="Times New Roman"/>
          <w:b w:val="false"/>
          <w:i w:val="false"/>
          <w:color w:val="000000"/>
          <w:sz w:val="28"/>
        </w:rPr>
        <w:t>
</w:t>
      </w:r>
      <w:r>
        <w:rPr>
          <w:rFonts w:ascii="Times New Roman"/>
          <w:b w:val="false"/>
          <w:i w:val="false"/>
          <w:color w:val="000000"/>
          <w:sz w:val="28"/>
        </w:rPr>
        <w:t>
      4. В разделе 3 «Сведения о распределении товарного газа» по строке 1 «Подано в сеть» приводятся данные об объемах товарного газа, поданного в сеть, которые определяются на основании данных об объемах собственного газа и полученного газа со стороны (от поставщиков), за вычетом газа, израсходованного на собственные нужды предприятия и потерь.</w:t>
      </w:r>
      <w:r>
        <w:br/>
      </w:r>
      <w:r>
        <w:rPr>
          <w:rFonts w:ascii="Times New Roman"/>
          <w:b w:val="false"/>
          <w:i w:val="false"/>
          <w:color w:val="000000"/>
          <w:sz w:val="28"/>
        </w:rPr>
        <w:t>
      Объем отпущенного газа потребителям определяется по данным книг учета либо карточек и двусторонних актов, основанных на показаниях измерительных приборов учета газа, установленных у потребителей. При отсутствии приборов учета газа или при их неисправности – по фактически установленной мощности включенных горелочных систем и времени их работы, а для населения - по утвержденным нормам и тарифам.</w:t>
      </w:r>
      <w:r>
        <w:br/>
      </w:r>
      <w:r>
        <w:rPr>
          <w:rFonts w:ascii="Times New Roman"/>
          <w:b w:val="false"/>
          <w:i w:val="false"/>
          <w:color w:val="000000"/>
          <w:sz w:val="28"/>
        </w:rPr>
        <w:t>
      В тех случаях, когда предприятие газового хозяйства города отпускает газ предприятиям других населенных пунктов, для определения количества потерь в сетях, из объема газа, поданного в сеть, вычитается объем газа, отпущенного всем абонентам своего города и объема газа, отпущенного газовым хозяйствам других населенных пунктов.</w:t>
      </w:r>
      <w:r>
        <w:br/>
      </w:r>
      <w:r>
        <w:rPr>
          <w:rFonts w:ascii="Times New Roman"/>
          <w:b w:val="false"/>
          <w:i w:val="false"/>
          <w:color w:val="000000"/>
          <w:sz w:val="28"/>
        </w:rPr>
        <w:t>
      По строке 1.2.4 «Отпущено товарного газа прочим потребителям» приводятся данные об отпуске газа посредникам и агентам, принимающим участие в организации продаж и распределении газа посредством газораспределительных систем, находящихся под контролем третьих лиц.</w:t>
      </w:r>
      <w:r>
        <w:br/>
      </w:r>
      <w:r>
        <w:rPr>
          <w:rFonts w:ascii="Times New Roman"/>
          <w:b w:val="false"/>
          <w:i w:val="false"/>
          <w:color w:val="000000"/>
          <w:sz w:val="28"/>
        </w:rPr>
        <w:t>
      Потери газа определяются как разница между количеством газа, поданного в сеть и отпущенного всем потребителям и количеством газа, израсходованного на собственные нужды.</w:t>
      </w:r>
      <w:r>
        <w:br/>
      </w:r>
      <w:r>
        <w:rPr>
          <w:rFonts w:ascii="Times New Roman"/>
          <w:b w:val="false"/>
          <w:i w:val="false"/>
          <w:color w:val="000000"/>
          <w:sz w:val="28"/>
        </w:rPr>
        <w:t>
</w:t>
      </w:r>
      <w:r>
        <w:rPr>
          <w:rFonts w:ascii="Times New Roman"/>
          <w:b w:val="false"/>
          <w:i w:val="false"/>
          <w:color w:val="000000"/>
          <w:sz w:val="28"/>
        </w:rPr>
        <w:t>
      5. В разделе 4 «Сведения о распределении сжиженного природного газа» данные по строкам 1 – 4 приводятся при наличии уличной газовой сети, в случае использования газовых емкостных установок, которые заправляются со специальных машин, развозящих сжиженный природный газ, приводятся данные только по строке 5.</w:t>
      </w:r>
      <w:r>
        <w:br/>
      </w:r>
      <w:r>
        <w:rPr>
          <w:rFonts w:ascii="Times New Roman"/>
          <w:b w:val="false"/>
          <w:i w:val="false"/>
          <w:color w:val="000000"/>
          <w:sz w:val="28"/>
        </w:rPr>
        <w:t>
      По строке 3.4 «Отпущено сжиженного природного газа другим потребителям» приводятся данные об отпуске газа посредникам и агентам, принимающим участие в организации продаж и распределении газа посредством газораспределительных систем, находящихся под контролем третьих лиц.</w:t>
      </w:r>
      <w:r>
        <w:br/>
      </w:r>
      <w:r>
        <w:rPr>
          <w:rFonts w:ascii="Times New Roman"/>
          <w:b w:val="false"/>
          <w:i w:val="false"/>
          <w:color w:val="000000"/>
          <w:sz w:val="28"/>
        </w:rPr>
        <w:t>
      По строке 7 «Емкость подземных газохранилищ сжиженного газа (квартальных и дворовых) на конец года» приводятся данные о суммарной вместимости подземных емкостей квартальных и дворовых газохранилищ, находящихся на балансе предприятия или арендуемых у других предприятий. Данные отражаются из расчета установленных норм наполнения сжиженным природным газом 1 метра кубического геометрического объема, с учетом паспортных данных о фактическом геометрическом объеме емкостей в кубических метрах.</w:t>
      </w:r>
      <w:r>
        <w:br/>
      </w:r>
      <w:r>
        <w:rPr>
          <w:rFonts w:ascii="Times New Roman"/>
          <w:b w:val="false"/>
          <w:i w:val="false"/>
          <w:color w:val="000000"/>
          <w:sz w:val="28"/>
        </w:rPr>
        <w:t>
</w:t>
      </w:r>
      <w:r>
        <w:rPr>
          <w:rFonts w:ascii="Times New Roman"/>
          <w:b w:val="false"/>
          <w:i w:val="false"/>
          <w:color w:val="000000"/>
          <w:sz w:val="28"/>
        </w:rPr>
        <w:t>
      6. В разделе 5 «Сведения об отпуске газа по видам экономической деятельности» по строкам 1.1 – 1.18 приводятся данные об отпуске товарного и сжиженного газа организациям по соответствующим основным для организации видам экономической деятельности.</w:t>
      </w:r>
      <w:r>
        <w:br/>
      </w:r>
      <w:r>
        <w:rPr>
          <w:rFonts w:ascii="Times New Roman"/>
          <w:b w:val="false"/>
          <w:i w:val="false"/>
          <w:color w:val="000000"/>
          <w:sz w:val="28"/>
        </w:rPr>
        <w:t>
</w:t>
      </w:r>
      <w:r>
        <w:rPr>
          <w:rFonts w:ascii="Times New Roman"/>
          <w:b w:val="false"/>
          <w:i w:val="false"/>
          <w:color w:val="000000"/>
          <w:sz w:val="28"/>
        </w:rPr>
        <w:t>
      7. В разделе 6 «Протяженность газовой сети и число аварий» протяженность уличной газовой сети учитывается в одиночном исчислении, то есть в одну линию. Если трубы уложены в две линии и более, то для определения протяженности газовой сети суммируется протяженность всех линий. В протяженность уличной сети не включается длина вводов внутридворовых и внутриквартальных сетей.</w:t>
      </w:r>
      <w:r>
        <w:br/>
      </w:r>
      <w:r>
        <w:rPr>
          <w:rFonts w:ascii="Times New Roman"/>
          <w:b w:val="false"/>
          <w:i w:val="false"/>
          <w:color w:val="000000"/>
          <w:sz w:val="28"/>
        </w:rPr>
        <w:t>
      По строкам 1 и 7 приводятся данные о протяженности уличных газовых сетей, числящихся на балансе предприятия и (или) арендованных у сторонних предприятий, соответственно на начало и на конец года.</w:t>
      </w:r>
      <w:r>
        <w:br/>
      </w:r>
      <w:r>
        <w:rPr>
          <w:rFonts w:ascii="Times New Roman"/>
          <w:b w:val="false"/>
          <w:i w:val="false"/>
          <w:color w:val="000000"/>
          <w:sz w:val="28"/>
        </w:rPr>
        <w:t>
      По строке 2 «Добавлено уличной газовой сети» приводятся данные об одиночной протяженности уличных газовых сетей, введенных в эксплуатацию за отчетный год (вновь принятые на баланс предприятия уличные газовые сети, включая: вновь сооруженные линии сети газопроводов, расширение действующих линий, а также принятые уличные сети от других организаций).</w:t>
      </w:r>
      <w:r>
        <w:br/>
      </w:r>
      <w:r>
        <w:rPr>
          <w:rFonts w:ascii="Times New Roman"/>
          <w:b w:val="false"/>
          <w:i w:val="false"/>
          <w:color w:val="000000"/>
          <w:sz w:val="28"/>
        </w:rPr>
        <w:t>
      По строке 3 «Выбыло уличной газовой сети» приводятся данные об одиночной протяженности газовых сетей, выведенных из эксплуатации в отчетном году (сети, которые списаны с баланса предприятия, включая сети, выведенные из эксплуатации вследствие физического износа, ветхости, в связи с проводимой реконструкцией населенного пункта, а также переданные другим организациям).</w:t>
      </w:r>
      <w:r>
        <w:br/>
      </w:r>
      <w:r>
        <w:rPr>
          <w:rFonts w:ascii="Times New Roman"/>
          <w:b w:val="false"/>
          <w:i w:val="false"/>
          <w:color w:val="000000"/>
          <w:sz w:val="28"/>
        </w:rPr>
        <w:t>
      По строке 8 «Протяженность внутриквартальных (внутридворовых) сетей на конец года» приводятся данные об одиночной протяженности внутриквартальных (внутридворовых) сетей и вводов, числящихся на балансе предприятия и (или) арендованных у других предприятий на конец отчетного года.</w:t>
      </w:r>
      <w:r>
        <w:br/>
      </w:r>
      <w:r>
        <w:rPr>
          <w:rFonts w:ascii="Times New Roman"/>
          <w:b w:val="false"/>
          <w:i w:val="false"/>
          <w:color w:val="000000"/>
          <w:sz w:val="28"/>
        </w:rPr>
        <w:t>
      К внутриквартальным и внутридворовым сетям относятся газопроводы, проложенные от уличной разводящей газовой сети в месте ответвления до отключающих устройств, установленных на лестничных клетках (в цокольном этаже).</w:t>
      </w:r>
      <w:r>
        <w:br/>
      </w:r>
      <w:r>
        <w:rPr>
          <w:rFonts w:ascii="Times New Roman"/>
          <w:b w:val="false"/>
          <w:i w:val="false"/>
          <w:color w:val="000000"/>
          <w:sz w:val="28"/>
        </w:rPr>
        <w:t>
</w:t>
      </w:r>
      <w:r>
        <w:rPr>
          <w:rFonts w:ascii="Times New Roman"/>
          <w:b w:val="false"/>
          <w:i w:val="false"/>
          <w:color w:val="000000"/>
          <w:sz w:val="28"/>
        </w:rPr>
        <w:t>
      8. В разделе 8 «Сумма задолженности потребителей за отпущенный газ» приводятся данные об общей сумме задолженности потребителей за отпущенный газ по состоянию на 1 января года следующего за отчетным.</w:t>
      </w:r>
      <w:r>
        <w:br/>
      </w:r>
      <w:r>
        <w:rPr>
          <w:rFonts w:ascii="Times New Roman"/>
          <w:b w:val="false"/>
          <w:i w:val="false"/>
          <w:color w:val="000000"/>
          <w:sz w:val="28"/>
        </w:rPr>
        <w:t>
      По строкам 1.2 и 2.2 «Сумма задолженности предприятий» приводятся данные о задолженности за отпущенный газ юридических лиц, являющихся коммерческими организациями, которые созданы в форме хозяйственного товарищества, акционерного общества и производственного кооператива.</w:t>
      </w:r>
      <w:r>
        <w:br/>
      </w:r>
      <w:r>
        <w:rPr>
          <w:rFonts w:ascii="Times New Roman"/>
          <w:b w:val="false"/>
          <w:i w:val="false"/>
          <w:color w:val="000000"/>
          <w:sz w:val="28"/>
        </w:rPr>
        <w:t>
      По строкам 1.5 и 2.5 «Сумма задолженности прочих потребителей» приводятся данные о задолженности за отпущенный газ юридических лиц, являющихся некоммерческими организациями, которые создаются в форме общественного объединения, потребительского кооператива, общественного фонда, религиозного объединения и в иной организационно-правовой форме, а также других потребителей, не упомянутых в вышеуказанных категориях.</w:t>
      </w:r>
      <w:r>
        <w:br/>
      </w:r>
      <w:r>
        <w:rPr>
          <w:rFonts w:ascii="Times New Roman"/>
          <w:b w:val="false"/>
          <w:i w:val="false"/>
          <w:color w:val="000000"/>
          <w:sz w:val="28"/>
        </w:rPr>
        <w:t>
</w:t>
      </w:r>
      <w:r>
        <w:rPr>
          <w:rFonts w:ascii="Times New Roman"/>
          <w:b w:val="false"/>
          <w:i w:val="false"/>
          <w:color w:val="000000"/>
          <w:sz w:val="28"/>
        </w:rPr>
        <w:t>
      9.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w:t>
      </w:r>
      <w:r>
        <w:rPr>
          <w:rFonts w:ascii="Times New Roman"/>
          <w:b w:val="false"/>
          <w:i w:val="false"/>
          <w:color w:val="000000"/>
          <w:sz w:val="28"/>
        </w:rPr>
        <w:t>
      10. Арифметико-логический контроль:</w:t>
      </w:r>
      <w:r>
        <w:br/>
      </w:r>
      <w:r>
        <w:rPr>
          <w:rFonts w:ascii="Times New Roman"/>
          <w:b w:val="false"/>
          <w:i w:val="false"/>
          <w:color w:val="000000"/>
          <w:sz w:val="28"/>
        </w:rPr>
        <w:t>
      Раздел 3 «Сведения о распределении товарного газа»:</w:t>
      </w:r>
      <w:r>
        <w:br/>
      </w:r>
      <w:r>
        <w:rPr>
          <w:rFonts w:ascii="Times New Roman"/>
          <w:b w:val="false"/>
          <w:i w:val="false"/>
          <w:color w:val="000000"/>
          <w:sz w:val="28"/>
        </w:rPr>
        <w:t xml:space="preserve">
      строка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1.2 – 1.4 для графы 1;</w:t>
      </w:r>
      <w:r>
        <w:br/>
      </w:r>
      <w:r>
        <w:rPr>
          <w:rFonts w:ascii="Times New Roman"/>
          <w:b w:val="false"/>
          <w:i w:val="false"/>
          <w:color w:val="000000"/>
          <w:sz w:val="28"/>
        </w:rPr>
        <w:t xml:space="preserve">
      строка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1.2, 1.4 для графы 2,3;</w:t>
      </w:r>
      <w:r>
        <w:br/>
      </w:r>
      <w:r>
        <w:rPr>
          <w:rFonts w:ascii="Times New Roman"/>
          <w:b w:val="false"/>
          <w:i w:val="false"/>
          <w:color w:val="000000"/>
          <w:sz w:val="28"/>
        </w:rPr>
        <w:t xml:space="preserve">
      строка 1.2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1.2.1 – 1.2.4 для каждой графы;</w:t>
      </w:r>
      <w:r>
        <w:br/>
      </w:r>
      <w:r>
        <w:rPr>
          <w:rFonts w:ascii="Times New Roman"/>
          <w:b w:val="false"/>
          <w:i w:val="false"/>
          <w:color w:val="000000"/>
          <w:sz w:val="28"/>
        </w:rPr>
        <w:t xml:space="preserve">
      графа 1=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граф 2, 3 для каждой строки, кроме строки 1.3.</w:t>
      </w:r>
      <w:r>
        <w:br/>
      </w:r>
      <w:r>
        <w:rPr>
          <w:rFonts w:ascii="Times New Roman"/>
          <w:b w:val="false"/>
          <w:i w:val="false"/>
          <w:color w:val="000000"/>
          <w:sz w:val="28"/>
        </w:rPr>
        <w:t>
      Раздел 4 «Сведения о распределении сжиженного природного газа»:</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строка 1, 2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3 – 6 для графы 1;</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строка 1, 2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3, 5, 6 для графы 2, 3;</w:t>
      </w:r>
      <w:r>
        <w:br/>
      </w:r>
      <w:r>
        <w:rPr>
          <w:rFonts w:ascii="Times New Roman"/>
          <w:b w:val="false"/>
          <w:i w:val="false"/>
          <w:color w:val="000000"/>
          <w:sz w:val="28"/>
        </w:rPr>
        <w:t xml:space="preserve">
      строка 6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строк 1, 2 -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3 - 5 для графы 1;</w:t>
      </w:r>
      <w:r>
        <w:br/>
      </w:r>
      <w:r>
        <w:rPr>
          <w:rFonts w:ascii="Times New Roman"/>
          <w:b w:val="false"/>
          <w:i w:val="false"/>
          <w:color w:val="000000"/>
          <w:sz w:val="28"/>
        </w:rPr>
        <w:t xml:space="preserve">
      строка 6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строк 1, 2 -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3, 5 для граф 2, 3;</w:t>
      </w:r>
      <w:r>
        <w:br/>
      </w:r>
      <w:r>
        <w:rPr>
          <w:rFonts w:ascii="Times New Roman"/>
          <w:b w:val="false"/>
          <w:i w:val="false"/>
          <w:color w:val="000000"/>
          <w:sz w:val="28"/>
        </w:rPr>
        <w:t xml:space="preserve">
      строка 3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3.1 - 3.4 для каждой графы;</w:t>
      </w:r>
      <w:r>
        <w:br/>
      </w:r>
      <w:r>
        <w:rPr>
          <w:rFonts w:ascii="Times New Roman"/>
          <w:b w:val="false"/>
          <w:i w:val="false"/>
          <w:color w:val="000000"/>
          <w:sz w:val="28"/>
        </w:rPr>
        <w:t xml:space="preserve">
      графа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граф 2, 3 для каждой строки, кроме строки 4, 7.</w:t>
      </w:r>
      <w:r>
        <w:br/>
      </w:r>
      <w:r>
        <w:rPr>
          <w:rFonts w:ascii="Times New Roman"/>
          <w:b w:val="false"/>
          <w:i w:val="false"/>
          <w:color w:val="000000"/>
          <w:sz w:val="28"/>
        </w:rPr>
        <w:t>
      Раздел 5 «Сведения об отпуске газа по видам экономической деятельности»:</w:t>
      </w:r>
      <w:r>
        <w:br/>
      </w:r>
      <w:r>
        <w:rPr>
          <w:rFonts w:ascii="Times New Roman"/>
          <w:b w:val="false"/>
          <w:i w:val="false"/>
          <w:color w:val="000000"/>
          <w:sz w:val="28"/>
        </w:rPr>
        <w:t xml:space="preserve">
      строка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1.1 - 1.18</w:t>
      </w:r>
      <w:r>
        <w:br/>
      </w:r>
      <w:r>
        <w:rPr>
          <w:rFonts w:ascii="Times New Roman"/>
          <w:b w:val="false"/>
          <w:i w:val="false"/>
          <w:color w:val="000000"/>
          <w:sz w:val="28"/>
        </w:rPr>
        <w:t>
      Раздел 6 «Протяженность газовой сети и число аварий»:</w:t>
      </w:r>
      <w:r>
        <w:br/>
      </w:r>
      <w:r>
        <w:rPr>
          <w:rFonts w:ascii="Times New Roman"/>
          <w:b w:val="false"/>
          <w:i w:val="false"/>
          <w:color w:val="000000"/>
          <w:sz w:val="28"/>
        </w:rPr>
        <w:t xml:space="preserve">
      строка 2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2.1 - 2.3 для каждой графы;</w:t>
      </w:r>
      <w:r>
        <w:br/>
      </w:r>
      <w:r>
        <w:rPr>
          <w:rFonts w:ascii="Times New Roman"/>
          <w:b w:val="false"/>
          <w:i w:val="false"/>
          <w:color w:val="000000"/>
          <w:sz w:val="28"/>
        </w:rPr>
        <w:t xml:space="preserve">
      строка 3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3.1 - 3.3 для каждой графы;</w:t>
      </w:r>
      <w:r>
        <w:br/>
      </w:r>
      <w:r>
        <w:rPr>
          <w:rFonts w:ascii="Times New Roman"/>
          <w:b w:val="false"/>
          <w:i w:val="false"/>
          <w:color w:val="000000"/>
          <w:sz w:val="28"/>
        </w:rPr>
        <w:t xml:space="preserve">
      строка 5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5.1, 5.2 для каждой графы;</w:t>
      </w:r>
      <w:r>
        <w:br/>
      </w:r>
      <w:r>
        <w:rPr>
          <w:rFonts w:ascii="Times New Roman"/>
          <w:b w:val="false"/>
          <w:i w:val="false"/>
          <w:color w:val="000000"/>
          <w:sz w:val="28"/>
        </w:rPr>
        <w:t xml:space="preserve">
      строка 6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6.1 - 6.3 для каждой графы;</w:t>
      </w:r>
      <w:r>
        <w:br/>
      </w:r>
      <w:r>
        <w:rPr>
          <w:rFonts w:ascii="Times New Roman"/>
          <w:b w:val="false"/>
          <w:i w:val="false"/>
          <w:color w:val="000000"/>
          <w:sz w:val="28"/>
        </w:rPr>
        <w:t>
      строка 5 = строка 6;</w:t>
      </w:r>
      <w:r>
        <w:br/>
      </w:r>
      <w:r>
        <w:rPr>
          <w:rFonts w:ascii="Times New Roman"/>
          <w:b w:val="false"/>
          <w:i w:val="false"/>
          <w:color w:val="000000"/>
          <w:sz w:val="28"/>
        </w:rPr>
        <w:t xml:space="preserve">
      строка 7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1, 2 – строка 3 для каждой графы;</w:t>
      </w:r>
      <w:r>
        <w:br/>
      </w:r>
      <w:r>
        <w:rPr>
          <w:rFonts w:ascii="Times New Roman"/>
          <w:b w:val="false"/>
          <w:i w:val="false"/>
          <w:color w:val="000000"/>
          <w:sz w:val="28"/>
        </w:rPr>
        <w:t xml:space="preserve">
      графа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граф 2, 3 для каждой строки.</w:t>
      </w:r>
      <w:r>
        <w:br/>
      </w:r>
      <w:r>
        <w:rPr>
          <w:rFonts w:ascii="Times New Roman"/>
          <w:b w:val="false"/>
          <w:i w:val="false"/>
          <w:color w:val="000000"/>
          <w:sz w:val="28"/>
        </w:rPr>
        <w:t>
      Раздел 7 «Количество газорегуляторных пунктов и установленных приборов учета»:</w:t>
      </w:r>
      <w:r>
        <w:br/>
      </w:r>
      <w:r>
        <w:rPr>
          <w:rFonts w:ascii="Times New Roman"/>
          <w:b w:val="false"/>
          <w:i w:val="false"/>
          <w:color w:val="000000"/>
          <w:sz w:val="28"/>
        </w:rPr>
        <w:t xml:space="preserve">
      строка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1.1, 1.2 для каждой графы;</w:t>
      </w:r>
      <w:r>
        <w:br/>
      </w:r>
      <w:r>
        <w:rPr>
          <w:rFonts w:ascii="Times New Roman"/>
          <w:b w:val="false"/>
          <w:i w:val="false"/>
          <w:color w:val="000000"/>
          <w:sz w:val="28"/>
        </w:rPr>
        <w:t xml:space="preserve">
      графа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граф 2, 3 для каждой строки;</w:t>
      </w:r>
      <w:r>
        <w:br/>
      </w:r>
      <w:r>
        <w:rPr>
          <w:rFonts w:ascii="Times New Roman"/>
          <w:b w:val="false"/>
          <w:i w:val="false"/>
          <w:color w:val="000000"/>
          <w:sz w:val="28"/>
        </w:rPr>
        <w:t xml:space="preserve">
      графа 4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граф 5, 6 для каждой строки.</w:t>
      </w:r>
      <w:r>
        <w:br/>
      </w:r>
      <w:r>
        <w:rPr>
          <w:rFonts w:ascii="Times New Roman"/>
          <w:b w:val="false"/>
          <w:i w:val="false"/>
          <w:color w:val="000000"/>
          <w:sz w:val="28"/>
        </w:rPr>
        <w:t>
      Раздел 8 «Сумма задолженности потребителей за отпущенный газ»:</w:t>
      </w:r>
      <w:r>
        <w:br/>
      </w:r>
      <w:r>
        <w:rPr>
          <w:rFonts w:ascii="Times New Roman"/>
          <w:b w:val="false"/>
          <w:i w:val="false"/>
          <w:color w:val="000000"/>
          <w:sz w:val="28"/>
        </w:rPr>
        <w:t xml:space="preserve">
      строка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1.1 – 1.5</w:t>
      </w:r>
      <w:r>
        <w:br/>
      </w:r>
      <w:r>
        <w:rPr>
          <w:rFonts w:ascii="Times New Roman"/>
          <w:b w:val="false"/>
          <w:i w:val="false"/>
          <w:color w:val="000000"/>
          <w:sz w:val="28"/>
        </w:rPr>
        <w:t xml:space="preserve">
      строка 2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2.1 – 2.5</w:t>
      </w:r>
      <w:r>
        <w:br/>
      </w:r>
      <w:r>
        <w:rPr>
          <w:rFonts w:ascii="Times New Roman"/>
          <w:b w:val="false"/>
          <w:i w:val="false"/>
          <w:color w:val="000000"/>
          <w:sz w:val="28"/>
        </w:rPr>
        <w:t xml:space="preserve">
      графа 1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граф 2 – 4 для каждой строки.</w:t>
      </w:r>
    </w:p>
    <w:bookmarkEnd w:id="38"/>
    <w:bookmarkStart w:name="z83" w:id="39"/>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октября 2014 года № 28  </w:t>
      </w:r>
    </w:p>
    <w:bookmarkEnd w:id="39"/>
    <w:tbl>
      <w:tblPr>
        <w:tblW w:w="0" w:type="auto"/>
        <w:tblCellSpacing w:w="0" w:type="auto"/>
        <w:tblBorders>
          <w:top w:val="none"/>
          <w:left w:val="none"/>
          <w:bottom w:val="none"/>
          <w:right w:val="none"/>
          <w:insideH w:val="none"/>
          <w:insideV w:val="none"/>
        </w:tblBorders>
      </w:tblPr>
      <w:tblGrid>
        <w:gridCol w:w="3691"/>
        <w:gridCol w:w="398"/>
        <w:gridCol w:w="79"/>
        <w:gridCol w:w="869"/>
        <w:gridCol w:w="870"/>
        <w:gridCol w:w="1745"/>
        <w:gridCol w:w="1587"/>
        <w:gridCol w:w="1587"/>
        <w:gridCol w:w="3174"/>
      </w:tblGrid>
      <w:tr>
        <w:trPr>
          <w:trHeight w:val="885" w:hRule="atLeast"/>
        </w:trPr>
        <w:tc>
          <w:tcPr>
            <w:tcW w:w="0" w:type="auto"/>
            <w:gridSpan w:val="2"/>
            <w:vMerge w:val="restart"/>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298700" cy="1612900"/>
                          </a:xfrm>
                          <a:prstGeom prst="rect">
                            <a:avLst/>
                          </a:prstGeom>
                        </pic:spPr>
                      </pic:pic>
                    </a:graphicData>
                  </a:graphic>
                </wp:inline>
              </w:drawing>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министрлігінің Статистика комитеті төрағасының 2014 жылғы 28 қазандағы № 28 бұйрығына 7-қосымша</w:t>
            </w:r>
          </w:p>
        </w:tc>
      </w:tr>
      <w:tr>
        <w:trPr>
          <w:trHeight w:val="885"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vMerge/>
            <w:tcBorders>
              <w:top w:val="nil"/>
            </w:tcBorders>
          </w:tcPr>
          <w:p/>
        </w:tc>
      </w:tr>
      <w:tr>
        <w:trPr>
          <w:trHeight w:val="6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6"/>
              <w:gridCol w:w="1010"/>
              <w:gridCol w:w="1010"/>
              <w:gridCol w:w="1011"/>
              <w:gridCol w:w="1348"/>
              <w:gridCol w:w="1685"/>
            </w:tblGrid>
            <w:tr>
              <w:trPr>
                <w:trHeight w:val="705"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45" w:hRule="atLeast"/>
              </w:trPr>
              <w:tc>
                <w:tcPr>
                  <w:tcW w:w="193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101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4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68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0" w:hRule="atLeast"/>
              </w:trPr>
              <w:tc>
                <w:tcPr>
                  <w:tcW w:w="19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6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4"/>
            <w:vMerge/>
            <w:tcBorders>
              <w:top w:val="nil"/>
            </w:tcBorders>
          </w:tcPr>
          <w:p/>
        </w:tc>
      </w:tr>
      <w:tr>
        <w:trPr>
          <w:trHeight w:val="54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705"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0261104</w:t>
            </w:r>
            <w:r>
              <w:br/>
            </w:r>
            <w:r>
              <w:rPr>
                <w:rFonts w:ascii="Times New Roman"/>
                <w:b w:val="false"/>
                <w:i w:val="false"/>
                <w:color w:val="000000"/>
                <w:sz w:val="20"/>
              </w:rPr>
              <w:t>
</w:t>
            </w:r>
            <w:r>
              <w:rPr>
                <w:rFonts w:ascii="Times New Roman"/>
                <w:b w:val="false"/>
                <w:i w:val="false"/>
                <w:color w:val="000000"/>
                <w:sz w:val="20"/>
              </w:rPr>
              <w:t>Код статистической формы 0261104</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құбыры, кәріз және олардың жеке</w:t>
            </w:r>
            <w:r>
              <w:br/>
            </w:r>
            <w:r>
              <w:rPr>
                <w:rFonts w:ascii="Times New Roman"/>
                <w:b w:val="false"/>
                <w:i w:val="false"/>
                <w:color w:val="000000"/>
                <w:sz w:val="20"/>
              </w:rPr>
              <w:t>
</w:t>
            </w:r>
            <w:r>
              <w:rPr>
                <w:rFonts w:ascii="Times New Roman"/>
                <w:b/>
                <w:i w:val="false"/>
                <w:color w:val="000000"/>
                <w:sz w:val="20"/>
              </w:rPr>
              <w:t>желілерінің жұмыстары туралы есеп</w:t>
            </w:r>
            <w:r>
              <w:br/>
            </w:r>
            <w:r>
              <w:rPr>
                <w:rFonts w:ascii="Times New Roman"/>
                <w:b w:val="false"/>
                <w:i w:val="false"/>
                <w:color w:val="000000"/>
                <w:sz w:val="20"/>
              </w:rPr>
              <w:t>
</w:t>
            </w:r>
            <w:r>
              <w:rPr>
                <w:rFonts w:ascii="Times New Roman"/>
                <w:b w:val="false"/>
                <w:i w:val="false"/>
                <w:color w:val="000000"/>
                <w:sz w:val="20"/>
              </w:rPr>
              <w:t>Отчет о работе водопровода, канализации</w:t>
            </w:r>
            <w:r>
              <w:br/>
            </w:r>
            <w:r>
              <w:rPr>
                <w:rFonts w:ascii="Times New Roman"/>
                <w:b w:val="false"/>
                <w:i w:val="false"/>
                <w:color w:val="000000"/>
                <w:sz w:val="20"/>
              </w:rPr>
              <w:t>
</w:t>
            </w:r>
            <w:r>
              <w:rPr>
                <w:rFonts w:ascii="Times New Roman"/>
                <w:b w:val="false"/>
                <w:i w:val="false"/>
                <w:color w:val="000000"/>
                <w:sz w:val="20"/>
              </w:rPr>
              <w:t>и их отдельных сетей</w:t>
            </w:r>
          </w:p>
        </w:tc>
      </w:tr>
      <w:tr>
        <w:trPr>
          <w:trHeight w:val="90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1-ВК</w:t>
            </w:r>
          </w:p>
        </w:tc>
        <w:tc>
          <w:tcPr>
            <w:tcW w:w="0" w:type="auto"/>
            <w:gridSpan w:val="5"/>
            <w:vMerge/>
            <w:tcBorders>
              <w:top w:val="nil"/>
            </w:tcBorders>
          </w:tcPr>
          <w:p/>
        </w:tc>
      </w:tr>
      <w:tr>
        <w:trPr>
          <w:trHeight w:val="49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60"/>
              <w:gridCol w:w="640"/>
              <w:gridCol w:w="686"/>
            </w:tblGrid>
            <w:tr>
              <w:trPr>
                <w:trHeight w:val="585" w:hRule="atLeast"/>
              </w:trPr>
              <w:tc>
                <w:tcPr>
                  <w:tcW w:w="6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7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705"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жіктеуішінің 36,37 кодтарына сәйкес негізгі және қосымша қызмет түрлері "Суды жинау, өңдеу және бөлу", "Кәріз жүйесі" болып табылатын барлық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основными или вторичным видами деятельности "Сбор, обработка и распределение воды", "Канализационная система" согласно кодам Общего классификатора видов экономической деятельности - 36,37</w:t>
            </w:r>
          </w:p>
        </w:tc>
      </w:tr>
      <w:tr>
        <w:trPr>
          <w:trHeight w:val="435"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22 ақпан.</w:t>
            </w:r>
            <w:r>
              <w:br/>
            </w:r>
            <w:r>
              <w:rPr>
                <w:rFonts w:ascii="Times New Roman"/>
                <w:b w:val="false"/>
                <w:i w:val="false"/>
                <w:color w:val="000000"/>
                <w:sz w:val="20"/>
              </w:rPr>
              <w:t>
</w:t>
            </w:r>
            <w:r>
              <w:rPr>
                <w:rFonts w:ascii="Times New Roman"/>
                <w:b w:val="false"/>
                <w:i w:val="false"/>
                <w:color w:val="000000"/>
                <w:sz w:val="20"/>
              </w:rPr>
              <w:t>Срок представления – 22 февраля после отчетного периода.</w:t>
            </w:r>
          </w:p>
        </w:tc>
      </w:tr>
      <w:tr>
        <w:trPr>
          <w:trHeight w:val="615"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Объектінің нақты орналасқан орнын көрсетіңіз (респонденттің тіркелген жеріне қарамастан) - облыс, қала, аудан, елді мекен</w:t>
            </w:r>
            <w:r>
              <w:br/>
            </w:r>
            <w:r>
              <w:rPr>
                <w:rFonts w:ascii="Times New Roman"/>
                <w:b w:val="false"/>
                <w:i w:val="false"/>
                <w:color w:val="000000"/>
                <w:sz w:val="20"/>
              </w:rPr>
              <w:t>
</w:t>
            </w:r>
            <w:r>
              <w:rPr>
                <w:rFonts w:ascii="Times New Roman"/>
                <w:b w:val="false"/>
                <w:i w:val="false"/>
                <w:color w:val="000000"/>
                <w:sz w:val="20"/>
              </w:rPr>
              <w:t xml:space="preserve">Укажите фактическое местонахождение объекта (независимо от места регистрации респондента) - область, город, район, населенный пункт </w:t>
            </w:r>
          </w:p>
        </w:tc>
        <w:tc>
          <w:tcPr>
            <w:tcW w:w="70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3"/>
            </w:tblGrid>
            <w:tr>
              <w:trPr>
                <w:trHeight w:val="1185" w:hRule="atLeast"/>
              </w:trPr>
              <w:tc>
                <w:tcPr>
                  <w:tcW w:w="5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(мұнда және бұдан әрі - ӘАОЖ) сәйкес аумақ коды (мұнда және бұдан әрі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 (здесь и далее - КАТО) (здесь и далее заполняется работниками органа статистики при сдаче статистической формы на бумажном носителе)</w:t>
            </w:r>
          </w:p>
        </w:tc>
        <w:tc>
          <w:tcPr>
            <w:tcW w:w="70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540"/>
              <w:gridCol w:w="540"/>
              <w:gridCol w:w="540"/>
              <w:gridCol w:w="540"/>
              <w:gridCol w:w="540"/>
              <w:gridCol w:w="540"/>
              <w:gridCol w:w="540"/>
              <w:gridCol w:w="546"/>
            </w:tblGrid>
            <w:tr>
              <w:trPr>
                <w:trHeight w:val="30" w:hRule="atLeast"/>
              </w:trPr>
              <w:tc>
                <w:tcPr>
                  <w:tcW w:w="5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84" w:id="40"/>
    <w:p>
      <w:pPr>
        <w:spacing w:after="0"/>
        <w:ind w:left="0"/>
        <w:jc w:val="both"/>
      </w:pPr>
      <w:r>
        <w:rPr>
          <w:rFonts w:ascii="Times New Roman"/>
          <w:b w:val="false"/>
          <w:i w:val="false"/>
          <w:color w:val="000000"/>
          <w:sz w:val="28"/>
        </w:rPr>
        <w:t>
</w:t>
      </w:r>
      <w:r>
        <w:rPr>
          <w:rFonts w:ascii="Times New Roman"/>
          <w:b/>
          <w:i w:val="false"/>
          <w:color w:val="000000"/>
          <w:sz w:val="28"/>
        </w:rPr>
        <w:t>2. Су құбырлары имараттарының, апаттардың, суды есепке алу құралдарының санын көрсетіңіз, бірлікпен</w:t>
      </w:r>
      <w:r>
        <w:br/>
      </w:r>
      <w:r>
        <w:rPr>
          <w:rFonts w:ascii="Times New Roman"/>
          <w:b w:val="false"/>
          <w:i w:val="false"/>
          <w:color w:val="000000"/>
          <w:sz w:val="28"/>
        </w:rPr>
        <w:t>
Укажите количество водопроводных сооружений, аварий, приборов учета воды, в единицах</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3"/>
        <w:gridCol w:w="9810"/>
        <w:gridCol w:w="2327"/>
      </w:tblGrid>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w:t>
            </w:r>
            <w:r>
              <w:br/>
            </w:r>
            <w:r>
              <w:rPr>
                <w:rFonts w:ascii="Times New Roman"/>
                <w:b w:val="false"/>
                <w:i w:val="false"/>
                <w:color w:val="000000"/>
                <w:sz w:val="20"/>
              </w:rPr>
              <w:t>
</w:t>
            </w:r>
            <w:r>
              <w:rPr>
                <w:rFonts w:ascii="Times New Roman"/>
                <w:b w:val="false"/>
                <w:i w:val="false"/>
                <w:color w:val="000000"/>
                <w:sz w:val="20"/>
              </w:rPr>
              <w:t>На конец года</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Имараттардың саны</w:t>
            </w:r>
            <w:r>
              <w:br/>
            </w:r>
            <w:r>
              <w:rPr>
                <w:rFonts w:ascii="Times New Roman"/>
                <w:b w:val="false"/>
                <w:i w:val="false"/>
                <w:color w:val="000000"/>
                <w:sz w:val="20"/>
              </w:rPr>
              <w:t>
</w:t>
            </w:r>
            <w:r>
              <w:rPr>
                <w:rFonts w:ascii="Times New Roman"/>
                <w:b w:val="false"/>
                <w:i w:val="false"/>
                <w:color w:val="000000"/>
                <w:sz w:val="20"/>
              </w:rPr>
              <w:t>Число сооружений</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желілердің саны</w:t>
            </w:r>
            <w:r>
              <w:br/>
            </w:r>
            <w:r>
              <w:rPr>
                <w:rFonts w:ascii="Times New Roman"/>
                <w:b w:val="false"/>
                <w:i w:val="false"/>
                <w:color w:val="000000"/>
                <w:sz w:val="20"/>
              </w:rPr>
              <w:t>
</w:t>
            </w:r>
            <w:r>
              <w:rPr>
                <w:rFonts w:ascii="Times New Roman"/>
                <w:b w:val="false"/>
                <w:i w:val="false"/>
                <w:color w:val="000000"/>
                <w:sz w:val="20"/>
              </w:rPr>
              <w:t>Число отдельных сетей</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жалдаудағы мен концессиядағы</w:t>
            </w:r>
            <w:r>
              <w:br/>
            </w:r>
            <w:r>
              <w:rPr>
                <w:rFonts w:ascii="Times New Roman"/>
                <w:b w:val="false"/>
                <w:i w:val="false"/>
                <w:color w:val="000000"/>
                <w:sz w:val="20"/>
              </w:rPr>
              <w:t>
</w:t>
            </w:r>
            <w:r>
              <w:rPr>
                <w:rFonts w:ascii="Times New Roman"/>
                <w:b w:val="false"/>
                <w:i w:val="false"/>
                <w:color w:val="000000"/>
                <w:sz w:val="20"/>
              </w:rPr>
              <w:t>из них находящиеся в аренде и концессии</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Көшедегі су тарататын құрылғылардын саны (будкалар, колонкалар, крандар)</w:t>
            </w:r>
            <w:r>
              <w:br/>
            </w:r>
            <w:r>
              <w:rPr>
                <w:rFonts w:ascii="Times New Roman"/>
                <w:b w:val="false"/>
                <w:i w:val="false"/>
                <w:color w:val="000000"/>
                <w:sz w:val="20"/>
              </w:rPr>
              <w:t>
</w:t>
            </w:r>
            <w:r>
              <w:rPr>
                <w:rFonts w:ascii="Times New Roman"/>
                <w:b w:val="false"/>
                <w:i w:val="false"/>
                <w:color w:val="000000"/>
                <w:sz w:val="20"/>
              </w:rPr>
              <w:t>Число уличных водоразборов (будок, колонок, кранов)</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Апаттар саны</w:t>
            </w:r>
            <w:r>
              <w:br/>
            </w:r>
            <w:r>
              <w:rPr>
                <w:rFonts w:ascii="Times New Roman"/>
                <w:b w:val="false"/>
                <w:i w:val="false"/>
                <w:color w:val="000000"/>
                <w:sz w:val="20"/>
              </w:rPr>
              <w:t>
</w:t>
            </w:r>
            <w:r>
              <w:rPr>
                <w:rFonts w:ascii="Times New Roman"/>
                <w:b w:val="false"/>
                <w:i w:val="false"/>
                <w:color w:val="000000"/>
                <w:sz w:val="20"/>
              </w:rPr>
              <w:t>Число аварий</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желілерде</w:t>
            </w:r>
            <w:r>
              <w:br/>
            </w:r>
            <w:r>
              <w:rPr>
                <w:rFonts w:ascii="Times New Roman"/>
                <w:b w:val="false"/>
                <w:i w:val="false"/>
                <w:color w:val="000000"/>
                <w:sz w:val="20"/>
              </w:rPr>
              <w:t>
</w:t>
            </w:r>
            <w:r>
              <w:rPr>
                <w:rFonts w:ascii="Times New Roman"/>
                <w:b w:val="false"/>
                <w:i w:val="false"/>
                <w:color w:val="000000"/>
                <w:sz w:val="20"/>
              </w:rPr>
              <w:t>из них на сетях</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Орнатылған суды есепке алу құралдарынын саны</w:t>
            </w:r>
            <w:r>
              <w:br/>
            </w:r>
            <w:r>
              <w:rPr>
                <w:rFonts w:ascii="Times New Roman"/>
                <w:b w:val="false"/>
                <w:i w:val="false"/>
                <w:color w:val="000000"/>
                <w:sz w:val="20"/>
              </w:rPr>
              <w:t>
</w:t>
            </w:r>
            <w:r>
              <w:rPr>
                <w:rFonts w:ascii="Times New Roman"/>
                <w:b w:val="false"/>
                <w:i w:val="false"/>
                <w:color w:val="000000"/>
                <w:sz w:val="20"/>
              </w:rPr>
              <w:t>Количество установленных приборов учета воды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Суды тұтынушылардың жалпы саны</w:t>
            </w:r>
            <w:r>
              <w:br/>
            </w:r>
            <w:r>
              <w:rPr>
                <w:rFonts w:ascii="Times New Roman"/>
                <w:b w:val="false"/>
                <w:i w:val="false"/>
                <w:color w:val="000000"/>
                <w:sz w:val="20"/>
              </w:rPr>
              <w:t>
</w:t>
            </w:r>
            <w:r>
              <w:rPr>
                <w:rFonts w:ascii="Times New Roman"/>
                <w:b w:val="false"/>
                <w:i w:val="false"/>
                <w:color w:val="000000"/>
                <w:sz w:val="20"/>
              </w:rPr>
              <w:t>Общее количество потребителей воды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суды есепке алудың жеке құралдарымен қамтылған</w:t>
            </w:r>
            <w:r>
              <w:br/>
            </w:r>
            <w:r>
              <w:rPr>
                <w:rFonts w:ascii="Times New Roman"/>
                <w:b w:val="false"/>
                <w:i w:val="false"/>
                <w:color w:val="000000"/>
                <w:sz w:val="20"/>
              </w:rPr>
              <w:t>
</w:t>
            </w:r>
            <w:r>
              <w:rPr>
                <w:rFonts w:ascii="Times New Roman"/>
                <w:b w:val="false"/>
                <w:i w:val="false"/>
                <w:color w:val="000000"/>
                <w:sz w:val="20"/>
              </w:rPr>
              <w:t>из них, обеспеченные индивидуальными приборами учета воды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 w:id="41"/>
    <w:p>
      <w:pPr>
        <w:spacing w:after="0"/>
        <w:ind w:left="0"/>
        <w:jc w:val="both"/>
      </w:pPr>
      <w:r>
        <w:rPr>
          <w:rFonts w:ascii="Times New Roman"/>
          <w:b w:val="false"/>
          <w:i w:val="false"/>
          <w:color w:val="000000"/>
          <w:sz w:val="28"/>
        </w:rPr>
        <w:t>
</w:t>
      </w:r>
      <w:r>
        <w:rPr>
          <w:rFonts w:ascii="Times New Roman"/>
          <w:b/>
          <w:i w:val="false"/>
          <w:color w:val="000000"/>
          <w:sz w:val="28"/>
        </w:rPr>
        <w:t>3. Кәріз имараттарының, апаттардың, суды есепке алу құралдарынын санын көрсетіңіз, бірлікпен</w:t>
      </w:r>
      <w:r>
        <w:br/>
      </w:r>
      <w:r>
        <w:rPr>
          <w:rFonts w:ascii="Times New Roman"/>
          <w:b w:val="false"/>
          <w:i w:val="false"/>
          <w:color w:val="000000"/>
          <w:sz w:val="28"/>
        </w:rPr>
        <w:t>
Укажите количество канализационных сооружений, аварий, в единицах</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4"/>
        <w:gridCol w:w="9867"/>
        <w:gridCol w:w="2309"/>
      </w:tblGrid>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w:t>
            </w:r>
            <w:r>
              <w:br/>
            </w:r>
            <w:r>
              <w:rPr>
                <w:rFonts w:ascii="Times New Roman"/>
                <w:b w:val="false"/>
                <w:i w:val="false"/>
                <w:color w:val="000000"/>
                <w:sz w:val="20"/>
              </w:rPr>
              <w:t>
</w:t>
            </w:r>
            <w:r>
              <w:rPr>
                <w:rFonts w:ascii="Times New Roman"/>
                <w:b w:val="false"/>
                <w:i w:val="false"/>
                <w:color w:val="000000"/>
                <w:sz w:val="20"/>
              </w:rPr>
              <w:t>На конец года</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Имараттардың саны</w:t>
            </w:r>
            <w:r>
              <w:br/>
            </w:r>
            <w:r>
              <w:rPr>
                <w:rFonts w:ascii="Times New Roman"/>
                <w:b w:val="false"/>
                <w:i w:val="false"/>
                <w:color w:val="000000"/>
                <w:sz w:val="20"/>
              </w:rPr>
              <w:t>
</w:t>
            </w:r>
            <w:r>
              <w:rPr>
                <w:rFonts w:ascii="Times New Roman"/>
                <w:b w:val="false"/>
                <w:i w:val="false"/>
                <w:color w:val="000000"/>
                <w:sz w:val="20"/>
              </w:rPr>
              <w:t>Число сооружений</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желілердің саны</w:t>
            </w:r>
            <w:r>
              <w:br/>
            </w:r>
            <w:r>
              <w:rPr>
                <w:rFonts w:ascii="Times New Roman"/>
                <w:b w:val="false"/>
                <w:i w:val="false"/>
                <w:color w:val="000000"/>
                <w:sz w:val="20"/>
              </w:rPr>
              <w:t>
</w:t>
            </w:r>
            <w:r>
              <w:rPr>
                <w:rFonts w:ascii="Times New Roman"/>
                <w:b w:val="false"/>
                <w:i w:val="false"/>
                <w:color w:val="000000"/>
                <w:sz w:val="20"/>
              </w:rPr>
              <w:t>Число отдельных сетей</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жалдаудағы мен концессиядағы</w:t>
            </w:r>
            <w:r>
              <w:br/>
            </w:r>
            <w:r>
              <w:rPr>
                <w:rFonts w:ascii="Times New Roman"/>
                <w:b w:val="false"/>
                <w:i w:val="false"/>
                <w:color w:val="000000"/>
                <w:sz w:val="20"/>
              </w:rPr>
              <w:t>
</w:t>
            </w:r>
            <w:r>
              <w:rPr>
                <w:rFonts w:ascii="Times New Roman"/>
                <w:b w:val="false"/>
                <w:i w:val="false"/>
                <w:color w:val="000000"/>
                <w:sz w:val="20"/>
              </w:rPr>
              <w:t>из них находящиеся в аренде и концессии</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Апаттар саны</w:t>
            </w:r>
            <w:r>
              <w:br/>
            </w:r>
            <w:r>
              <w:rPr>
                <w:rFonts w:ascii="Times New Roman"/>
                <w:b w:val="false"/>
                <w:i w:val="false"/>
                <w:color w:val="000000"/>
                <w:sz w:val="20"/>
              </w:rPr>
              <w:t>
</w:t>
            </w:r>
            <w:r>
              <w:rPr>
                <w:rFonts w:ascii="Times New Roman"/>
                <w:b w:val="false"/>
                <w:i w:val="false"/>
                <w:color w:val="000000"/>
                <w:sz w:val="20"/>
              </w:rPr>
              <w:t>Число аварий</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желілерде</w:t>
            </w:r>
            <w:r>
              <w:br/>
            </w:r>
            <w:r>
              <w:rPr>
                <w:rFonts w:ascii="Times New Roman"/>
                <w:b w:val="false"/>
                <w:i w:val="false"/>
                <w:color w:val="000000"/>
                <w:sz w:val="20"/>
              </w:rPr>
              <w:t>
</w:t>
            </w:r>
            <w:r>
              <w:rPr>
                <w:rFonts w:ascii="Times New Roman"/>
                <w:b w:val="false"/>
                <w:i w:val="false"/>
                <w:color w:val="000000"/>
                <w:sz w:val="20"/>
              </w:rPr>
              <w:t>из них на сетях</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 w:id="42"/>
    <w:p>
      <w:pPr>
        <w:spacing w:after="0"/>
        <w:ind w:left="0"/>
        <w:jc w:val="both"/>
      </w:pPr>
      <w:r>
        <w:rPr>
          <w:rFonts w:ascii="Times New Roman"/>
          <w:b w:val="false"/>
          <w:i w:val="false"/>
          <w:color w:val="000000"/>
          <w:sz w:val="28"/>
        </w:rPr>
        <w:t>
</w:t>
      </w:r>
      <w:r>
        <w:rPr>
          <w:rFonts w:ascii="Times New Roman"/>
          <w:b/>
          <w:i w:val="false"/>
          <w:color w:val="000000"/>
          <w:sz w:val="28"/>
        </w:rPr>
        <w:t>4. Су кұбырлары желілерінің ұзындығын (жеке ұзындығы) және тозу деңгейін көрсетіңіз</w:t>
      </w:r>
      <w:r>
        <w:br/>
      </w:r>
      <w:r>
        <w:rPr>
          <w:rFonts w:ascii="Times New Roman"/>
          <w:b w:val="false"/>
          <w:i w:val="false"/>
          <w:color w:val="000000"/>
          <w:sz w:val="28"/>
        </w:rPr>
        <w:t>
Укажите протяженность и степень износа водопроводных сетей (одиночное протяжение)</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8"/>
        <w:gridCol w:w="9801"/>
        <w:gridCol w:w="2341"/>
      </w:tblGrid>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w:t>
            </w:r>
            <w:r>
              <w:br/>
            </w:r>
            <w:r>
              <w:rPr>
                <w:rFonts w:ascii="Times New Roman"/>
                <w:b w:val="false"/>
                <w:i w:val="false"/>
                <w:color w:val="000000"/>
                <w:sz w:val="20"/>
              </w:rPr>
              <w:t>
</w:t>
            </w:r>
            <w:r>
              <w:rPr>
                <w:rFonts w:ascii="Times New Roman"/>
                <w:b w:val="false"/>
                <w:i w:val="false"/>
                <w:color w:val="000000"/>
                <w:sz w:val="20"/>
              </w:rPr>
              <w:t>На конец года</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Өзындығы, километрмен</w:t>
            </w:r>
            <w:r>
              <w:br/>
            </w:r>
            <w:r>
              <w:rPr>
                <w:rFonts w:ascii="Times New Roman"/>
                <w:b w:val="false"/>
                <w:i w:val="false"/>
                <w:color w:val="000000"/>
                <w:sz w:val="20"/>
              </w:rPr>
              <w:t>
</w:t>
            </w:r>
            <w:r>
              <w:rPr>
                <w:rFonts w:ascii="Times New Roman"/>
                <w:b w:val="false"/>
                <w:i w:val="false"/>
                <w:color w:val="000000"/>
                <w:sz w:val="20"/>
              </w:rPr>
              <w:t>Протяженность, в километрах</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сутартқыштардың</w:t>
            </w:r>
            <w:r>
              <w:br/>
            </w:r>
            <w:r>
              <w:rPr>
                <w:rFonts w:ascii="Times New Roman"/>
                <w:b w:val="false"/>
                <w:i w:val="false"/>
                <w:color w:val="000000"/>
                <w:sz w:val="20"/>
              </w:rPr>
              <w:t>
</w:t>
            </w:r>
            <w:r>
              <w:rPr>
                <w:rFonts w:ascii="Times New Roman"/>
                <w:b w:val="false"/>
                <w:i w:val="false"/>
                <w:color w:val="000000"/>
                <w:sz w:val="20"/>
              </w:rPr>
              <w:t>водоводов</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ауыстыруды қажет өтетіндері</w:t>
            </w:r>
            <w:r>
              <w:br/>
            </w:r>
            <w:r>
              <w:rPr>
                <w:rFonts w:ascii="Times New Roman"/>
                <w:b w:val="false"/>
                <w:i w:val="false"/>
                <w:color w:val="000000"/>
                <w:sz w:val="20"/>
              </w:rPr>
              <w:t>
</w:t>
            </w:r>
            <w:r>
              <w:rPr>
                <w:rFonts w:ascii="Times New Roman"/>
                <w:b w:val="false"/>
                <w:i w:val="false"/>
                <w:color w:val="000000"/>
                <w:sz w:val="20"/>
              </w:rPr>
              <w:t>из них нуждающиеся в замене</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көшедегі желі</w:t>
            </w:r>
            <w:r>
              <w:br/>
            </w:r>
            <w:r>
              <w:rPr>
                <w:rFonts w:ascii="Times New Roman"/>
                <w:b w:val="false"/>
                <w:i w:val="false"/>
                <w:color w:val="000000"/>
                <w:sz w:val="20"/>
              </w:rPr>
              <w:t>
</w:t>
            </w:r>
            <w:r>
              <w:rPr>
                <w:rFonts w:ascii="Times New Roman"/>
                <w:b w:val="false"/>
                <w:i w:val="false"/>
                <w:color w:val="000000"/>
                <w:sz w:val="20"/>
              </w:rPr>
              <w:t>уличной сети</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ауыстыруды кажет өтетіндері</w:t>
            </w:r>
            <w:r>
              <w:br/>
            </w:r>
            <w:r>
              <w:rPr>
                <w:rFonts w:ascii="Times New Roman"/>
                <w:b w:val="false"/>
                <w:i w:val="false"/>
                <w:color w:val="000000"/>
                <w:sz w:val="20"/>
              </w:rPr>
              <w:t>
</w:t>
            </w:r>
            <w:r>
              <w:rPr>
                <w:rFonts w:ascii="Times New Roman"/>
                <w:b w:val="false"/>
                <w:i w:val="false"/>
                <w:color w:val="000000"/>
                <w:sz w:val="20"/>
              </w:rPr>
              <w:t>из них нуждающиеся в замене</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орам және ішкі аула желілері</w:t>
            </w:r>
            <w:r>
              <w:br/>
            </w:r>
            <w:r>
              <w:rPr>
                <w:rFonts w:ascii="Times New Roman"/>
                <w:b w:val="false"/>
                <w:i w:val="false"/>
                <w:color w:val="000000"/>
                <w:sz w:val="20"/>
              </w:rPr>
              <w:t>
</w:t>
            </w:r>
            <w:r>
              <w:rPr>
                <w:rFonts w:ascii="Times New Roman"/>
                <w:b w:val="false"/>
                <w:i w:val="false"/>
                <w:color w:val="000000"/>
                <w:sz w:val="20"/>
              </w:rPr>
              <w:t>внутриквартальной и внутридворовой сети</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ауыстыруды қажет қтетіндері</w:t>
            </w:r>
            <w:r>
              <w:br/>
            </w:r>
            <w:r>
              <w:rPr>
                <w:rFonts w:ascii="Times New Roman"/>
                <w:b w:val="false"/>
                <w:i w:val="false"/>
                <w:color w:val="000000"/>
                <w:sz w:val="20"/>
              </w:rPr>
              <w:t>
</w:t>
            </w:r>
            <w:r>
              <w:rPr>
                <w:rFonts w:ascii="Times New Roman"/>
                <w:b w:val="false"/>
                <w:i w:val="false"/>
                <w:color w:val="000000"/>
                <w:sz w:val="20"/>
              </w:rPr>
              <w:t>из них нуждающиеся в замене</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Ауыстырылған су кұбыры желілерінің ұзындығы - барлығы, километрмен</w:t>
            </w:r>
            <w:r>
              <w:br/>
            </w:r>
            <w:r>
              <w:rPr>
                <w:rFonts w:ascii="Times New Roman"/>
                <w:b w:val="false"/>
                <w:i w:val="false"/>
                <w:color w:val="000000"/>
                <w:sz w:val="20"/>
              </w:rPr>
              <w:t>
</w:t>
            </w:r>
            <w:r>
              <w:rPr>
                <w:rFonts w:ascii="Times New Roman"/>
                <w:b w:val="false"/>
                <w:i w:val="false"/>
                <w:color w:val="000000"/>
                <w:sz w:val="20"/>
              </w:rPr>
              <w:t>Протяженность замененных водопроводных сетей - всего, в километрах</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сутартқыштардың</w:t>
            </w:r>
            <w:r>
              <w:br/>
            </w:r>
            <w:r>
              <w:rPr>
                <w:rFonts w:ascii="Times New Roman"/>
                <w:b w:val="false"/>
                <w:i w:val="false"/>
                <w:color w:val="000000"/>
                <w:sz w:val="20"/>
              </w:rPr>
              <w:t>
</w:t>
            </w:r>
            <w:r>
              <w:rPr>
                <w:rFonts w:ascii="Times New Roman"/>
                <w:b w:val="false"/>
                <w:i w:val="false"/>
                <w:color w:val="000000"/>
                <w:sz w:val="20"/>
              </w:rPr>
              <w:t>водоводов</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көшедегі желі</w:t>
            </w:r>
            <w:r>
              <w:br/>
            </w:r>
            <w:r>
              <w:rPr>
                <w:rFonts w:ascii="Times New Roman"/>
                <w:b w:val="false"/>
                <w:i w:val="false"/>
                <w:color w:val="000000"/>
                <w:sz w:val="20"/>
              </w:rPr>
              <w:t>
</w:t>
            </w:r>
            <w:r>
              <w:rPr>
                <w:rFonts w:ascii="Times New Roman"/>
                <w:b w:val="false"/>
                <w:i w:val="false"/>
                <w:color w:val="000000"/>
                <w:sz w:val="20"/>
              </w:rPr>
              <w:t>уличной сети</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орам және ішкі аула желілері</w:t>
            </w:r>
            <w:r>
              <w:br/>
            </w:r>
            <w:r>
              <w:rPr>
                <w:rFonts w:ascii="Times New Roman"/>
                <w:b w:val="false"/>
                <w:i w:val="false"/>
                <w:color w:val="000000"/>
                <w:sz w:val="20"/>
              </w:rPr>
              <w:t>
</w:t>
            </w:r>
            <w:r>
              <w:rPr>
                <w:rFonts w:ascii="Times New Roman"/>
                <w:b w:val="false"/>
                <w:i w:val="false"/>
                <w:color w:val="000000"/>
                <w:sz w:val="20"/>
              </w:rPr>
              <w:t>внутриквартальной и внутридворовой сети</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Жөнделген желілердің ұзындығы, километрмен</w:t>
            </w:r>
            <w:r>
              <w:br/>
            </w:r>
            <w:r>
              <w:rPr>
                <w:rFonts w:ascii="Times New Roman"/>
                <w:b w:val="false"/>
                <w:i w:val="false"/>
                <w:color w:val="000000"/>
                <w:sz w:val="20"/>
              </w:rPr>
              <w:t>
</w:t>
            </w:r>
            <w:r>
              <w:rPr>
                <w:rFonts w:ascii="Times New Roman"/>
                <w:b w:val="false"/>
                <w:i w:val="false"/>
                <w:color w:val="000000"/>
                <w:sz w:val="20"/>
              </w:rPr>
              <w:t>Протяженность отремонтированных сетей, в километрах</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нее:</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 қаражаты есебінен</w:t>
            </w:r>
            <w:r>
              <w:br/>
            </w:r>
            <w:r>
              <w:rPr>
                <w:rFonts w:ascii="Times New Roman"/>
                <w:b w:val="false"/>
                <w:i w:val="false"/>
                <w:color w:val="000000"/>
                <w:sz w:val="20"/>
              </w:rPr>
              <w:t>
</w:t>
            </w:r>
            <w:r>
              <w:rPr>
                <w:rFonts w:ascii="Times New Roman"/>
                <w:b w:val="false"/>
                <w:i w:val="false"/>
                <w:color w:val="000000"/>
                <w:sz w:val="20"/>
              </w:rPr>
              <w:t>за счет средств республиканского бюджета</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 қаражаты есебінен</w:t>
            </w:r>
            <w:r>
              <w:br/>
            </w:r>
            <w:r>
              <w:rPr>
                <w:rFonts w:ascii="Times New Roman"/>
                <w:b w:val="false"/>
                <w:i w:val="false"/>
                <w:color w:val="000000"/>
                <w:sz w:val="20"/>
              </w:rPr>
              <w:t>
</w:t>
            </w:r>
            <w:r>
              <w:rPr>
                <w:rFonts w:ascii="Times New Roman"/>
                <w:b w:val="false"/>
                <w:i w:val="false"/>
                <w:color w:val="000000"/>
                <w:sz w:val="20"/>
              </w:rPr>
              <w:t>за счет средств местного бюджета</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кәсіпорынның жеке қаражаты есебінен</w:t>
            </w:r>
            <w:r>
              <w:br/>
            </w:r>
            <w:r>
              <w:rPr>
                <w:rFonts w:ascii="Times New Roman"/>
                <w:b w:val="false"/>
                <w:i w:val="false"/>
                <w:color w:val="000000"/>
                <w:sz w:val="20"/>
              </w:rPr>
              <w:t>
</w:t>
            </w:r>
            <w:r>
              <w:rPr>
                <w:rFonts w:ascii="Times New Roman"/>
                <w:b w:val="false"/>
                <w:i w:val="false"/>
                <w:color w:val="000000"/>
                <w:sz w:val="20"/>
              </w:rPr>
              <w:t>за счет собственных средств предприятия</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Желілердің тозу денгейі, пайызбен</w:t>
            </w:r>
            <w:r>
              <w:br/>
            </w:r>
            <w:r>
              <w:rPr>
                <w:rFonts w:ascii="Times New Roman"/>
                <w:b w:val="false"/>
                <w:i w:val="false"/>
                <w:color w:val="000000"/>
                <w:sz w:val="20"/>
              </w:rPr>
              <w:t>
</w:t>
            </w:r>
            <w:r>
              <w:rPr>
                <w:rFonts w:ascii="Times New Roman"/>
                <w:b w:val="false"/>
                <w:i w:val="false"/>
                <w:color w:val="000000"/>
                <w:sz w:val="20"/>
              </w:rPr>
              <w:t>Степень износа сетей, в процентах</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43"/>
    <w:p>
      <w:pPr>
        <w:spacing w:after="0"/>
        <w:ind w:left="0"/>
        <w:jc w:val="both"/>
      </w:pPr>
      <w:r>
        <w:rPr>
          <w:rFonts w:ascii="Times New Roman"/>
          <w:b w:val="false"/>
          <w:i w:val="false"/>
          <w:color w:val="000000"/>
          <w:sz w:val="28"/>
        </w:rPr>
        <w:t>
</w:t>
      </w:r>
      <w:r>
        <w:rPr>
          <w:rFonts w:ascii="Times New Roman"/>
          <w:b/>
          <w:i w:val="false"/>
          <w:color w:val="000000"/>
          <w:sz w:val="28"/>
        </w:rPr>
        <w:t>4.1. Елді мекендер бойынша су құбырлары желілерінің ұзындығын (жеке ұзындығы) көрсетіңіз, километрмен</w:t>
      </w:r>
      <w:r>
        <w:br/>
      </w:r>
      <w:r>
        <w:rPr>
          <w:rFonts w:ascii="Times New Roman"/>
          <w:b w:val="false"/>
          <w:i w:val="false"/>
          <w:color w:val="000000"/>
          <w:sz w:val="28"/>
        </w:rPr>
        <w:t>
Укажите протяженность водопроводных сетей (одиночное протяжение) по населенным пунктам, в километрах</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2"/>
        <w:gridCol w:w="3413"/>
        <w:gridCol w:w="3985"/>
      </w:tblGrid>
      <w:tr>
        <w:trPr>
          <w:trHeight w:val="30" w:hRule="atLeast"/>
        </w:trPr>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мекендердің атауы</w:t>
            </w:r>
            <w:r>
              <w:br/>
            </w:r>
            <w:r>
              <w:rPr>
                <w:rFonts w:ascii="Times New Roman"/>
                <w:b w:val="false"/>
                <w:i w:val="false"/>
                <w:color w:val="000000"/>
                <w:sz w:val="20"/>
              </w:rPr>
              <w:t>
</w:t>
            </w:r>
            <w:r>
              <w:rPr>
                <w:rFonts w:ascii="Times New Roman"/>
                <w:b w:val="false"/>
                <w:i w:val="false"/>
                <w:color w:val="000000"/>
                <w:sz w:val="20"/>
              </w:rPr>
              <w:t>Наименование населенных пунктов</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бойынша коды</w:t>
            </w:r>
            <w:r>
              <w:br/>
            </w:r>
            <w:r>
              <w:rPr>
                <w:rFonts w:ascii="Times New Roman"/>
                <w:b w:val="false"/>
                <w:i w:val="false"/>
                <w:color w:val="000000"/>
                <w:sz w:val="20"/>
              </w:rPr>
              <w:t>
</w:t>
            </w:r>
            <w:r>
              <w:rPr>
                <w:rFonts w:ascii="Times New Roman"/>
                <w:b w:val="false"/>
                <w:i w:val="false"/>
                <w:color w:val="000000"/>
                <w:sz w:val="20"/>
              </w:rPr>
              <w:t>Код по КАТО</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Ұзындығы</w:t>
            </w:r>
            <w:r>
              <w:br/>
            </w:r>
            <w:r>
              <w:rPr>
                <w:rFonts w:ascii="Times New Roman"/>
                <w:b w:val="false"/>
                <w:i w:val="false"/>
                <w:color w:val="000000"/>
                <w:sz w:val="20"/>
              </w:rPr>
              <w:t>
</w:t>
            </w:r>
            <w:r>
              <w:rPr>
                <w:rFonts w:ascii="Times New Roman"/>
                <w:b w:val="false"/>
                <w:i w:val="false"/>
                <w:color w:val="000000"/>
                <w:sz w:val="20"/>
              </w:rPr>
              <w:t>Протяженность</w:t>
            </w:r>
          </w:p>
        </w:tc>
      </w:tr>
      <w:tr>
        <w:trPr>
          <w:trHeight w:val="30" w:hRule="atLeast"/>
        </w:trPr>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44"/>
    <w:p>
      <w:pPr>
        <w:spacing w:after="0"/>
        <w:ind w:left="0"/>
        <w:jc w:val="both"/>
      </w:pPr>
      <w:r>
        <w:rPr>
          <w:rFonts w:ascii="Times New Roman"/>
          <w:b w:val="false"/>
          <w:i w:val="false"/>
          <w:color w:val="000000"/>
          <w:sz w:val="28"/>
        </w:rPr>
        <w:t>
</w:t>
      </w:r>
      <w:r>
        <w:rPr>
          <w:rFonts w:ascii="Times New Roman"/>
          <w:b/>
          <w:i w:val="false"/>
          <w:color w:val="000000"/>
          <w:sz w:val="28"/>
        </w:rPr>
        <w:t>5. Кәріз желілерінің ұзындығын (жеке ұзындығы) және тозу деңгейін көрсетіңіз</w:t>
      </w:r>
      <w:r>
        <w:br/>
      </w:r>
      <w:r>
        <w:rPr>
          <w:rFonts w:ascii="Times New Roman"/>
          <w:b w:val="false"/>
          <w:i w:val="false"/>
          <w:color w:val="000000"/>
          <w:sz w:val="28"/>
        </w:rPr>
        <w:t>
Укажите протяженность и степень износа канализационных сетей (одиночное протяжение)</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7"/>
        <w:gridCol w:w="9801"/>
        <w:gridCol w:w="2362"/>
      </w:tblGrid>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w:t>
            </w:r>
            <w:r>
              <w:br/>
            </w:r>
            <w:r>
              <w:rPr>
                <w:rFonts w:ascii="Times New Roman"/>
                <w:b w:val="false"/>
                <w:i w:val="false"/>
                <w:color w:val="000000"/>
                <w:sz w:val="20"/>
              </w:rPr>
              <w:t>
</w:t>
            </w:r>
            <w:r>
              <w:rPr>
                <w:rFonts w:ascii="Times New Roman"/>
                <w:b w:val="false"/>
                <w:i w:val="false"/>
                <w:color w:val="000000"/>
                <w:sz w:val="20"/>
              </w:rPr>
              <w:t>На конец года</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Ұзындығы, километрмен</w:t>
            </w:r>
            <w:r>
              <w:br/>
            </w:r>
            <w:r>
              <w:rPr>
                <w:rFonts w:ascii="Times New Roman"/>
                <w:b w:val="false"/>
                <w:i w:val="false"/>
                <w:color w:val="000000"/>
                <w:sz w:val="20"/>
              </w:rPr>
              <w:t>
</w:t>
            </w:r>
            <w:r>
              <w:rPr>
                <w:rFonts w:ascii="Times New Roman"/>
                <w:b w:val="false"/>
                <w:i w:val="false"/>
                <w:color w:val="000000"/>
                <w:sz w:val="20"/>
              </w:rPr>
              <w:t>Протяженность, в километрах</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коллекторлардың</w:t>
            </w:r>
            <w:r>
              <w:br/>
            </w:r>
            <w:r>
              <w:rPr>
                <w:rFonts w:ascii="Times New Roman"/>
                <w:b w:val="false"/>
                <w:i w:val="false"/>
                <w:color w:val="000000"/>
                <w:sz w:val="20"/>
              </w:rPr>
              <w:t>
</w:t>
            </w:r>
            <w:r>
              <w:rPr>
                <w:rFonts w:ascii="Times New Roman"/>
                <w:b w:val="false"/>
                <w:i w:val="false"/>
                <w:color w:val="000000"/>
                <w:sz w:val="20"/>
              </w:rPr>
              <w:t>главных коллекторов</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ауыстыруды қажет ететіндері</w:t>
            </w:r>
            <w:r>
              <w:br/>
            </w:r>
            <w:r>
              <w:rPr>
                <w:rFonts w:ascii="Times New Roman"/>
                <w:b w:val="false"/>
                <w:i w:val="false"/>
                <w:color w:val="000000"/>
                <w:sz w:val="20"/>
              </w:rPr>
              <w:t>
</w:t>
            </w:r>
            <w:r>
              <w:rPr>
                <w:rFonts w:ascii="Times New Roman"/>
                <w:b w:val="false"/>
                <w:i w:val="false"/>
                <w:color w:val="000000"/>
                <w:sz w:val="20"/>
              </w:rPr>
              <w:t>из них нуждающиеся в замене</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көшедегі желі</w:t>
            </w:r>
            <w:r>
              <w:br/>
            </w:r>
            <w:r>
              <w:rPr>
                <w:rFonts w:ascii="Times New Roman"/>
                <w:b w:val="false"/>
                <w:i w:val="false"/>
                <w:color w:val="000000"/>
                <w:sz w:val="20"/>
              </w:rPr>
              <w:t>
</w:t>
            </w:r>
            <w:r>
              <w:rPr>
                <w:rFonts w:ascii="Times New Roman"/>
                <w:b w:val="false"/>
                <w:i w:val="false"/>
                <w:color w:val="000000"/>
                <w:sz w:val="20"/>
              </w:rPr>
              <w:t>уличной сети</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ауыстыруды кажет ететіндері</w:t>
            </w:r>
            <w:r>
              <w:br/>
            </w:r>
            <w:r>
              <w:rPr>
                <w:rFonts w:ascii="Times New Roman"/>
                <w:b w:val="false"/>
                <w:i w:val="false"/>
                <w:color w:val="000000"/>
                <w:sz w:val="20"/>
              </w:rPr>
              <w:t>
</w:t>
            </w:r>
            <w:r>
              <w:rPr>
                <w:rFonts w:ascii="Times New Roman"/>
                <w:b w:val="false"/>
                <w:i w:val="false"/>
                <w:color w:val="000000"/>
                <w:sz w:val="20"/>
              </w:rPr>
              <w:t>из них нуждающиеся в замене</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орам және ішкі аула желілері</w:t>
            </w:r>
            <w:r>
              <w:br/>
            </w:r>
            <w:r>
              <w:rPr>
                <w:rFonts w:ascii="Times New Roman"/>
                <w:b w:val="false"/>
                <w:i w:val="false"/>
                <w:color w:val="000000"/>
                <w:sz w:val="20"/>
              </w:rPr>
              <w:t>
</w:t>
            </w:r>
            <w:r>
              <w:rPr>
                <w:rFonts w:ascii="Times New Roman"/>
                <w:b w:val="false"/>
                <w:i w:val="false"/>
                <w:color w:val="000000"/>
                <w:sz w:val="20"/>
              </w:rPr>
              <w:t>внутриквартальной и внутридворовой сети</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ауыстыруды кажет ететіндері</w:t>
            </w:r>
            <w:r>
              <w:br/>
            </w:r>
            <w:r>
              <w:rPr>
                <w:rFonts w:ascii="Times New Roman"/>
                <w:b w:val="false"/>
                <w:i w:val="false"/>
                <w:color w:val="000000"/>
                <w:sz w:val="20"/>
              </w:rPr>
              <w:t>
</w:t>
            </w:r>
            <w:r>
              <w:rPr>
                <w:rFonts w:ascii="Times New Roman"/>
                <w:b w:val="false"/>
                <w:i w:val="false"/>
                <w:color w:val="000000"/>
                <w:sz w:val="20"/>
              </w:rPr>
              <w:t>из них нуждающиеся в замене</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Ауыстырылған кәріз желілерінің ұзындығы - барлығы, километрмен</w:t>
            </w:r>
            <w:r>
              <w:br/>
            </w:r>
            <w:r>
              <w:rPr>
                <w:rFonts w:ascii="Times New Roman"/>
                <w:b w:val="false"/>
                <w:i w:val="false"/>
                <w:color w:val="000000"/>
                <w:sz w:val="20"/>
              </w:rPr>
              <w:t>
</w:t>
            </w:r>
            <w:r>
              <w:rPr>
                <w:rFonts w:ascii="Times New Roman"/>
                <w:b w:val="false"/>
                <w:i w:val="false"/>
                <w:color w:val="000000"/>
                <w:sz w:val="20"/>
              </w:rPr>
              <w:t>Протяженность замененных канализационных сетей - всего, в километрах</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коллекторлардың</w:t>
            </w:r>
            <w:r>
              <w:br/>
            </w:r>
            <w:r>
              <w:rPr>
                <w:rFonts w:ascii="Times New Roman"/>
                <w:b w:val="false"/>
                <w:i w:val="false"/>
                <w:color w:val="000000"/>
                <w:sz w:val="20"/>
              </w:rPr>
              <w:t>
</w:t>
            </w:r>
            <w:r>
              <w:rPr>
                <w:rFonts w:ascii="Times New Roman"/>
                <w:b w:val="false"/>
                <w:i w:val="false"/>
                <w:color w:val="000000"/>
                <w:sz w:val="20"/>
              </w:rPr>
              <w:t>главных коллекторов</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көшедегі желі</w:t>
            </w:r>
            <w:r>
              <w:br/>
            </w:r>
            <w:r>
              <w:rPr>
                <w:rFonts w:ascii="Times New Roman"/>
                <w:b w:val="false"/>
                <w:i w:val="false"/>
                <w:color w:val="000000"/>
                <w:sz w:val="20"/>
              </w:rPr>
              <w:t>
</w:t>
            </w:r>
            <w:r>
              <w:rPr>
                <w:rFonts w:ascii="Times New Roman"/>
                <w:b w:val="false"/>
                <w:i w:val="false"/>
                <w:color w:val="000000"/>
                <w:sz w:val="20"/>
              </w:rPr>
              <w:t>уличной сети</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орам ішіндегі және аула ішіндегі желілер</w:t>
            </w:r>
            <w:r>
              <w:br/>
            </w:r>
            <w:r>
              <w:rPr>
                <w:rFonts w:ascii="Times New Roman"/>
                <w:b w:val="false"/>
                <w:i w:val="false"/>
                <w:color w:val="000000"/>
                <w:sz w:val="20"/>
              </w:rPr>
              <w:t>
</w:t>
            </w:r>
            <w:r>
              <w:rPr>
                <w:rFonts w:ascii="Times New Roman"/>
                <w:b w:val="false"/>
                <w:i w:val="false"/>
                <w:color w:val="000000"/>
                <w:sz w:val="20"/>
              </w:rPr>
              <w:t>внутриквартальной и внутридворовой сети</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Жөнделген желілердің ұзындығы, километрмен</w:t>
            </w:r>
            <w:r>
              <w:br/>
            </w:r>
            <w:r>
              <w:rPr>
                <w:rFonts w:ascii="Times New Roman"/>
                <w:b w:val="false"/>
                <w:i w:val="false"/>
                <w:color w:val="000000"/>
                <w:sz w:val="20"/>
              </w:rPr>
              <w:t>
</w:t>
            </w:r>
            <w:r>
              <w:rPr>
                <w:rFonts w:ascii="Times New Roman"/>
                <w:b w:val="false"/>
                <w:i w:val="false"/>
                <w:color w:val="000000"/>
                <w:sz w:val="20"/>
              </w:rPr>
              <w:t>Протяженность отремонтированных сетей, в километрах</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нее:</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 қаражаты есебінен</w:t>
            </w:r>
            <w:r>
              <w:br/>
            </w:r>
            <w:r>
              <w:rPr>
                <w:rFonts w:ascii="Times New Roman"/>
                <w:b w:val="false"/>
                <w:i w:val="false"/>
                <w:color w:val="000000"/>
                <w:sz w:val="20"/>
              </w:rPr>
              <w:t>
</w:t>
            </w:r>
            <w:r>
              <w:rPr>
                <w:rFonts w:ascii="Times New Roman"/>
                <w:b w:val="false"/>
                <w:i w:val="false"/>
                <w:color w:val="000000"/>
                <w:sz w:val="20"/>
              </w:rPr>
              <w:t>за счет средств республиканского бюджета</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 қаражаты есебінен</w:t>
            </w:r>
            <w:r>
              <w:br/>
            </w:r>
            <w:r>
              <w:rPr>
                <w:rFonts w:ascii="Times New Roman"/>
                <w:b w:val="false"/>
                <w:i w:val="false"/>
                <w:color w:val="000000"/>
                <w:sz w:val="20"/>
              </w:rPr>
              <w:t>
</w:t>
            </w:r>
            <w:r>
              <w:rPr>
                <w:rFonts w:ascii="Times New Roman"/>
                <w:b w:val="false"/>
                <w:i w:val="false"/>
                <w:color w:val="000000"/>
                <w:sz w:val="20"/>
              </w:rPr>
              <w:t>за счет средств местного бюджета</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кәсіпорынның жеке қаражаты есебінен</w:t>
            </w:r>
            <w:r>
              <w:br/>
            </w:r>
            <w:r>
              <w:rPr>
                <w:rFonts w:ascii="Times New Roman"/>
                <w:b w:val="false"/>
                <w:i w:val="false"/>
                <w:color w:val="000000"/>
                <w:sz w:val="20"/>
              </w:rPr>
              <w:t>
</w:t>
            </w:r>
            <w:r>
              <w:rPr>
                <w:rFonts w:ascii="Times New Roman"/>
                <w:b w:val="false"/>
                <w:i w:val="false"/>
                <w:color w:val="000000"/>
                <w:sz w:val="20"/>
              </w:rPr>
              <w:t>за счет собственных средств предприятия</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Желілердің тозу деңгейі, пайызбен</w:t>
            </w:r>
            <w:r>
              <w:br/>
            </w:r>
            <w:r>
              <w:rPr>
                <w:rFonts w:ascii="Times New Roman"/>
                <w:b w:val="false"/>
                <w:i w:val="false"/>
                <w:color w:val="000000"/>
                <w:sz w:val="20"/>
              </w:rPr>
              <w:t>
</w:t>
            </w:r>
            <w:r>
              <w:rPr>
                <w:rFonts w:ascii="Times New Roman"/>
                <w:b w:val="false"/>
                <w:i w:val="false"/>
                <w:color w:val="000000"/>
                <w:sz w:val="20"/>
              </w:rPr>
              <w:t>Степень износа сетей, в процентах</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 w:id="45"/>
    <w:p>
      <w:pPr>
        <w:spacing w:after="0"/>
        <w:ind w:left="0"/>
        <w:jc w:val="both"/>
      </w:pPr>
      <w:r>
        <w:rPr>
          <w:rFonts w:ascii="Times New Roman"/>
          <w:b w:val="false"/>
          <w:i w:val="false"/>
          <w:color w:val="000000"/>
          <w:sz w:val="28"/>
        </w:rPr>
        <w:t>
</w:t>
      </w:r>
      <w:r>
        <w:rPr>
          <w:rFonts w:ascii="Times New Roman"/>
          <w:b/>
          <w:i w:val="false"/>
          <w:color w:val="000000"/>
          <w:sz w:val="28"/>
        </w:rPr>
        <w:t>5.1. Елді мекендер бойынша кәріз желілерінің ұзындығын (жеке ұзындығы) көрсетіңіз, километрмен</w:t>
      </w:r>
      <w:r>
        <w:br/>
      </w:r>
      <w:r>
        <w:rPr>
          <w:rFonts w:ascii="Times New Roman"/>
          <w:b w:val="false"/>
          <w:i w:val="false"/>
          <w:color w:val="000000"/>
          <w:sz w:val="28"/>
        </w:rPr>
        <w:t>
Укажите протяженность канализационных сетей (одиночное протяжение) по населенным пунктам, в километрах</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2"/>
        <w:gridCol w:w="3308"/>
        <w:gridCol w:w="4090"/>
      </w:tblGrid>
      <w:tr>
        <w:trPr>
          <w:trHeight w:val="30" w:hRule="atLeast"/>
        </w:trPr>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мекендердің атауы</w:t>
            </w:r>
            <w:r>
              <w:br/>
            </w:r>
            <w:r>
              <w:rPr>
                <w:rFonts w:ascii="Times New Roman"/>
                <w:b w:val="false"/>
                <w:i w:val="false"/>
                <w:color w:val="000000"/>
                <w:sz w:val="20"/>
              </w:rPr>
              <w:t>
</w:t>
            </w:r>
            <w:r>
              <w:rPr>
                <w:rFonts w:ascii="Times New Roman"/>
                <w:b w:val="false"/>
                <w:i w:val="false"/>
                <w:color w:val="000000"/>
                <w:sz w:val="20"/>
              </w:rPr>
              <w:t>Наименование населенных пунктов</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бойынша коды</w:t>
            </w:r>
            <w:r>
              <w:br/>
            </w:r>
            <w:r>
              <w:rPr>
                <w:rFonts w:ascii="Times New Roman"/>
                <w:b w:val="false"/>
                <w:i w:val="false"/>
                <w:color w:val="000000"/>
                <w:sz w:val="20"/>
              </w:rPr>
              <w:t>
</w:t>
            </w:r>
            <w:r>
              <w:rPr>
                <w:rFonts w:ascii="Times New Roman"/>
                <w:b w:val="false"/>
                <w:i w:val="false"/>
                <w:color w:val="000000"/>
                <w:sz w:val="20"/>
              </w:rPr>
              <w:t>Код по КАТО</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Ұзындығы</w:t>
            </w:r>
            <w:r>
              <w:br/>
            </w:r>
            <w:r>
              <w:rPr>
                <w:rFonts w:ascii="Times New Roman"/>
                <w:b w:val="false"/>
                <w:i w:val="false"/>
                <w:color w:val="000000"/>
                <w:sz w:val="20"/>
              </w:rPr>
              <w:t>
</w:t>
            </w:r>
            <w:r>
              <w:rPr>
                <w:rFonts w:ascii="Times New Roman"/>
                <w:b w:val="false"/>
                <w:i w:val="false"/>
                <w:color w:val="000000"/>
                <w:sz w:val="20"/>
              </w:rPr>
              <w:t>Протяженность</w:t>
            </w:r>
          </w:p>
        </w:tc>
      </w:tr>
      <w:tr>
        <w:trPr>
          <w:trHeight w:val="30" w:hRule="atLeast"/>
        </w:trPr>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 w:id="46"/>
    <w:p>
      <w:pPr>
        <w:spacing w:after="0"/>
        <w:ind w:left="0"/>
        <w:jc w:val="both"/>
      </w:pPr>
      <w:r>
        <w:rPr>
          <w:rFonts w:ascii="Times New Roman"/>
          <w:b w:val="false"/>
          <w:i w:val="false"/>
          <w:color w:val="000000"/>
          <w:sz w:val="28"/>
        </w:rPr>
        <w:t>
</w:t>
      </w:r>
      <w:r>
        <w:rPr>
          <w:rFonts w:ascii="Times New Roman"/>
          <w:b/>
          <w:i w:val="false"/>
          <w:color w:val="000000"/>
          <w:sz w:val="28"/>
        </w:rPr>
        <w:t>6. Су құбыры имараттардьщ қуаты мен санын көрсетіңіз</w:t>
      </w:r>
      <w:r>
        <w:br/>
      </w:r>
      <w:r>
        <w:rPr>
          <w:rFonts w:ascii="Times New Roman"/>
          <w:b w:val="false"/>
          <w:i w:val="false"/>
          <w:color w:val="000000"/>
          <w:sz w:val="28"/>
        </w:rPr>
        <w:t>
Укажите мощность и число водопроводных сооружений</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7"/>
        <w:gridCol w:w="6367"/>
        <w:gridCol w:w="3411"/>
        <w:gridCol w:w="2405"/>
      </w:tblGrid>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w:t>
            </w:r>
            <w:r>
              <w:br/>
            </w:r>
            <w:r>
              <w:rPr>
                <w:rFonts w:ascii="Times New Roman"/>
                <w:b w:val="false"/>
                <w:i w:val="false"/>
                <w:color w:val="000000"/>
                <w:sz w:val="20"/>
              </w:rPr>
              <w:t>
</w:t>
            </w:r>
            <w:r>
              <w:rPr>
                <w:rFonts w:ascii="Times New Roman"/>
                <w:b w:val="false"/>
                <w:i w:val="false"/>
                <w:color w:val="000000"/>
                <w:sz w:val="20"/>
              </w:rPr>
              <w:t>На конец года</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Сорғы станцияларының белгіленген өндірістік қуаты:</w:t>
            </w:r>
            <w:r>
              <w:br/>
            </w:r>
            <w:r>
              <w:rPr>
                <w:rFonts w:ascii="Times New Roman"/>
                <w:b w:val="false"/>
                <w:i w:val="false"/>
                <w:color w:val="000000"/>
                <w:sz w:val="20"/>
              </w:rPr>
              <w:t>
</w:t>
            </w:r>
            <w:r>
              <w:rPr>
                <w:rFonts w:ascii="Times New Roman"/>
                <w:b w:val="false"/>
                <w:i w:val="false"/>
                <w:color w:val="000000"/>
                <w:sz w:val="20"/>
              </w:rPr>
              <w:t>Установленная производственная мощность водопроводных насосных станций:</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көтерімдегі</w:t>
            </w:r>
            <w:r>
              <w:br/>
            </w:r>
            <w:r>
              <w:rPr>
                <w:rFonts w:ascii="Times New Roman"/>
                <w:b w:val="false"/>
                <w:i w:val="false"/>
                <w:color w:val="000000"/>
                <w:sz w:val="20"/>
              </w:rPr>
              <w:t>
</w:t>
            </w:r>
            <w:r>
              <w:rPr>
                <w:rFonts w:ascii="Times New Roman"/>
                <w:b w:val="false"/>
                <w:i w:val="false"/>
                <w:color w:val="000000"/>
                <w:sz w:val="20"/>
              </w:rPr>
              <w:t>I подъема</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тәулігіне мың текше м</w:t>
            </w:r>
            <w:r>
              <w:br/>
            </w:r>
            <w:r>
              <w:rPr>
                <w:rFonts w:ascii="Times New Roman"/>
                <w:b w:val="false"/>
                <w:i w:val="false"/>
                <w:color w:val="000000"/>
                <w:sz w:val="20"/>
              </w:rPr>
              <w:t>
</w:t>
            </w:r>
            <w:r>
              <w:rPr>
                <w:rFonts w:ascii="Times New Roman"/>
                <w:b w:val="false"/>
                <w:i w:val="false"/>
                <w:color w:val="000000"/>
                <w:sz w:val="20"/>
              </w:rPr>
              <w:t>тыс. куб. м в сутки</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көтерімдегі</w:t>
            </w:r>
            <w:r>
              <w:br/>
            </w:r>
            <w:r>
              <w:rPr>
                <w:rFonts w:ascii="Times New Roman"/>
                <w:b w:val="false"/>
                <w:i w:val="false"/>
                <w:color w:val="000000"/>
                <w:sz w:val="20"/>
              </w:rPr>
              <w:t>
</w:t>
            </w:r>
            <w:r>
              <w:rPr>
                <w:rFonts w:ascii="Times New Roman"/>
                <w:b w:val="false"/>
                <w:i w:val="false"/>
                <w:color w:val="000000"/>
                <w:sz w:val="20"/>
              </w:rPr>
              <w:t>II подъема</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тәулігіне мың текше м</w:t>
            </w:r>
            <w:r>
              <w:br/>
            </w:r>
            <w:r>
              <w:rPr>
                <w:rFonts w:ascii="Times New Roman"/>
                <w:b w:val="false"/>
                <w:i w:val="false"/>
                <w:color w:val="000000"/>
                <w:sz w:val="20"/>
              </w:rPr>
              <w:t>
</w:t>
            </w:r>
            <w:r>
              <w:rPr>
                <w:rFonts w:ascii="Times New Roman"/>
                <w:b w:val="false"/>
                <w:i w:val="false"/>
                <w:color w:val="000000"/>
                <w:sz w:val="20"/>
              </w:rPr>
              <w:t>тыс. куб. м в сутки</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көтерімдегі</w:t>
            </w:r>
            <w:r>
              <w:br/>
            </w:r>
            <w:r>
              <w:rPr>
                <w:rFonts w:ascii="Times New Roman"/>
                <w:b w:val="false"/>
                <w:i w:val="false"/>
                <w:color w:val="000000"/>
                <w:sz w:val="20"/>
              </w:rPr>
              <w:t>
</w:t>
            </w:r>
            <w:r>
              <w:rPr>
                <w:rFonts w:ascii="Times New Roman"/>
                <w:b w:val="false"/>
                <w:i w:val="false"/>
                <w:color w:val="000000"/>
                <w:sz w:val="20"/>
              </w:rPr>
              <w:t>III подъема</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тәулігіне мың текше м</w:t>
            </w:r>
            <w:r>
              <w:br/>
            </w:r>
            <w:r>
              <w:rPr>
                <w:rFonts w:ascii="Times New Roman"/>
                <w:b w:val="false"/>
                <w:i w:val="false"/>
                <w:color w:val="000000"/>
                <w:sz w:val="20"/>
              </w:rPr>
              <w:t>
</w:t>
            </w:r>
            <w:r>
              <w:rPr>
                <w:rFonts w:ascii="Times New Roman"/>
                <w:b w:val="false"/>
                <w:i w:val="false"/>
                <w:color w:val="000000"/>
                <w:sz w:val="20"/>
              </w:rPr>
              <w:t>тыс. куб. м в сутки</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Тазарту имараттарының белгіленген өндірістік қуаты</w:t>
            </w:r>
            <w:r>
              <w:br/>
            </w:r>
            <w:r>
              <w:rPr>
                <w:rFonts w:ascii="Times New Roman"/>
                <w:b w:val="false"/>
                <w:i w:val="false"/>
                <w:color w:val="000000"/>
                <w:sz w:val="20"/>
              </w:rPr>
              <w:t>
</w:t>
            </w:r>
            <w:r>
              <w:rPr>
                <w:rFonts w:ascii="Times New Roman"/>
                <w:b w:val="false"/>
                <w:i w:val="false"/>
                <w:color w:val="000000"/>
                <w:sz w:val="20"/>
              </w:rPr>
              <w:t>Установленная производственная мощность водопроводных очистных сооружений</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тәулігіне мың текше м</w:t>
            </w:r>
            <w:r>
              <w:br/>
            </w:r>
            <w:r>
              <w:rPr>
                <w:rFonts w:ascii="Times New Roman"/>
                <w:b w:val="false"/>
                <w:i w:val="false"/>
                <w:color w:val="000000"/>
                <w:sz w:val="20"/>
              </w:rPr>
              <w:t>
</w:t>
            </w:r>
            <w:r>
              <w:rPr>
                <w:rFonts w:ascii="Times New Roman"/>
                <w:b w:val="false"/>
                <w:i w:val="false"/>
                <w:color w:val="000000"/>
                <w:sz w:val="20"/>
              </w:rPr>
              <w:t>тыс. куб. м в сутки</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құбырларының белгіленген өндірістік қуаты</w:t>
            </w:r>
            <w:r>
              <w:br/>
            </w:r>
            <w:r>
              <w:rPr>
                <w:rFonts w:ascii="Times New Roman"/>
                <w:b w:val="false"/>
                <w:i w:val="false"/>
                <w:color w:val="000000"/>
                <w:sz w:val="20"/>
              </w:rPr>
              <w:t>
</w:t>
            </w:r>
            <w:r>
              <w:rPr>
                <w:rFonts w:ascii="Times New Roman"/>
                <w:b w:val="false"/>
                <w:i w:val="false"/>
                <w:color w:val="000000"/>
                <w:sz w:val="20"/>
              </w:rPr>
              <w:t>Установленная производственная мощность водопроводов</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тәулігіне мың текше м</w:t>
            </w:r>
            <w:r>
              <w:br/>
            </w:r>
            <w:r>
              <w:rPr>
                <w:rFonts w:ascii="Times New Roman"/>
                <w:b w:val="false"/>
                <w:i w:val="false"/>
                <w:color w:val="000000"/>
                <w:sz w:val="20"/>
              </w:rPr>
              <w:t>
</w:t>
            </w:r>
            <w:r>
              <w:rPr>
                <w:rFonts w:ascii="Times New Roman"/>
                <w:b w:val="false"/>
                <w:i w:val="false"/>
                <w:color w:val="000000"/>
                <w:sz w:val="20"/>
              </w:rPr>
              <w:t>тыс. куб. м в сутки</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Сорғы станцияларының саны:</w:t>
            </w:r>
            <w:r>
              <w:br/>
            </w:r>
            <w:r>
              <w:rPr>
                <w:rFonts w:ascii="Times New Roman"/>
                <w:b w:val="false"/>
                <w:i w:val="false"/>
                <w:color w:val="000000"/>
                <w:sz w:val="20"/>
              </w:rPr>
              <w:t>
</w:t>
            </w:r>
            <w:r>
              <w:rPr>
                <w:rFonts w:ascii="Times New Roman"/>
                <w:b w:val="false"/>
                <w:i w:val="false"/>
                <w:color w:val="000000"/>
                <w:sz w:val="20"/>
              </w:rPr>
              <w:t>Число насосных станций:</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көтерімдегі</w:t>
            </w:r>
            <w:r>
              <w:br/>
            </w:r>
            <w:r>
              <w:rPr>
                <w:rFonts w:ascii="Times New Roman"/>
                <w:b w:val="false"/>
                <w:i w:val="false"/>
                <w:color w:val="000000"/>
                <w:sz w:val="20"/>
              </w:rPr>
              <w:t>
</w:t>
            </w:r>
            <w:r>
              <w:rPr>
                <w:rFonts w:ascii="Times New Roman"/>
                <w:b w:val="false"/>
                <w:i w:val="false"/>
                <w:color w:val="000000"/>
                <w:sz w:val="20"/>
              </w:rPr>
              <w:t>I подъема</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көтерімдегі</w:t>
            </w:r>
            <w:r>
              <w:br/>
            </w:r>
            <w:r>
              <w:rPr>
                <w:rFonts w:ascii="Times New Roman"/>
                <w:b w:val="false"/>
                <w:i w:val="false"/>
                <w:color w:val="000000"/>
                <w:sz w:val="20"/>
              </w:rPr>
              <w:t>
</w:t>
            </w:r>
            <w:r>
              <w:rPr>
                <w:rFonts w:ascii="Times New Roman"/>
                <w:b w:val="false"/>
                <w:i w:val="false"/>
                <w:color w:val="000000"/>
                <w:sz w:val="20"/>
              </w:rPr>
              <w:t>II подъема</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көтерімдегі</w:t>
            </w:r>
            <w:r>
              <w:br/>
            </w:r>
            <w:r>
              <w:rPr>
                <w:rFonts w:ascii="Times New Roman"/>
                <w:b w:val="false"/>
                <w:i w:val="false"/>
                <w:color w:val="000000"/>
                <w:sz w:val="20"/>
              </w:rPr>
              <w:t>
</w:t>
            </w:r>
            <w:r>
              <w:rPr>
                <w:rFonts w:ascii="Times New Roman"/>
                <w:b w:val="false"/>
                <w:i w:val="false"/>
                <w:color w:val="000000"/>
                <w:sz w:val="20"/>
              </w:rPr>
              <w:t>III подъема</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Тазарту имараттарының су құбырлары саны</w:t>
            </w:r>
            <w:r>
              <w:br/>
            </w:r>
            <w:r>
              <w:rPr>
                <w:rFonts w:ascii="Times New Roman"/>
                <w:b w:val="false"/>
                <w:i w:val="false"/>
                <w:color w:val="000000"/>
                <w:sz w:val="20"/>
              </w:rPr>
              <w:t>
</w:t>
            </w:r>
            <w:r>
              <w:rPr>
                <w:rFonts w:ascii="Times New Roman"/>
                <w:b w:val="false"/>
                <w:i w:val="false"/>
                <w:color w:val="000000"/>
                <w:sz w:val="20"/>
              </w:rPr>
              <w:t>Число водопроводных очистных сооружений</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 w:id="47"/>
    <w:p>
      <w:pPr>
        <w:spacing w:after="0"/>
        <w:ind w:left="0"/>
        <w:jc w:val="both"/>
      </w:pPr>
      <w:r>
        <w:rPr>
          <w:rFonts w:ascii="Times New Roman"/>
          <w:b w:val="false"/>
          <w:i w:val="false"/>
          <w:color w:val="000000"/>
          <w:sz w:val="28"/>
        </w:rPr>
        <w:t>
</w:t>
      </w:r>
      <w:r>
        <w:rPr>
          <w:rFonts w:ascii="Times New Roman"/>
          <w:b/>
          <w:i w:val="false"/>
          <w:color w:val="000000"/>
          <w:sz w:val="28"/>
        </w:rPr>
        <w:t>7. Су құбыры имараттары жұмысының негізгі көрсеткіштерін көрсетіңіз, мың текше метрмен</w:t>
      </w:r>
      <w:r>
        <w:br/>
      </w:r>
      <w:r>
        <w:rPr>
          <w:rFonts w:ascii="Times New Roman"/>
          <w:b w:val="false"/>
          <w:i w:val="false"/>
          <w:color w:val="000000"/>
          <w:sz w:val="28"/>
        </w:rPr>
        <w:t>
Укажите основные показатели работы водопроводных сооружений, в тысячах кубических метров</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8"/>
        <w:gridCol w:w="9200"/>
        <w:gridCol w:w="2992"/>
      </w:tblGrid>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көтерімдегі сорғы станцияларымен көтерілген сулар</w:t>
            </w:r>
            <w:r>
              <w:br/>
            </w:r>
            <w:r>
              <w:rPr>
                <w:rFonts w:ascii="Times New Roman"/>
                <w:b w:val="false"/>
                <w:i w:val="false"/>
                <w:color w:val="000000"/>
                <w:sz w:val="20"/>
              </w:rPr>
              <w:t>
</w:t>
            </w:r>
            <w:r>
              <w:rPr>
                <w:rFonts w:ascii="Times New Roman"/>
                <w:b w:val="false"/>
                <w:i w:val="false"/>
                <w:color w:val="000000"/>
                <w:sz w:val="20"/>
              </w:rPr>
              <w:t>Поднято воды насосными станциями I подъема</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жер асты</w:t>
            </w:r>
            <w:r>
              <w:br/>
            </w:r>
            <w:r>
              <w:rPr>
                <w:rFonts w:ascii="Times New Roman"/>
                <w:b w:val="false"/>
                <w:i w:val="false"/>
                <w:color w:val="000000"/>
                <w:sz w:val="20"/>
              </w:rPr>
              <w:t>
</w:t>
            </w:r>
            <w:r>
              <w:rPr>
                <w:rFonts w:ascii="Times New Roman"/>
                <w:b w:val="false"/>
                <w:i w:val="false"/>
                <w:color w:val="000000"/>
                <w:sz w:val="20"/>
              </w:rPr>
              <w:t>из нее подземной</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Желіге берілген су - барлығы</w:t>
            </w:r>
            <w:r>
              <w:br/>
            </w:r>
            <w:r>
              <w:rPr>
                <w:rFonts w:ascii="Times New Roman"/>
                <w:b w:val="false"/>
                <w:i w:val="false"/>
                <w:color w:val="000000"/>
                <w:sz w:val="20"/>
              </w:rPr>
              <w:t>
</w:t>
            </w:r>
            <w:r>
              <w:rPr>
                <w:rFonts w:ascii="Times New Roman"/>
                <w:b w:val="false"/>
                <w:i w:val="false"/>
                <w:color w:val="000000"/>
                <w:sz w:val="20"/>
              </w:rPr>
              <w:t>Подано воды в сеть - всего</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7"/>
        <w:gridCol w:w="9165"/>
        <w:gridCol w:w="3008"/>
      </w:tblGrid>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оз сорғыларымен</w:t>
            </w:r>
            <w:r>
              <w:br/>
            </w:r>
            <w:r>
              <w:rPr>
                <w:rFonts w:ascii="Times New Roman"/>
                <w:b w:val="false"/>
                <w:i w:val="false"/>
                <w:color w:val="000000"/>
                <w:sz w:val="20"/>
              </w:rPr>
              <w:t>
</w:t>
            </w:r>
            <w:r>
              <w:rPr>
                <w:rFonts w:ascii="Times New Roman"/>
                <w:b w:val="false"/>
                <w:i w:val="false"/>
                <w:color w:val="000000"/>
                <w:sz w:val="20"/>
              </w:rPr>
              <w:t>своими насосами</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 ағатын</w:t>
            </w:r>
            <w:r>
              <w:br/>
            </w:r>
            <w:r>
              <w:rPr>
                <w:rFonts w:ascii="Times New Roman"/>
                <w:b w:val="false"/>
                <w:i w:val="false"/>
                <w:color w:val="000000"/>
                <w:sz w:val="20"/>
              </w:rPr>
              <w:t>
</w:t>
            </w:r>
            <w:r>
              <w:rPr>
                <w:rFonts w:ascii="Times New Roman"/>
                <w:b w:val="false"/>
                <w:i w:val="false"/>
                <w:color w:val="000000"/>
                <w:sz w:val="20"/>
              </w:rPr>
              <w:t>самотеком</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другое</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Тазарту имараттар арқылы өткізілген су</w:t>
            </w:r>
            <w:r>
              <w:br/>
            </w:r>
            <w:r>
              <w:rPr>
                <w:rFonts w:ascii="Times New Roman"/>
                <w:b w:val="false"/>
                <w:i w:val="false"/>
                <w:color w:val="000000"/>
                <w:sz w:val="20"/>
              </w:rPr>
              <w:t>
</w:t>
            </w:r>
            <w:r>
              <w:rPr>
                <w:rFonts w:ascii="Times New Roman"/>
                <w:b w:val="false"/>
                <w:i w:val="false"/>
                <w:color w:val="000000"/>
                <w:sz w:val="20"/>
              </w:rPr>
              <w:t>Пропущено воды через очистные сооружения</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Тутынушыларға жіберілген су - барлығы</w:t>
            </w:r>
            <w:r>
              <w:br/>
            </w:r>
            <w:r>
              <w:rPr>
                <w:rFonts w:ascii="Times New Roman"/>
                <w:b w:val="false"/>
                <w:i w:val="false"/>
                <w:color w:val="000000"/>
                <w:sz w:val="20"/>
              </w:rPr>
              <w:t>
</w:t>
            </w:r>
            <w:r>
              <w:rPr>
                <w:rFonts w:ascii="Times New Roman"/>
                <w:b w:val="false"/>
                <w:i w:val="false"/>
                <w:color w:val="000000"/>
                <w:sz w:val="20"/>
              </w:rPr>
              <w:t>Отпущено воды потребителям - всего</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халыққа</w:t>
            </w:r>
            <w:r>
              <w:br/>
            </w:r>
            <w:r>
              <w:rPr>
                <w:rFonts w:ascii="Times New Roman"/>
                <w:b w:val="false"/>
                <w:i w:val="false"/>
                <w:color w:val="000000"/>
                <w:sz w:val="20"/>
              </w:rPr>
              <w:t>
</w:t>
            </w:r>
            <w:r>
              <w:rPr>
                <w:rFonts w:ascii="Times New Roman"/>
                <w:b w:val="false"/>
                <w:i w:val="false"/>
                <w:color w:val="000000"/>
                <w:sz w:val="20"/>
              </w:rPr>
              <w:t>населению</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кәсіпорындардың коммуналдық қажеттіліктеріне</w:t>
            </w:r>
            <w:r>
              <w:br/>
            </w:r>
            <w:r>
              <w:rPr>
                <w:rFonts w:ascii="Times New Roman"/>
                <w:b w:val="false"/>
                <w:i w:val="false"/>
                <w:color w:val="000000"/>
                <w:sz w:val="20"/>
              </w:rPr>
              <w:t>
</w:t>
            </w:r>
            <w:r>
              <w:rPr>
                <w:rFonts w:ascii="Times New Roman"/>
                <w:b w:val="false"/>
                <w:i w:val="false"/>
                <w:color w:val="000000"/>
                <w:sz w:val="20"/>
              </w:rPr>
              <w:t>на коммунальные нужды предприятий</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кәсіпорындардың өндірістік қажеттіліктеріне</w:t>
            </w:r>
            <w:r>
              <w:br/>
            </w:r>
            <w:r>
              <w:rPr>
                <w:rFonts w:ascii="Times New Roman"/>
                <w:b w:val="false"/>
                <w:i w:val="false"/>
                <w:color w:val="000000"/>
                <w:sz w:val="20"/>
              </w:rPr>
              <w:t>
</w:t>
            </w:r>
            <w:r>
              <w:rPr>
                <w:rFonts w:ascii="Times New Roman"/>
                <w:b w:val="false"/>
                <w:i w:val="false"/>
                <w:color w:val="000000"/>
                <w:sz w:val="20"/>
              </w:rPr>
              <w:t>на производственные нужды предприятий</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тұтынушыларға</w:t>
            </w:r>
            <w:r>
              <w:br/>
            </w:r>
            <w:r>
              <w:rPr>
                <w:rFonts w:ascii="Times New Roman"/>
                <w:b w:val="false"/>
                <w:i w:val="false"/>
                <w:color w:val="000000"/>
                <w:sz w:val="20"/>
              </w:rPr>
              <w:t>
</w:t>
            </w:r>
            <w:r>
              <w:rPr>
                <w:rFonts w:ascii="Times New Roman"/>
                <w:b w:val="false"/>
                <w:i w:val="false"/>
                <w:color w:val="000000"/>
                <w:sz w:val="20"/>
              </w:rPr>
              <w:t>прочим потребителям</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өндірістік қажеттіліктерге жұмсалғандары</w:t>
            </w:r>
            <w:r>
              <w:br/>
            </w:r>
            <w:r>
              <w:rPr>
                <w:rFonts w:ascii="Times New Roman"/>
                <w:b w:val="false"/>
                <w:i w:val="false"/>
                <w:color w:val="000000"/>
                <w:sz w:val="20"/>
              </w:rPr>
              <w:t>
</w:t>
            </w:r>
            <w:r>
              <w:rPr>
                <w:rFonts w:ascii="Times New Roman"/>
                <w:b w:val="false"/>
                <w:i w:val="false"/>
                <w:color w:val="000000"/>
                <w:sz w:val="20"/>
              </w:rPr>
              <w:t>Израсходовано на собственные производственные нужды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Судың жылыстауы және есепке алынбаған шығыстары</w:t>
            </w:r>
            <w:r>
              <w:br/>
            </w:r>
            <w:r>
              <w:rPr>
                <w:rFonts w:ascii="Times New Roman"/>
                <w:b w:val="false"/>
                <w:i w:val="false"/>
                <w:color w:val="000000"/>
                <w:sz w:val="20"/>
              </w:rPr>
              <w:t>
</w:t>
            </w:r>
            <w:r>
              <w:rPr>
                <w:rFonts w:ascii="Times New Roman"/>
                <w:b w:val="false"/>
                <w:i w:val="false"/>
                <w:color w:val="000000"/>
                <w:sz w:val="20"/>
              </w:rPr>
              <w:t>Утечка и неучтенный расход воды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 w:id="48"/>
    <w:p>
      <w:pPr>
        <w:spacing w:after="0"/>
        <w:ind w:left="0"/>
        <w:jc w:val="both"/>
      </w:pPr>
      <w:r>
        <w:rPr>
          <w:rFonts w:ascii="Times New Roman"/>
          <w:b w:val="false"/>
          <w:i w:val="false"/>
          <w:color w:val="000000"/>
          <w:sz w:val="28"/>
        </w:rPr>
        <w:t>
</w:t>
      </w:r>
      <w:r>
        <w:rPr>
          <w:rFonts w:ascii="Times New Roman"/>
          <w:b/>
          <w:i w:val="false"/>
          <w:color w:val="000000"/>
          <w:sz w:val="28"/>
        </w:rPr>
        <w:t>7.1. Елді мекендер бойынша су жіберу және шығындарын көрсетіңіз, мың текше метрмен</w:t>
      </w:r>
      <w:r>
        <w:br/>
      </w:r>
      <w:r>
        <w:rPr>
          <w:rFonts w:ascii="Times New Roman"/>
          <w:b w:val="false"/>
          <w:i w:val="false"/>
          <w:color w:val="000000"/>
          <w:sz w:val="28"/>
        </w:rPr>
        <w:t>
Укажите отпуск и потери воды по населенным пунктам, в тысячах кубических метров</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7"/>
        <w:gridCol w:w="2601"/>
        <w:gridCol w:w="2643"/>
        <w:gridCol w:w="3569"/>
      </w:tblGrid>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мекендердің атауы</w:t>
            </w:r>
            <w:r>
              <w:br/>
            </w:r>
            <w:r>
              <w:rPr>
                <w:rFonts w:ascii="Times New Roman"/>
                <w:b w:val="false"/>
                <w:i w:val="false"/>
                <w:color w:val="000000"/>
                <w:sz w:val="20"/>
              </w:rPr>
              <w:t>
</w:t>
            </w:r>
            <w:r>
              <w:rPr>
                <w:rFonts w:ascii="Times New Roman"/>
                <w:b w:val="false"/>
                <w:i w:val="false"/>
                <w:color w:val="000000"/>
                <w:sz w:val="20"/>
              </w:rPr>
              <w:t>Наименование населенных пунктов</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бойынша коды</w:t>
            </w:r>
            <w:r>
              <w:br/>
            </w:r>
            <w:r>
              <w:rPr>
                <w:rFonts w:ascii="Times New Roman"/>
                <w:b w:val="false"/>
                <w:i w:val="false"/>
                <w:color w:val="000000"/>
                <w:sz w:val="20"/>
              </w:rPr>
              <w:t>
</w:t>
            </w:r>
            <w:r>
              <w:rPr>
                <w:rFonts w:ascii="Times New Roman"/>
                <w:b w:val="false"/>
                <w:i w:val="false"/>
                <w:color w:val="000000"/>
                <w:sz w:val="20"/>
              </w:rPr>
              <w:t>Код по КАТО</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Жіберілген су</w:t>
            </w:r>
            <w:r>
              <w:br/>
            </w:r>
            <w:r>
              <w:rPr>
                <w:rFonts w:ascii="Times New Roman"/>
                <w:b w:val="false"/>
                <w:i w:val="false"/>
                <w:color w:val="000000"/>
                <w:sz w:val="20"/>
              </w:rPr>
              <w:t>
</w:t>
            </w:r>
            <w:r>
              <w:rPr>
                <w:rFonts w:ascii="Times New Roman"/>
                <w:b w:val="false"/>
                <w:i w:val="false"/>
                <w:color w:val="000000"/>
                <w:sz w:val="20"/>
              </w:rPr>
              <w:t>Отпущено воды</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Судың жылыстауы және есепке алынбаған шығыстары</w:t>
            </w:r>
            <w:r>
              <w:br/>
            </w:r>
            <w:r>
              <w:rPr>
                <w:rFonts w:ascii="Times New Roman"/>
                <w:b w:val="false"/>
                <w:i w:val="false"/>
                <w:color w:val="000000"/>
                <w:sz w:val="20"/>
              </w:rPr>
              <w:t>
</w:t>
            </w:r>
            <w:r>
              <w:rPr>
                <w:rFonts w:ascii="Times New Roman"/>
                <w:b w:val="false"/>
                <w:i w:val="false"/>
                <w:color w:val="000000"/>
                <w:sz w:val="20"/>
              </w:rPr>
              <w:t>Утечка и неучтенный расход воды</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 w:id="49"/>
    <w:p>
      <w:pPr>
        <w:spacing w:after="0"/>
        <w:ind w:left="0"/>
        <w:jc w:val="both"/>
      </w:pPr>
      <w:r>
        <w:rPr>
          <w:rFonts w:ascii="Times New Roman"/>
          <w:b w:val="false"/>
          <w:i w:val="false"/>
          <w:color w:val="000000"/>
          <w:sz w:val="28"/>
        </w:rPr>
        <w:t>
</w:t>
      </w:r>
      <w:r>
        <w:rPr>
          <w:rFonts w:ascii="Times New Roman"/>
          <w:b/>
          <w:i w:val="false"/>
          <w:color w:val="000000"/>
          <w:sz w:val="28"/>
        </w:rPr>
        <w:t>8. Суды экономикалық қызмет түрлері бойынша босату туралы мәліметтерді көрсетіңіз, мың текше метрмен</w:t>
      </w:r>
      <w:r>
        <w:br/>
      </w:r>
      <w:r>
        <w:rPr>
          <w:rFonts w:ascii="Times New Roman"/>
          <w:b w:val="false"/>
          <w:i w:val="false"/>
          <w:color w:val="000000"/>
          <w:sz w:val="28"/>
        </w:rPr>
        <w:t>
Укажите сведения об отпуске воды по видам экономической деятельности, в тысячах кубических метров</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7754"/>
        <w:gridCol w:w="2243"/>
        <w:gridCol w:w="2391"/>
      </w:tblGrid>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бойынша коды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Код по ОКЭД</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Тұтынушыларға жіберілген су - барлығы</w:t>
            </w:r>
            <w:r>
              <w:br/>
            </w:r>
            <w:r>
              <w:rPr>
                <w:rFonts w:ascii="Times New Roman"/>
                <w:b w:val="false"/>
                <w:i w:val="false"/>
                <w:color w:val="000000"/>
                <w:sz w:val="20"/>
              </w:rPr>
              <w:t>
</w:t>
            </w:r>
            <w:r>
              <w:rPr>
                <w:rFonts w:ascii="Times New Roman"/>
                <w:b w:val="false"/>
                <w:i w:val="false"/>
                <w:color w:val="000000"/>
                <w:sz w:val="20"/>
              </w:rPr>
              <w:t>Отпущено воды потребителям - всего</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4"/>
        <w:gridCol w:w="7728"/>
        <w:gridCol w:w="2230"/>
        <w:gridCol w:w="2398"/>
      </w:tblGrid>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орман және балық шаруашылығы</w:t>
            </w:r>
            <w:r>
              <w:br/>
            </w:r>
            <w:r>
              <w:rPr>
                <w:rFonts w:ascii="Times New Roman"/>
                <w:b w:val="false"/>
                <w:i w:val="false"/>
                <w:color w:val="000000"/>
                <w:sz w:val="20"/>
              </w:rPr>
              <w:t>
</w:t>
            </w:r>
            <w:r>
              <w:rPr>
                <w:rFonts w:ascii="Times New Roman"/>
                <w:b w:val="false"/>
                <w:i w:val="false"/>
                <w:color w:val="000000"/>
                <w:sz w:val="20"/>
              </w:rPr>
              <w:t>Сельское, лесное и рыбное хозяйство</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 өндіру өнеркәсібі және карьерлерді қазу</w:t>
            </w:r>
            <w:r>
              <w:br/>
            </w:r>
            <w:r>
              <w:rPr>
                <w:rFonts w:ascii="Times New Roman"/>
                <w:b w:val="false"/>
                <w:i w:val="false"/>
                <w:color w:val="000000"/>
                <w:sz w:val="20"/>
              </w:rPr>
              <w:t>
</w:t>
            </w:r>
            <w:r>
              <w:rPr>
                <w:rFonts w:ascii="Times New Roman"/>
                <w:b w:val="false"/>
                <w:i w:val="false"/>
                <w:color w:val="000000"/>
                <w:sz w:val="20"/>
              </w:rPr>
              <w:t>Горнодобывающая промышленность и разработка карьеров</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Өңдеу өнеркәсібі</w:t>
            </w:r>
            <w:r>
              <w:br/>
            </w:r>
            <w:r>
              <w:rPr>
                <w:rFonts w:ascii="Times New Roman"/>
                <w:b w:val="false"/>
                <w:i w:val="false"/>
                <w:color w:val="000000"/>
                <w:sz w:val="20"/>
              </w:rPr>
              <w:t>
</w:t>
            </w:r>
            <w:r>
              <w:rPr>
                <w:rFonts w:ascii="Times New Roman"/>
                <w:b w:val="false"/>
                <w:i w:val="false"/>
                <w:color w:val="000000"/>
                <w:sz w:val="20"/>
              </w:rPr>
              <w:t>Обрабатывающая промышленность</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Электрмен жабдықтау, газ, бу беру және ауа баптау</w:t>
            </w:r>
            <w:r>
              <w:br/>
            </w:r>
            <w:r>
              <w:rPr>
                <w:rFonts w:ascii="Times New Roman"/>
                <w:b w:val="false"/>
                <w:i w:val="false"/>
                <w:color w:val="000000"/>
                <w:sz w:val="20"/>
              </w:rPr>
              <w:t>
</w:t>
            </w:r>
            <w:r>
              <w:rPr>
                <w:rFonts w:ascii="Times New Roman"/>
                <w:b w:val="false"/>
                <w:i w:val="false"/>
                <w:color w:val="000000"/>
                <w:sz w:val="20"/>
              </w:rPr>
              <w:t>Электроснабжение, подача газа, пара и воздушное кондиционирование</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 кәріз жүйесі, калдықтардың жиналуын және таратылуын бақылау</w:t>
            </w:r>
            <w:r>
              <w:br/>
            </w:r>
            <w:r>
              <w:rPr>
                <w:rFonts w:ascii="Times New Roman"/>
                <w:b w:val="false"/>
                <w:i w:val="false"/>
                <w:color w:val="000000"/>
                <w:sz w:val="20"/>
              </w:rPr>
              <w:t>
</w:t>
            </w:r>
            <w:r>
              <w:rPr>
                <w:rFonts w:ascii="Times New Roman"/>
                <w:b w:val="false"/>
                <w:i w:val="false"/>
                <w:color w:val="000000"/>
                <w:sz w:val="20"/>
              </w:rPr>
              <w:t>Водоснабжение; канализационная система, контроль над сбором и распределением отходов</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w:t>
            </w:r>
            <w:r>
              <w:br/>
            </w:r>
            <w:r>
              <w:rPr>
                <w:rFonts w:ascii="Times New Roman"/>
                <w:b w:val="false"/>
                <w:i w:val="false"/>
                <w:color w:val="000000"/>
                <w:sz w:val="20"/>
              </w:rPr>
              <w:t>
</w:t>
            </w:r>
            <w:r>
              <w:rPr>
                <w:rFonts w:ascii="Times New Roman"/>
                <w:b w:val="false"/>
                <w:i w:val="false"/>
                <w:color w:val="000000"/>
                <w:sz w:val="20"/>
              </w:rPr>
              <w:t>Строительство</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және бөлшек сауда; автомобильдерді және мотоциклдерді жөндеу</w:t>
            </w:r>
            <w:r>
              <w:br/>
            </w:r>
            <w:r>
              <w:rPr>
                <w:rFonts w:ascii="Times New Roman"/>
                <w:b w:val="false"/>
                <w:i w:val="false"/>
                <w:color w:val="000000"/>
                <w:sz w:val="20"/>
              </w:rPr>
              <w:t>
</w:t>
            </w:r>
            <w:r>
              <w:rPr>
                <w:rFonts w:ascii="Times New Roman"/>
                <w:b w:val="false"/>
                <w:i w:val="false"/>
                <w:color w:val="000000"/>
                <w:sz w:val="20"/>
              </w:rPr>
              <w:t>Оптовая и розничная торговля; ремонт автомобилей и мотоциклов</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жинақтау</w:t>
            </w:r>
            <w:r>
              <w:br/>
            </w:r>
            <w:r>
              <w:rPr>
                <w:rFonts w:ascii="Times New Roman"/>
                <w:b w:val="false"/>
                <w:i w:val="false"/>
                <w:color w:val="000000"/>
                <w:sz w:val="20"/>
              </w:rPr>
              <w:t>
</w:t>
            </w:r>
            <w:r>
              <w:rPr>
                <w:rFonts w:ascii="Times New Roman"/>
                <w:b w:val="false"/>
                <w:i w:val="false"/>
                <w:color w:val="000000"/>
                <w:sz w:val="20"/>
              </w:rPr>
              <w:t>Транспорт и складирование</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Тұру және тамақтану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проживанию и питанию</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 және байланыс</w:t>
            </w:r>
            <w:r>
              <w:br/>
            </w:r>
            <w:r>
              <w:rPr>
                <w:rFonts w:ascii="Times New Roman"/>
                <w:b w:val="false"/>
                <w:i w:val="false"/>
                <w:color w:val="000000"/>
                <w:sz w:val="20"/>
              </w:rPr>
              <w:t>
</w:t>
            </w:r>
            <w:r>
              <w:rPr>
                <w:rFonts w:ascii="Times New Roman"/>
                <w:b w:val="false"/>
                <w:i w:val="false"/>
                <w:color w:val="000000"/>
                <w:sz w:val="20"/>
              </w:rPr>
              <w:t>Информация и связь</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және сақтандыру қызметі</w:t>
            </w:r>
            <w:r>
              <w:br/>
            </w:r>
            <w:r>
              <w:rPr>
                <w:rFonts w:ascii="Times New Roman"/>
                <w:b w:val="false"/>
                <w:i w:val="false"/>
                <w:color w:val="000000"/>
                <w:sz w:val="20"/>
              </w:rPr>
              <w:t>
</w:t>
            </w:r>
            <w:r>
              <w:rPr>
                <w:rFonts w:ascii="Times New Roman"/>
                <w:b w:val="false"/>
                <w:i w:val="false"/>
                <w:color w:val="000000"/>
                <w:sz w:val="20"/>
              </w:rPr>
              <w:t>Финансовая и страховая деятельность</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Жылжымайтын мүлікпен жасалатын операциялар</w:t>
            </w:r>
            <w:r>
              <w:br/>
            </w:r>
            <w:r>
              <w:rPr>
                <w:rFonts w:ascii="Times New Roman"/>
                <w:b w:val="false"/>
                <w:i w:val="false"/>
                <w:color w:val="000000"/>
                <w:sz w:val="20"/>
              </w:rPr>
              <w:t>
</w:t>
            </w:r>
            <w:r>
              <w:rPr>
                <w:rFonts w:ascii="Times New Roman"/>
                <w:b w:val="false"/>
                <w:i w:val="false"/>
                <w:color w:val="000000"/>
                <w:sz w:val="20"/>
              </w:rPr>
              <w:t>Операции с недвижимым имуществом</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Кәсіби, ғылыми және техннкалық қызмет</w:t>
            </w:r>
            <w:r>
              <w:br/>
            </w:r>
            <w:r>
              <w:rPr>
                <w:rFonts w:ascii="Times New Roman"/>
                <w:b w:val="false"/>
                <w:i w:val="false"/>
                <w:color w:val="000000"/>
                <w:sz w:val="20"/>
              </w:rPr>
              <w:t>
</w:t>
            </w:r>
            <w:r>
              <w:rPr>
                <w:rFonts w:ascii="Times New Roman"/>
                <w:b w:val="false"/>
                <w:i w:val="false"/>
                <w:color w:val="000000"/>
                <w:sz w:val="20"/>
              </w:rPr>
              <w:t>Профессиональная, научная и техническая деятельность</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 және қосалқы қызмет корсету саласындағы қызмет</w:t>
            </w:r>
            <w:r>
              <w:br/>
            </w:r>
            <w:r>
              <w:rPr>
                <w:rFonts w:ascii="Times New Roman"/>
                <w:b w:val="false"/>
                <w:i w:val="false"/>
                <w:color w:val="000000"/>
                <w:sz w:val="20"/>
              </w:rPr>
              <w:t>
</w:t>
            </w:r>
            <w:r>
              <w:rPr>
                <w:rFonts w:ascii="Times New Roman"/>
                <w:b w:val="false"/>
                <w:i w:val="false"/>
                <w:color w:val="000000"/>
                <w:sz w:val="20"/>
              </w:rPr>
              <w:t>Деятельность в области административного и вспомогательного обслуживания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 және қорғаныс; міндетті әлеуметтік қамтамасыз ету</w:t>
            </w:r>
            <w:r>
              <w:br/>
            </w:r>
            <w:r>
              <w:rPr>
                <w:rFonts w:ascii="Times New Roman"/>
                <w:b w:val="false"/>
                <w:i w:val="false"/>
                <w:color w:val="000000"/>
                <w:sz w:val="20"/>
              </w:rPr>
              <w:t>
</w:t>
            </w:r>
            <w:r>
              <w:rPr>
                <w:rFonts w:ascii="Times New Roman"/>
                <w:b w:val="false"/>
                <w:i w:val="false"/>
                <w:color w:val="000000"/>
                <w:sz w:val="20"/>
              </w:rPr>
              <w:t>Государственное управление и оборона; обязательное социальное обеспечение</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r>
              <w:br/>
            </w:r>
            <w:r>
              <w:rPr>
                <w:rFonts w:ascii="Times New Roman"/>
                <w:b w:val="false"/>
                <w:i w:val="false"/>
                <w:color w:val="000000"/>
                <w:sz w:val="20"/>
              </w:rPr>
              <w:t>
</w:t>
            </w:r>
            <w:r>
              <w:rPr>
                <w:rFonts w:ascii="Times New Roman"/>
                <w:b w:val="false"/>
                <w:i w:val="false"/>
                <w:color w:val="000000"/>
                <w:sz w:val="20"/>
              </w:rPr>
              <w:t>Образование</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және әлеуметтік қызметтер</w:t>
            </w:r>
            <w:r>
              <w:br/>
            </w:r>
            <w:r>
              <w:rPr>
                <w:rFonts w:ascii="Times New Roman"/>
                <w:b w:val="false"/>
                <w:i w:val="false"/>
                <w:color w:val="000000"/>
                <w:sz w:val="20"/>
              </w:rPr>
              <w:t>
</w:t>
            </w:r>
            <w:r>
              <w:rPr>
                <w:rFonts w:ascii="Times New Roman"/>
                <w:b w:val="false"/>
                <w:i w:val="false"/>
                <w:color w:val="000000"/>
                <w:sz w:val="20"/>
              </w:rPr>
              <w:t>Здравоохранение и социальные услуги</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 ойын-сауық және демалыс</w:t>
            </w:r>
            <w:r>
              <w:br/>
            </w:r>
            <w:r>
              <w:rPr>
                <w:rFonts w:ascii="Times New Roman"/>
                <w:b w:val="false"/>
                <w:i w:val="false"/>
                <w:color w:val="000000"/>
                <w:sz w:val="20"/>
              </w:rPr>
              <w:t>
</w:t>
            </w:r>
            <w:r>
              <w:rPr>
                <w:rFonts w:ascii="Times New Roman"/>
                <w:b w:val="false"/>
                <w:i w:val="false"/>
                <w:color w:val="000000"/>
                <w:sz w:val="20"/>
              </w:rPr>
              <w:t>Искусство, развлечения и отдых</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 xml:space="preserve"> ЭҚЖЖ - мұнда және бұдан әрі «Экономикалық қызмет түрлерінің жалпы жіктеуіші»</w:t>
      </w:r>
      <w:r>
        <w:br/>
      </w:r>
      <w:r>
        <w:rPr>
          <w:rFonts w:ascii="Times New Roman"/>
          <w:b w:val="false"/>
          <w:i w:val="false"/>
          <w:color w:val="000000"/>
          <w:sz w:val="28"/>
        </w:rPr>
        <w:t>
</w:t>
      </w:r>
      <w:r>
        <w:rPr>
          <w:rFonts w:ascii="Times New Roman"/>
          <w:b w:val="false"/>
          <w:i w:val="false"/>
          <w:color w:val="000000"/>
          <w:sz w:val="28"/>
        </w:rPr>
        <w:t>ОКЭД - здесь и далее «Общий классификатор видов экономической деятельности»</w:t>
      </w:r>
    </w:p>
    <w:bookmarkStart w:name="z94" w:id="50"/>
    <w:p>
      <w:pPr>
        <w:spacing w:after="0"/>
        <w:ind w:left="0"/>
        <w:jc w:val="both"/>
      </w:pPr>
      <w:r>
        <w:rPr>
          <w:rFonts w:ascii="Times New Roman"/>
          <w:b w:val="false"/>
          <w:i w:val="false"/>
          <w:color w:val="000000"/>
          <w:sz w:val="28"/>
        </w:rPr>
        <w:t>
</w:t>
      </w:r>
      <w:r>
        <w:rPr>
          <w:rFonts w:ascii="Times New Roman"/>
          <w:b/>
          <w:i w:val="false"/>
          <w:color w:val="000000"/>
          <w:sz w:val="28"/>
        </w:rPr>
        <w:t>9. Кәріз имараттарының саны мен қуатын көрсетіңіз</w:t>
      </w:r>
      <w:r>
        <w:br/>
      </w:r>
      <w:r>
        <w:rPr>
          <w:rFonts w:ascii="Times New Roman"/>
          <w:b w:val="false"/>
          <w:i w:val="false"/>
          <w:color w:val="000000"/>
          <w:sz w:val="28"/>
        </w:rPr>
        <w:t>
Укажите число и мощность канализационных сооружений</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0"/>
        <w:gridCol w:w="6062"/>
        <w:gridCol w:w="3269"/>
        <w:gridCol w:w="2829"/>
      </w:tblGrid>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w:t>
            </w:r>
            <w:r>
              <w:br/>
            </w:r>
            <w:r>
              <w:rPr>
                <w:rFonts w:ascii="Times New Roman"/>
                <w:b w:val="false"/>
                <w:i w:val="false"/>
                <w:color w:val="000000"/>
                <w:sz w:val="20"/>
              </w:rPr>
              <w:t>
</w:t>
            </w:r>
            <w:r>
              <w:rPr>
                <w:rFonts w:ascii="Times New Roman"/>
                <w:b w:val="false"/>
                <w:i w:val="false"/>
                <w:color w:val="000000"/>
                <w:sz w:val="20"/>
              </w:rPr>
              <w:t>На конец года</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Кәріздік сорғы станцияларының белгіленген қуаттылығы</w:t>
            </w:r>
            <w:r>
              <w:br/>
            </w:r>
            <w:r>
              <w:rPr>
                <w:rFonts w:ascii="Times New Roman"/>
                <w:b w:val="false"/>
                <w:i w:val="false"/>
                <w:color w:val="000000"/>
                <w:sz w:val="20"/>
              </w:rPr>
              <w:t>
</w:t>
            </w:r>
            <w:r>
              <w:rPr>
                <w:rFonts w:ascii="Times New Roman"/>
                <w:b w:val="false"/>
                <w:i w:val="false"/>
                <w:color w:val="000000"/>
                <w:sz w:val="20"/>
              </w:rPr>
              <w:t>Установочная мощность канализационных насосных станций</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тәулігіне мың текше м</w:t>
            </w:r>
            <w:r>
              <w:br/>
            </w:r>
            <w:r>
              <w:rPr>
                <w:rFonts w:ascii="Times New Roman"/>
                <w:b w:val="false"/>
                <w:i w:val="false"/>
                <w:color w:val="000000"/>
                <w:sz w:val="20"/>
              </w:rPr>
              <w:t>
</w:t>
            </w:r>
            <w:r>
              <w:rPr>
                <w:rFonts w:ascii="Times New Roman"/>
                <w:b w:val="false"/>
                <w:i w:val="false"/>
                <w:color w:val="000000"/>
                <w:sz w:val="20"/>
              </w:rPr>
              <w:t>тыс. куб. м в сутки</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Тазарту имараттарының белгіленген өткізу қабілеттілігі</w:t>
            </w:r>
            <w:r>
              <w:br/>
            </w:r>
            <w:r>
              <w:rPr>
                <w:rFonts w:ascii="Times New Roman"/>
                <w:b w:val="false"/>
                <w:i w:val="false"/>
                <w:color w:val="000000"/>
                <w:sz w:val="20"/>
              </w:rPr>
              <w:t>
</w:t>
            </w:r>
            <w:r>
              <w:rPr>
                <w:rFonts w:ascii="Times New Roman"/>
                <w:b w:val="false"/>
                <w:i w:val="false"/>
                <w:color w:val="000000"/>
                <w:sz w:val="20"/>
              </w:rPr>
              <w:t>Установленная пропускная способность очистных сооружений</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тәулігіне мың текше м</w:t>
            </w:r>
            <w:r>
              <w:br/>
            </w:r>
            <w:r>
              <w:rPr>
                <w:rFonts w:ascii="Times New Roman"/>
                <w:b w:val="false"/>
                <w:i w:val="false"/>
                <w:color w:val="000000"/>
                <w:sz w:val="20"/>
              </w:rPr>
              <w:t>
</w:t>
            </w:r>
            <w:r>
              <w:rPr>
                <w:rFonts w:ascii="Times New Roman"/>
                <w:b w:val="false"/>
                <w:i w:val="false"/>
                <w:color w:val="000000"/>
                <w:sz w:val="20"/>
              </w:rPr>
              <w:t>тыс. куб. м в сутки</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Механикалық тазарту имараттарының белгіленген өткізу қабілетгілігі</w:t>
            </w:r>
            <w:r>
              <w:br/>
            </w:r>
            <w:r>
              <w:rPr>
                <w:rFonts w:ascii="Times New Roman"/>
                <w:b w:val="false"/>
                <w:i w:val="false"/>
                <w:color w:val="000000"/>
                <w:sz w:val="20"/>
              </w:rPr>
              <w:t>
</w:t>
            </w:r>
            <w:r>
              <w:rPr>
                <w:rFonts w:ascii="Times New Roman"/>
                <w:b w:val="false"/>
                <w:i w:val="false"/>
                <w:color w:val="000000"/>
                <w:sz w:val="20"/>
              </w:rPr>
              <w:t>Установленная пропускная способность сооружений механической очистки</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тәулігіне мың текше м</w:t>
            </w:r>
            <w:r>
              <w:br/>
            </w:r>
            <w:r>
              <w:rPr>
                <w:rFonts w:ascii="Times New Roman"/>
                <w:b w:val="false"/>
                <w:i w:val="false"/>
                <w:color w:val="000000"/>
                <w:sz w:val="20"/>
              </w:rPr>
              <w:t>
</w:t>
            </w:r>
            <w:r>
              <w:rPr>
                <w:rFonts w:ascii="Times New Roman"/>
                <w:b w:val="false"/>
                <w:i w:val="false"/>
                <w:color w:val="000000"/>
                <w:sz w:val="20"/>
              </w:rPr>
              <w:t>тыс. куб. м в сутки</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Биологиялық тазарту имараттарының белгіленген өткізу қабілеттілігі</w:t>
            </w:r>
            <w:r>
              <w:br/>
            </w:r>
            <w:r>
              <w:rPr>
                <w:rFonts w:ascii="Times New Roman"/>
                <w:b w:val="false"/>
                <w:i w:val="false"/>
                <w:color w:val="000000"/>
                <w:sz w:val="20"/>
              </w:rPr>
              <w:t>
</w:t>
            </w:r>
            <w:r>
              <w:rPr>
                <w:rFonts w:ascii="Times New Roman"/>
                <w:b w:val="false"/>
                <w:i w:val="false"/>
                <w:color w:val="000000"/>
                <w:sz w:val="20"/>
              </w:rPr>
              <w:t>Установленная пропускная способность сооружений биологической очистки</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тәулігіне мың текше м</w:t>
            </w:r>
            <w:r>
              <w:br/>
            </w:r>
            <w:r>
              <w:rPr>
                <w:rFonts w:ascii="Times New Roman"/>
                <w:b w:val="false"/>
                <w:i w:val="false"/>
                <w:color w:val="000000"/>
                <w:sz w:val="20"/>
              </w:rPr>
              <w:t>
</w:t>
            </w:r>
            <w:r>
              <w:rPr>
                <w:rFonts w:ascii="Times New Roman"/>
                <w:b w:val="false"/>
                <w:i w:val="false"/>
                <w:color w:val="000000"/>
                <w:sz w:val="20"/>
              </w:rPr>
              <w:t>тыс. куб. м в сутки</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Кәріздік сорғы станцияларының саны</w:t>
            </w:r>
            <w:r>
              <w:br/>
            </w:r>
            <w:r>
              <w:rPr>
                <w:rFonts w:ascii="Times New Roman"/>
                <w:b w:val="false"/>
                <w:i w:val="false"/>
                <w:color w:val="000000"/>
                <w:sz w:val="20"/>
              </w:rPr>
              <w:t>
</w:t>
            </w:r>
            <w:r>
              <w:rPr>
                <w:rFonts w:ascii="Times New Roman"/>
                <w:b w:val="false"/>
                <w:i w:val="false"/>
                <w:color w:val="000000"/>
                <w:sz w:val="20"/>
              </w:rPr>
              <w:t>Число канализационных насосных станций</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 тазарту имараттарының саны</w:t>
            </w:r>
            <w:r>
              <w:br/>
            </w:r>
            <w:r>
              <w:rPr>
                <w:rFonts w:ascii="Times New Roman"/>
                <w:b w:val="false"/>
                <w:i w:val="false"/>
                <w:color w:val="000000"/>
                <w:sz w:val="20"/>
              </w:rPr>
              <w:t>
</w:t>
            </w:r>
            <w:r>
              <w:rPr>
                <w:rFonts w:ascii="Times New Roman"/>
                <w:b w:val="false"/>
                <w:i w:val="false"/>
                <w:color w:val="000000"/>
                <w:sz w:val="20"/>
              </w:rPr>
              <w:t>Число канализационных очистных сооружений</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 w:id="51"/>
    <w:p>
      <w:pPr>
        <w:spacing w:after="0"/>
        <w:ind w:left="0"/>
        <w:jc w:val="both"/>
      </w:pPr>
      <w:r>
        <w:rPr>
          <w:rFonts w:ascii="Times New Roman"/>
          <w:b w:val="false"/>
          <w:i w:val="false"/>
          <w:color w:val="000000"/>
          <w:sz w:val="28"/>
        </w:rPr>
        <w:t>
</w:t>
      </w:r>
      <w:r>
        <w:rPr>
          <w:rFonts w:ascii="Times New Roman"/>
          <w:b/>
          <w:i w:val="false"/>
          <w:color w:val="000000"/>
          <w:sz w:val="28"/>
        </w:rPr>
        <w:t>10. Кәріз имараттары жұмысының негізгі көрсеткіштерін көрсетіңіз, мың текше метрмен</w:t>
      </w:r>
      <w:r>
        <w:br/>
      </w:r>
      <w:r>
        <w:rPr>
          <w:rFonts w:ascii="Times New Roman"/>
          <w:b w:val="false"/>
          <w:i w:val="false"/>
          <w:color w:val="000000"/>
          <w:sz w:val="28"/>
        </w:rPr>
        <w:t>
Укажите основные показатели работы канализационных сооружений, в тысячах кубических метров</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4"/>
        <w:gridCol w:w="9172"/>
        <w:gridCol w:w="3004"/>
      </w:tblGrid>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Жіберілген акаба суы - барлығы</w:t>
            </w:r>
            <w:r>
              <w:br/>
            </w:r>
            <w:r>
              <w:rPr>
                <w:rFonts w:ascii="Times New Roman"/>
                <w:b w:val="false"/>
                <w:i w:val="false"/>
                <w:color w:val="000000"/>
                <w:sz w:val="20"/>
              </w:rPr>
              <w:t>
</w:t>
            </w:r>
            <w:r>
              <w:rPr>
                <w:rFonts w:ascii="Times New Roman"/>
                <w:b w:val="false"/>
                <w:i w:val="false"/>
                <w:color w:val="000000"/>
                <w:sz w:val="20"/>
              </w:rPr>
              <w:t>Пропущено сточных вод - всего</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баска кәріздерден немесе жеке кәріздер желісінен қабылданған ақаба судың көлемі</w:t>
            </w:r>
            <w:r>
              <w:br/>
            </w:r>
            <w:r>
              <w:rPr>
                <w:rFonts w:ascii="Times New Roman"/>
                <w:b w:val="false"/>
                <w:i w:val="false"/>
                <w:color w:val="000000"/>
                <w:sz w:val="20"/>
              </w:rPr>
              <w:t>
</w:t>
            </w:r>
            <w:r>
              <w:rPr>
                <w:rFonts w:ascii="Times New Roman"/>
                <w:b w:val="false"/>
                <w:i w:val="false"/>
                <w:color w:val="000000"/>
                <w:sz w:val="20"/>
              </w:rPr>
              <w:t>из них объем сточных вод, принятых от других канализаций или отдельных канализационных сетей</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Тазарту имараттары арқылы өткізілген ақаба суы-барлығы</w:t>
            </w:r>
            <w:r>
              <w:br/>
            </w:r>
            <w:r>
              <w:rPr>
                <w:rFonts w:ascii="Times New Roman"/>
                <w:b w:val="false"/>
                <w:i w:val="false"/>
                <w:color w:val="000000"/>
                <w:sz w:val="20"/>
              </w:rPr>
              <w:t>
</w:t>
            </w:r>
            <w:r>
              <w:rPr>
                <w:rFonts w:ascii="Times New Roman"/>
                <w:b w:val="false"/>
                <w:i w:val="false"/>
                <w:color w:val="000000"/>
                <w:sz w:val="20"/>
              </w:rPr>
              <w:t>Пропущено сточных вод через очистные сооружения - всего</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толық биологиялық (физикалық-химиялық) тазартуға</w:t>
            </w:r>
            <w:r>
              <w:br/>
            </w:r>
            <w:r>
              <w:rPr>
                <w:rFonts w:ascii="Times New Roman"/>
                <w:b w:val="false"/>
                <w:i w:val="false"/>
                <w:color w:val="000000"/>
                <w:sz w:val="20"/>
              </w:rPr>
              <w:t>
</w:t>
            </w:r>
            <w:r>
              <w:rPr>
                <w:rFonts w:ascii="Times New Roman"/>
                <w:b w:val="false"/>
                <w:i w:val="false"/>
                <w:color w:val="000000"/>
                <w:sz w:val="20"/>
              </w:rPr>
              <w:t>из них на полную биологическую очистку (физико-химическую)</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тазартумен</w:t>
            </w:r>
            <w:r>
              <w:br/>
            </w:r>
            <w:r>
              <w:rPr>
                <w:rFonts w:ascii="Times New Roman"/>
                <w:b w:val="false"/>
                <w:i w:val="false"/>
                <w:color w:val="000000"/>
                <w:sz w:val="20"/>
              </w:rPr>
              <w:t>
</w:t>
            </w:r>
            <w:r>
              <w:rPr>
                <w:rFonts w:ascii="Times New Roman"/>
                <w:b w:val="false"/>
                <w:i w:val="false"/>
                <w:color w:val="000000"/>
                <w:sz w:val="20"/>
              </w:rPr>
              <w:t>с доочисткой</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нормативке сай тазартылған</w:t>
            </w:r>
            <w:r>
              <w:br/>
            </w:r>
            <w:r>
              <w:rPr>
                <w:rFonts w:ascii="Times New Roman"/>
                <w:b w:val="false"/>
                <w:i w:val="false"/>
                <w:color w:val="000000"/>
                <w:sz w:val="20"/>
              </w:rPr>
              <w:t>
</w:t>
            </w:r>
            <w:r>
              <w:rPr>
                <w:rFonts w:ascii="Times New Roman"/>
                <w:b w:val="false"/>
                <w:i w:val="false"/>
                <w:color w:val="000000"/>
                <w:sz w:val="20"/>
              </w:rPr>
              <w:t>нормативно очищенной</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жеткіліксіз тазартылған</w:t>
            </w:r>
            <w:r>
              <w:br/>
            </w:r>
            <w:r>
              <w:rPr>
                <w:rFonts w:ascii="Times New Roman"/>
                <w:b w:val="false"/>
                <w:i w:val="false"/>
                <w:color w:val="000000"/>
                <w:sz w:val="20"/>
              </w:rPr>
              <w:t>
</w:t>
            </w:r>
            <w:r>
              <w:rPr>
                <w:rFonts w:ascii="Times New Roman"/>
                <w:b w:val="false"/>
                <w:i w:val="false"/>
                <w:color w:val="000000"/>
                <w:sz w:val="20"/>
              </w:rPr>
              <w:t>недостаточно очищенной</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кәріздерге немесе жеке кәріздер желісіне жіберілген ақаба су</w:t>
            </w:r>
            <w:r>
              <w:br/>
            </w:r>
            <w:r>
              <w:rPr>
                <w:rFonts w:ascii="Times New Roman"/>
                <w:b w:val="false"/>
                <w:i w:val="false"/>
                <w:color w:val="000000"/>
                <w:sz w:val="20"/>
              </w:rPr>
              <w:t>
</w:t>
            </w:r>
            <w:r>
              <w:rPr>
                <w:rFonts w:ascii="Times New Roman"/>
                <w:b w:val="false"/>
                <w:i w:val="false"/>
                <w:color w:val="000000"/>
                <w:sz w:val="20"/>
              </w:rPr>
              <w:t>Передано сточных вод другим канализациям или отдельным канализационным сетям</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52"/>
    <w:p>
      <w:pPr>
        <w:spacing w:after="0"/>
        <w:ind w:left="0"/>
        <w:jc w:val="both"/>
      </w:pPr>
      <w:r>
        <w:rPr>
          <w:rFonts w:ascii="Times New Roman"/>
          <w:b w:val="false"/>
          <w:i w:val="false"/>
          <w:color w:val="000000"/>
          <w:sz w:val="28"/>
        </w:rPr>
        <w:t>
</w:t>
      </w:r>
      <w:r>
        <w:rPr>
          <w:rFonts w:ascii="Times New Roman"/>
          <w:b/>
          <w:i w:val="false"/>
          <w:color w:val="000000"/>
          <w:sz w:val="28"/>
        </w:rPr>
        <w:t>11. Тұтынушылардың берешек сомасын көрсетіңіз, мың теңгемен</w:t>
      </w:r>
      <w:r>
        <w:br/>
      </w:r>
      <w:r>
        <w:rPr>
          <w:rFonts w:ascii="Times New Roman"/>
          <w:b w:val="false"/>
          <w:i w:val="false"/>
          <w:color w:val="000000"/>
          <w:sz w:val="28"/>
        </w:rPr>
        <w:t>
Укажите сумму задолженности потребителей, в тысячах тенге</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9"/>
        <w:gridCol w:w="4937"/>
        <w:gridCol w:w="1820"/>
        <w:gridCol w:w="2008"/>
        <w:gridCol w:w="2029"/>
        <w:gridCol w:w="1967"/>
      </w:tblGrid>
      <w:tr>
        <w:trPr>
          <w:trHeight w:val="30" w:hRule="atLeast"/>
        </w:trPr>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айдан 1 жылға дейін</w:t>
            </w:r>
            <w:r>
              <w:br/>
            </w:r>
            <w:r>
              <w:rPr>
                <w:rFonts w:ascii="Times New Roman"/>
                <w:b w:val="false"/>
                <w:i w:val="false"/>
                <w:color w:val="000000"/>
                <w:sz w:val="20"/>
              </w:rPr>
              <w:t>
</w:t>
            </w:r>
            <w:r>
              <w:rPr>
                <w:rFonts w:ascii="Times New Roman"/>
                <w:b w:val="false"/>
                <w:i w:val="false"/>
                <w:color w:val="000000"/>
                <w:sz w:val="20"/>
              </w:rPr>
              <w:t>от 2 месяцев до 1 года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жылдан 3 жылға дейін</w:t>
            </w:r>
            <w:r>
              <w:br/>
            </w:r>
            <w:r>
              <w:rPr>
                <w:rFonts w:ascii="Times New Roman"/>
                <w:b w:val="false"/>
                <w:i w:val="false"/>
                <w:color w:val="000000"/>
                <w:sz w:val="20"/>
              </w:rPr>
              <w:t>
</w:t>
            </w:r>
            <w:r>
              <w:rPr>
                <w:rFonts w:ascii="Times New Roman"/>
                <w:b w:val="false"/>
                <w:i w:val="false"/>
                <w:color w:val="000000"/>
                <w:sz w:val="20"/>
              </w:rPr>
              <w:t>от 1 года до 3 лет</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жылдан асатын</w:t>
            </w:r>
            <w:r>
              <w:br/>
            </w:r>
            <w:r>
              <w:rPr>
                <w:rFonts w:ascii="Times New Roman"/>
                <w:b w:val="false"/>
                <w:i w:val="false"/>
                <w:color w:val="000000"/>
                <w:sz w:val="20"/>
              </w:rPr>
              <w:t>
</w:t>
            </w:r>
            <w:r>
              <w:rPr>
                <w:rFonts w:ascii="Times New Roman"/>
                <w:b w:val="false"/>
                <w:i w:val="false"/>
                <w:color w:val="000000"/>
                <w:sz w:val="20"/>
              </w:rPr>
              <w:t>превышающая 3 года</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Тұтынушылардың су үшін берешегі - барлығы</w:t>
            </w:r>
            <w:r>
              <w:br/>
            </w:r>
            <w:r>
              <w:rPr>
                <w:rFonts w:ascii="Times New Roman"/>
                <w:b w:val="false"/>
                <w:i w:val="false"/>
                <w:color w:val="000000"/>
                <w:sz w:val="20"/>
              </w:rPr>
              <w:t>
</w:t>
            </w:r>
            <w:r>
              <w:rPr>
                <w:rFonts w:ascii="Times New Roman"/>
                <w:b w:val="false"/>
                <w:i w:val="false"/>
                <w:color w:val="000000"/>
                <w:sz w:val="20"/>
              </w:rPr>
              <w:t>Задолженность потребителей за воду - всего</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w:t>
            </w:r>
            <w:r>
              <w:br/>
            </w:r>
            <w:r>
              <w:rPr>
                <w:rFonts w:ascii="Times New Roman"/>
                <w:b w:val="false"/>
                <w:i w:val="false"/>
                <w:color w:val="000000"/>
                <w:sz w:val="20"/>
              </w:rPr>
              <w:t>
</w:t>
            </w:r>
            <w:r>
              <w:rPr>
                <w:rFonts w:ascii="Times New Roman"/>
                <w:b w:val="false"/>
                <w:i w:val="false"/>
                <w:color w:val="000000"/>
                <w:sz w:val="20"/>
              </w:rPr>
              <w:t>предприятия</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 есебінен ұсталатын ұйымдар</w:t>
            </w:r>
            <w:r>
              <w:br/>
            </w:r>
            <w:r>
              <w:rPr>
                <w:rFonts w:ascii="Times New Roman"/>
                <w:b w:val="false"/>
                <w:i w:val="false"/>
                <w:color w:val="000000"/>
                <w:sz w:val="20"/>
              </w:rPr>
              <w:t>
</w:t>
            </w:r>
            <w:r>
              <w:rPr>
                <w:rFonts w:ascii="Times New Roman"/>
                <w:b w:val="false"/>
                <w:i w:val="false"/>
                <w:color w:val="000000"/>
                <w:sz w:val="20"/>
              </w:rPr>
              <w:t>организации, содержащиеся за счет республиканского бюджета</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 есебінен ұсталатын ұйымдар</w:t>
            </w:r>
            <w:r>
              <w:br/>
            </w:r>
            <w:r>
              <w:rPr>
                <w:rFonts w:ascii="Times New Roman"/>
                <w:b w:val="false"/>
                <w:i w:val="false"/>
                <w:color w:val="000000"/>
                <w:sz w:val="20"/>
              </w:rPr>
              <w:t>
</w:t>
            </w:r>
            <w:r>
              <w:rPr>
                <w:rFonts w:ascii="Times New Roman"/>
                <w:b w:val="false"/>
                <w:i w:val="false"/>
                <w:color w:val="000000"/>
                <w:sz w:val="20"/>
              </w:rPr>
              <w:t>организации, содержащиеся за счет местного бюджета</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тұтынушылардың</w:t>
            </w:r>
            <w:r>
              <w:br/>
            </w:r>
            <w:r>
              <w:rPr>
                <w:rFonts w:ascii="Times New Roman"/>
                <w:b w:val="false"/>
                <w:i w:val="false"/>
                <w:color w:val="000000"/>
                <w:sz w:val="20"/>
              </w:rPr>
              <w:t>
</w:t>
            </w:r>
            <w:r>
              <w:rPr>
                <w:rFonts w:ascii="Times New Roman"/>
                <w:b w:val="false"/>
                <w:i w:val="false"/>
                <w:color w:val="000000"/>
                <w:sz w:val="20"/>
              </w:rPr>
              <w:t>прочих потребителей</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Тұтынушылардың кәріз үшін берешегі - барлығы</w:t>
            </w:r>
            <w:r>
              <w:br/>
            </w:r>
            <w:r>
              <w:rPr>
                <w:rFonts w:ascii="Times New Roman"/>
                <w:b w:val="false"/>
                <w:i w:val="false"/>
                <w:color w:val="000000"/>
                <w:sz w:val="20"/>
              </w:rPr>
              <w:t>
</w:t>
            </w:r>
            <w:r>
              <w:rPr>
                <w:rFonts w:ascii="Times New Roman"/>
                <w:b w:val="false"/>
                <w:i w:val="false"/>
                <w:color w:val="000000"/>
                <w:sz w:val="20"/>
              </w:rPr>
              <w:t>Задолженность потребителей за канализацию - всего</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w:t>
            </w:r>
            <w:r>
              <w:br/>
            </w:r>
            <w:r>
              <w:rPr>
                <w:rFonts w:ascii="Times New Roman"/>
                <w:b w:val="false"/>
                <w:i w:val="false"/>
                <w:color w:val="000000"/>
                <w:sz w:val="20"/>
              </w:rPr>
              <w:t>
</w:t>
            </w:r>
            <w:r>
              <w:rPr>
                <w:rFonts w:ascii="Times New Roman"/>
                <w:b w:val="false"/>
                <w:i w:val="false"/>
                <w:color w:val="000000"/>
                <w:sz w:val="20"/>
              </w:rPr>
              <w:t>предприятия</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 есебінен ұсталатын ұйымдар</w:t>
            </w:r>
            <w:r>
              <w:br/>
            </w:r>
            <w:r>
              <w:rPr>
                <w:rFonts w:ascii="Times New Roman"/>
                <w:b w:val="false"/>
                <w:i w:val="false"/>
                <w:color w:val="000000"/>
                <w:sz w:val="20"/>
              </w:rPr>
              <w:t>
</w:t>
            </w:r>
            <w:r>
              <w:rPr>
                <w:rFonts w:ascii="Times New Roman"/>
                <w:b w:val="false"/>
                <w:i w:val="false"/>
                <w:color w:val="000000"/>
                <w:sz w:val="20"/>
              </w:rPr>
              <w:t>организации, содержащиеся за счет республиканского бюджета</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 есебінен устал атын ұйымдар</w:t>
            </w:r>
            <w:r>
              <w:br/>
            </w:r>
            <w:r>
              <w:rPr>
                <w:rFonts w:ascii="Times New Roman"/>
                <w:b w:val="false"/>
                <w:i w:val="false"/>
                <w:color w:val="000000"/>
                <w:sz w:val="20"/>
              </w:rPr>
              <w:t>
</w:t>
            </w:r>
            <w:r>
              <w:rPr>
                <w:rFonts w:ascii="Times New Roman"/>
                <w:b w:val="false"/>
                <w:i w:val="false"/>
                <w:color w:val="000000"/>
                <w:sz w:val="20"/>
              </w:rPr>
              <w:t>организации, содержащиеся за счет местного бюджета</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тұтынушылардың</w:t>
            </w:r>
            <w:r>
              <w:br/>
            </w:r>
            <w:r>
              <w:rPr>
                <w:rFonts w:ascii="Times New Roman"/>
                <w:b w:val="false"/>
                <w:i w:val="false"/>
                <w:color w:val="000000"/>
                <w:sz w:val="20"/>
              </w:rPr>
              <w:t>
</w:t>
            </w:r>
            <w:r>
              <w:rPr>
                <w:rFonts w:ascii="Times New Roman"/>
                <w:b w:val="false"/>
                <w:i w:val="false"/>
                <w:color w:val="000000"/>
                <w:sz w:val="20"/>
              </w:rPr>
              <w:t>прочих потребителей</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 w:id="53"/>
    <w:p>
      <w:pPr>
        <w:spacing w:after="0"/>
        <w:ind w:left="0"/>
        <w:jc w:val="both"/>
      </w:pPr>
      <w:r>
        <w:rPr>
          <w:rFonts w:ascii="Times New Roman"/>
          <w:b w:val="false"/>
          <w:i w:val="false"/>
          <w:color w:val="000000"/>
          <w:sz w:val="28"/>
        </w:rPr>
        <w:t>
</w:t>
      </w:r>
      <w:r>
        <w:rPr>
          <w:rFonts w:ascii="Times New Roman"/>
          <w:b/>
          <w:i w:val="false"/>
          <w:color w:val="000000"/>
          <w:sz w:val="28"/>
        </w:rPr>
        <w:t>12. Орталықтандырылған және орталықтандырылмаған сумен жабдықталатын елді мекендердің аталуын көрсетіңіз</w:t>
      </w:r>
      <w:r>
        <w:br/>
      </w:r>
      <w:r>
        <w:rPr>
          <w:rFonts w:ascii="Times New Roman"/>
          <w:b w:val="false"/>
          <w:i w:val="false"/>
          <w:color w:val="000000"/>
          <w:sz w:val="28"/>
        </w:rPr>
        <w:t>
Укажите наименование населенных пунктов обеспечиваемые централизованным и децентрализованным водоснабжением</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5"/>
        <w:gridCol w:w="8094"/>
        <w:gridCol w:w="2060"/>
        <w:gridCol w:w="2061"/>
      </w:tblGrid>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мекендердің атауы</w:t>
            </w:r>
            <w:r>
              <w:br/>
            </w:r>
            <w:r>
              <w:rPr>
                <w:rFonts w:ascii="Times New Roman"/>
                <w:b w:val="false"/>
                <w:i w:val="false"/>
                <w:color w:val="000000"/>
                <w:sz w:val="20"/>
              </w:rPr>
              <w:t>
</w:t>
            </w:r>
            <w:r>
              <w:rPr>
                <w:rFonts w:ascii="Times New Roman"/>
                <w:b w:val="false"/>
                <w:i w:val="false"/>
                <w:color w:val="000000"/>
                <w:sz w:val="20"/>
              </w:rPr>
              <w:t>Наименование населенных пунктов</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бойынша коды</w:t>
            </w:r>
            <w:r>
              <w:br/>
            </w:r>
            <w:r>
              <w:rPr>
                <w:rFonts w:ascii="Times New Roman"/>
                <w:b w:val="false"/>
                <w:i w:val="false"/>
                <w:color w:val="000000"/>
                <w:sz w:val="20"/>
              </w:rPr>
              <w:t>
</w:t>
            </w:r>
            <w:r>
              <w:rPr>
                <w:rFonts w:ascii="Times New Roman"/>
                <w:b w:val="false"/>
                <w:i w:val="false"/>
                <w:color w:val="000000"/>
                <w:sz w:val="20"/>
              </w:rPr>
              <w:t>Код по КАТО</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Адамдардың саны, адам</w:t>
            </w:r>
            <w:r>
              <w:br/>
            </w:r>
            <w:r>
              <w:rPr>
                <w:rFonts w:ascii="Times New Roman"/>
                <w:b w:val="false"/>
                <w:i w:val="false"/>
                <w:color w:val="000000"/>
                <w:sz w:val="20"/>
              </w:rPr>
              <w:t>
</w:t>
            </w:r>
            <w:r>
              <w:rPr>
                <w:rFonts w:ascii="Times New Roman"/>
                <w:b w:val="false"/>
                <w:i w:val="false"/>
                <w:color w:val="000000"/>
                <w:sz w:val="20"/>
              </w:rPr>
              <w:t>Количество людей, человек</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Орталықтандырылған сумен жабдықталатын</w:t>
            </w:r>
            <w:r>
              <w:br/>
            </w:r>
            <w:r>
              <w:rPr>
                <w:rFonts w:ascii="Times New Roman"/>
                <w:b w:val="false"/>
                <w:i w:val="false"/>
                <w:color w:val="000000"/>
                <w:sz w:val="20"/>
              </w:rPr>
              <w:t>
</w:t>
            </w:r>
            <w:r>
              <w:rPr>
                <w:rFonts w:ascii="Times New Roman"/>
                <w:b w:val="false"/>
                <w:i w:val="false"/>
                <w:color w:val="000000"/>
                <w:sz w:val="20"/>
              </w:rPr>
              <w:t>Обеспечиваемые централизованным водоснабжением</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Орталықтандырылмаған сумен жабдықталатын</w:t>
            </w:r>
            <w:r>
              <w:br/>
            </w:r>
            <w:r>
              <w:rPr>
                <w:rFonts w:ascii="Times New Roman"/>
                <w:b w:val="false"/>
                <w:i w:val="false"/>
                <w:color w:val="000000"/>
                <w:sz w:val="20"/>
              </w:rPr>
              <w:t>
</w:t>
            </w:r>
            <w:r>
              <w:rPr>
                <w:rFonts w:ascii="Times New Roman"/>
                <w:b w:val="false"/>
                <w:i w:val="false"/>
                <w:color w:val="000000"/>
                <w:sz w:val="20"/>
              </w:rPr>
              <w:t>Обеспечиваемые децентрализованным водоснабжением</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2-жолдан - су әкелумен</w:t>
            </w:r>
            <w:r>
              <w:br/>
            </w:r>
            <w:r>
              <w:rPr>
                <w:rFonts w:ascii="Times New Roman"/>
                <w:b w:val="false"/>
                <w:i w:val="false"/>
                <w:color w:val="000000"/>
                <w:sz w:val="20"/>
              </w:rPr>
              <w:t>
</w:t>
            </w:r>
            <w:r>
              <w:rPr>
                <w:rFonts w:ascii="Times New Roman"/>
                <w:b w:val="false"/>
                <w:i w:val="false"/>
                <w:color w:val="000000"/>
                <w:sz w:val="20"/>
              </w:rPr>
              <w:t>Из строки 2 - путем привоза воды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xml:space="preserve">
Наименование ________________________    Адрес </w:t>
      </w:r>
      <w:r>
        <w:rPr>
          <w:rFonts w:ascii="Times New Roman"/>
          <w:b/>
          <w:i w:val="false"/>
          <w:color w:val="000000"/>
          <w:sz w:val="28"/>
        </w:rPr>
        <w:t>____________________</w:t>
      </w:r>
      <w:r>
        <w:br/>
      </w:r>
      <w:r>
        <w:rPr>
          <w:rFonts w:ascii="Times New Roman"/>
          <w:b w:val="false"/>
          <w:i w:val="false"/>
          <w:color w:val="000000"/>
          <w:sz w:val="28"/>
        </w:rPr>
        <w:t>
_____________________________________          ______________________</w:t>
      </w:r>
    </w:p>
    <w:p>
      <w:pPr>
        <w:spacing w:after="0"/>
        <w:ind w:left="0"/>
        <w:jc w:val="both"/>
      </w:pPr>
      <w:r>
        <w:rPr>
          <w:rFonts w:ascii="Times New Roman"/>
          <w:b/>
          <w:i w:val="false"/>
          <w:color w:val="000000"/>
          <w:sz w:val="28"/>
        </w:rPr>
        <w:t>Телефоны _</w:t>
      </w:r>
      <w:r>
        <w:rPr>
          <w:rFonts w:ascii="Times New Roman"/>
          <w:b w:val="false"/>
          <w:i w:val="false"/>
          <w:color w:val="000000"/>
          <w:sz w:val="28"/>
        </w:rPr>
        <w:t>____________________________________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      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телефоны</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98" w:id="54"/>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октября 2014 года № 28  </w:t>
      </w:r>
    </w:p>
    <w:bookmarkEnd w:id="54"/>
    <w:bookmarkStart w:name="z99" w:id="55"/>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работе водопровода, канализации и их отдельных сетей» (код 0261104, индекс 1-ВК, периодичность годовая)</w:t>
      </w:r>
    </w:p>
    <w:bookmarkEnd w:id="55"/>
    <w:bookmarkStart w:name="z100" w:id="56"/>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работе водопровода, канализации и их отдельных сетей» (код 0261104, индекс 1-ВК, периодичность годовая) (далее - Инструкция) разработана в соответствии с подпунктом 7)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работе водопровода, канализации и их отдельных сетей» (код 0261104, индекс 1-ВК,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внутридворовая сеть – сеть трубопроводов, уложенных на территории домовладений для их присоединения к уличной водопроводной сети, а также канализационные трубопроводы, предназначенные для присоединения домовладений к уличной канализационной сети;</w:t>
      </w:r>
      <w:r>
        <w:br/>
      </w:r>
      <w:r>
        <w:rPr>
          <w:rFonts w:ascii="Times New Roman"/>
          <w:b w:val="false"/>
          <w:i w:val="false"/>
          <w:color w:val="000000"/>
          <w:sz w:val="28"/>
        </w:rPr>
        <w:t>
      2) главный коллектор – трубопровод (или канал), собирающий сточные воды со своей канализационной территории и отводящий их на очистные сооружения или в водоем;</w:t>
      </w:r>
      <w:r>
        <w:br/>
      </w:r>
      <w:r>
        <w:rPr>
          <w:rFonts w:ascii="Times New Roman"/>
          <w:b w:val="false"/>
          <w:i w:val="false"/>
          <w:color w:val="000000"/>
          <w:sz w:val="28"/>
        </w:rPr>
        <w:t>
      3) отдельная водопроводная сеть – это водопроводное хозяйство, не имеющее водозаборных и очистных сооружений, только распределительная уличная сеть, в которую вода поступает от водопровода другой организации, предприятия;</w:t>
      </w:r>
      <w:r>
        <w:br/>
      </w:r>
      <w:r>
        <w:rPr>
          <w:rFonts w:ascii="Times New Roman"/>
          <w:b w:val="false"/>
          <w:i w:val="false"/>
          <w:color w:val="000000"/>
          <w:sz w:val="28"/>
        </w:rPr>
        <w:t>
      4) аренда – соглашение, по которому собственник передает нанимателю право пользования и исключительного владения, но не право собственности на объект, на определенное время при условии уплаты ренты;</w:t>
      </w:r>
      <w:r>
        <w:br/>
      </w:r>
      <w:r>
        <w:rPr>
          <w:rFonts w:ascii="Times New Roman"/>
          <w:b w:val="false"/>
          <w:i w:val="false"/>
          <w:color w:val="000000"/>
          <w:sz w:val="28"/>
        </w:rPr>
        <w:t>
      5) вода поданная в сеть – это вся фактически поданная в сеть вода, независимо от источника ее получения – поднята ли она насосами I подъема, подана самотеком или получена со стороны от промышленного или другого водопровода;</w:t>
      </w:r>
      <w:r>
        <w:br/>
      </w:r>
      <w:r>
        <w:rPr>
          <w:rFonts w:ascii="Times New Roman"/>
          <w:b w:val="false"/>
          <w:i w:val="false"/>
          <w:color w:val="000000"/>
          <w:sz w:val="28"/>
        </w:rPr>
        <w:t>
      6) отдельная канализационная сеть – сеть, не имеющая своего выпуска, а передающая сточную жидкость в канализационные сооружения других предприятий;</w:t>
      </w:r>
      <w:r>
        <w:br/>
      </w:r>
      <w:r>
        <w:rPr>
          <w:rFonts w:ascii="Times New Roman"/>
          <w:b w:val="false"/>
          <w:i w:val="false"/>
          <w:color w:val="000000"/>
          <w:sz w:val="28"/>
        </w:rPr>
        <w:t>
      7) канализация – это совокупность сооружений для отвода сточных вод с территории населенного пункта или части его, располагающая отводящей сетью труб и коллекторов (каналов) и собственным выпуском;</w:t>
      </w:r>
      <w:r>
        <w:br/>
      </w:r>
      <w:r>
        <w:rPr>
          <w:rFonts w:ascii="Times New Roman"/>
          <w:b w:val="false"/>
          <w:i w:val="false"/>
          <w:color w:val="000000"/>
          <w:sz w:val="28"/>
        </w:rPr>
        <w:t>
      8) концессия – передача по договору концессии объектов государственной собственности во временное владение и пользование в целях улучшения и эффективной эксплуатации, а также прав на создание (строительство) новых объектов за счет средств концессионера с предоставлением последнему права владения, пользования и распоряжения ими либо без такового с обязательным финансированием за счет средств концессионера и передачей государству;</w:t>
      </w:r>
      <w:r>
        <w:br/>
      </w:r>
      <w:r>
        <w:rPr>
          <w:rFonts w:ascii="Times New Roman"/>
          <w:b w:val="false"/>
          <w:i w:val="false"/>
          <w:color w:val="000000"/>
          <w:sz w:val="28"/>
        </w:rPr>
        <w:t>
      9) авария в системе канализаций – это повреждение труб с выбросом сточных вод на поверхность;</w:t>
      </w:r>
      <w:r>
        <w:br/>
      </w:r>
      <w:r>
        <w:rPr>
          <w:rFonts w:ascii="Times New Roman"/>
          <w:b w:val="false"/>
          <w:i w:val="false"/>
          <w:color w:val="000000"/>
          <w:sz w:val="28"/>
        </w:rPr>
        <w:t>
      10) уличная водопроводная сеть – это сеть трубопроводов, уложенных вдоль улиц, проездов, переулков, набережных и так далее;</w:t>
      </w:r>
      <w:r>
        <w:br/>
      </w:r>
      <w:r>
        <w:rPr>
          <w:rFonts w:ascii="Times New Roman"/>
          <w:b w:val="false"/>
          <w:i w:val="false"/>
          <w:color w:val="000000"/>
          <w:sz w:val="28"/>
        </w:rPr>
        <w:t>
      11) внутриквартальная сеть – сеть трубопроводов, уложенных вдоль внутриквартальных проездов;</w:t>
      </w:r>
      <w:r>
        <w:br/>
      </w:r>
      <w:r>
        <w:rPr>
          <w:rFonts w:ascii="Times New Roman"/>
          <w:b w:val="false"/>
          <w:i w:val="false"/>
          <w:color w:val="000000"/>
          <w:sz w:val="28"/>
        </w:rPr>
        <w:t>
      12) уличная канализационная сеть – трубопроводы, уложенные вдоль улиц, проездов, переулков, набережных и других проездов населенного пункта, включая протяжение сборных коллекторов, но без главных коллекторов;</w:t>
      </w:r>
      <w:r>
        <w:br/>
      </w:r>
      <w:r>
        <w:rPr>
          <w:rFonts w:ascii="Times New Roman"/>
          <w:b w:val="false"/>
          <w:i w:val="false"/>
          <w:color w:val="000000"/>
          <w:sz w:val="28"/>
        </w:rPr>
        <w:t>
      13) водопровод – это совокупность водозаборных сооружений, очистных сооружений и распределительной сети труб, предназначенных для водоснабжения населения, коммунальных, торговых, культурно-бытовых, промышленных и других предприятий и организаций;</w:t>
      </w:r>
      <w:r>
        <w:br/>
      </w:r>
      <w:r>
        <w:rPr>
          <w:rFonts w:ascii="Times New Roman"/>
          <w:b w:val="false"/>
          <w:i w:val="false"/>
          <w:color w:val="000000"/>
          <w:sz w:val="28"/>
        </w:rPr>
        <w:t>
      14) водовод – это трубопровод, проложенный от места забора воды (источника водоснабжения) до первых уличных распределительных сетей;</w:t>
      </w:r>
      <w:r>
        <w:br/>
      </w:r>
      <w:r>
        <w:rPr>
          <w:rFonts w:ascii="Times New Roman"/>
          <w:b w:val="false"/>
          <w:i w:val="false"/>
          <w:color w:val="000000"/>
          <w:sz w:val="28"/>
        </w:rPr>
        <w:t>
      15) авария в системе водоснабжения населения питьевой водой – полное или частичное прекращение водоснабжения населенного пункта или отдельного его района, многоквартирного дома продолжительностью более 8 часов;</w:t>
      </w:r>
      <w:r>
        <w:br/>
      </w:r>
      <w:r>
        <w:rPr>
          <w:rFonts w:ascii="Times New Roman"/>
          <w:b w:val="false"/>
          <w:i w:val="false"/>
          <w:color w:val="000000"/>
          <w:sz w:val="28"/>
        </w:rPr>
        <w:t>
      16) водопроводные очистные сооружения – многоуровневые комплексы переработки воды и очистки ее от различных примесей;</w:t>
      </w:r>
      <w:r>
        <w:br/>
      </w:r>
      <w:r>
        <w:rPr>
          <w:rFonts w:ascii="Times New Roman"/>
          <w:b w:val="false"/>
          <w:i w:val="false"/>
          <w:color w:val="000000"/>
          <w:sz w:val="28"/>
        </w:rPr>
        <w:t>
      17) канализационные очистные сооружения – комплекс инженерных сооружений в системе канализации населенного пункта или предприятия, предназначенный для очистки сточных вод от содержащихся в них загрязнений;</w:t>
      </w:r>
      <w:r>
        <w:br/>
      </w:r>
      <w:r>
        <w:rPr>
          <w:rFonts w:ascii="Times New Roman"/>
          <w:b w:val="false"/>
          <w:i w:val="false"/>
          <w:color w:val="000000"/>
          <w:sz w:val="28"/>
        </w:rPr>
        <w:t xml:space="preserve">
      18) доступ населенного пункта к централизованному </w:t>
      </w:r>
      <w:r>
        <w:br/>
      </w:r>
      <w:r>
        <w:rPr>
          <w:rFonts w:ascii="Times New Roman"/>
          <w:b w:val="false"/>
          <w:i w:val="false"/>
          <w:color w:val="000000"/>
          <w:sz w:val="28"/>
        </w:rPr>
        <w:t>
водоснабжению – наличие комплекса инженерных сетей и сооружений, предназначенных для забора, хранения, подготовки, подачи и распределения воды к местам ее потребления;</w:t>
      </w:r>
      <w:r>
        <w:br/>
      </w:r>
      <w:r>
        <w:rPr>
          <w:rFonts w:ascii="Times New Roman"/>
          <w:b w:val="false"/>
          <w:i w:val="false"/>
          <w:color w:val="000000"/>
          <w:sz w:val="28"/>
        </w:rPr>
        <w:t>
      19) доступ населенного пункта к централизованному водоотведению – наличие комплекса инженерных сетей и сооружений, предназначенных для сбора, транспортировки, очистки и отведения сточных вод;</w:t>
      </w:r>
      <w:r>
        <w:br/>
      </w:r>
      <w:r>
        <w:rPr>
          <w:rFonts w:ascii="Times New Roman"/>
          <w:b w:val="false"/>
          <w:i w:val="false"/>
          <w:color w:val="000000"/>
          <w:sz w:val="28"/>
        </w:rPr>
        <w:t>
      20) потребитель – физическое или юридическое лицо, имеющее в собственности или на иных законных основаниях системы водоснабжения и водоотведения, присоединенных к системам водоснабжения и водоотведения, и пользующееся услугами по водоснабжению и водоотведению услугодателя на договорной основе;</w:t>
      </w:r>
      <w:r>
        <w:br/>
      </w:r>
      <w:r>
        <w:rPr>
          <w:rFonts w:ascii="Times New Roman"/>
          <w:b w:val="false"/>
          <w:i w:val="false"/>
          <w:color w:val="000000"/>
          <w:sz w:val="28"/>
        </w:rPr>
        <w:t>
      21) услугодатель – водохозяйственная организация (предприятие водоснабжения и водоотведения), осуществляющая полный технологический процесс водоснабжения и водоотведения и эксплуатирующая системы водоснабжения и водоотведения населенного пункта с целью оказания услуг потребителям по водоснабжению и водоотведению, а также осуществляющая технический надзор за состоянием систем водоснабжения и водоотведения потребителей, регулирующая и контролирующая развитие систем водоснабжения и водоотведения населенного пункта в целом;</w:t>
      </w:r>
      <w:r>
        <w:br/>
      </w:r>
      <w:r>
        <w:rPr>
          <w:rFonts w:ascii="Times New Roman"/>
          <w:b w:val="false"/>
          <w:i w:val="false"/>
          <w:color w:val="000000"/>
          <w:sz w:val="28"/>
        </w:rPr>
        <w:t>
      22) физический износ – это потеря стоимости, связанная с частичной или полной потерей объектом свойств эксплуатационной пригодности в результате естественного старения, неправильной эксплуатации, воздействия внешней среды.</w:t>
      </w:r>
      <w:r>
        <w:br/>
      </w:r>
      <w:r>
        <w:rPr>
          <w:rFonts w:ascii="Times New Roman"/>
          <w:b w:val="false"/>
          <w:i w:val="false"/>
          <w:color w:val="000000"/>
          <w:sz w:val="28"/>
        </w:rPr>
        <w:t>
</w:t>
      </w:r>
      <w:r>
        <w:rPr>
          <w:rFonts w:ascii="Times New Roman"/>
          <w:b w:val="false"/>
          <w:i w:val="false"/>
          <w:color w:val="000000"/>
          <w:sz w:val="28"/>
        </w:rPr>
        <w:t>
      3. Если в населенном пункте два и более водопровода объединены в одно предприятие, то составляется один отчет по населенному пункту.</w:t>
      </w:r>
      <w:r>
        <w:br/>
      </w:r>
      <w:r>
        <w:rPr>
          <w:rFonts w:ascii="Times New Roman"/>
          <w:b w:val="false"/>
          <w:i w:val="false"/>
          <w:color w:val="000000"/>
          <w:sz w:val="28"/>
        </w:rPr>
        <w:t>
      Если водопроводное предприятие снабжает водой несколько населенных пунктов, то по каждому населенному пункту составляется отдельный отчет и представляют статистическому органу по месту своего нахождения.</w:t>
      </w:r>
      <w:r>
        <w:br/>
      </w:r>
      <w:r>
        <w:rPr>
          <w:rFonts w:ascii="Times New Roman"/>
          <w:b w:val="false"/>
          <w:i w:val="false"/>
          <w:color w:val="000000"/>
          <w:sz w:val="28"/>
        </w:rPr>
        <w:t>
      При передаче водопроводов или отдельных водопроводных сетей из других предприятий, статистическая форма заполняется отдельно за фактически проработанное время до (или после) передачи.</w:t>
      </w:r>
      <w:r>
        <w:br/>
      </w:r>
      <w:r>
        <w:rPr>
          <w:rFonts w:ascii="Times New Roman"/>
          <w:b w:val="false"/>
          <w:i w:val="false"/>
          <w:color w:val="000000"/>
          <w:sz w:val="28"/>
        </w:rPr>
        <w:t>
      Если в населенном пункте две или более раздельных хозяйственно-фекальных или общесплавных канализаций объединены в одно хозяйство, то составляется один отчет по населенному пункту.</w:t>
      </w:r>
      <w:r>
        <w:br/>
      </w:r>
      <w:r>
        <w:rPr>
          <w:rFonts w:ascii="Times New Roman"/>
          <w:b w:val="false"/>
          <w:i w:val="false"/>
          <w:color w:val="000000"/>
          <w:sz w:val="28"/>
        </w:rPr>
        <w:t>
      Если канализационное хозяйство получает стоки из отдельных канализационных сетей других населенных пунктов, сеть которых числится на балансе отчитывающегося предприятия, оно составляет отдельные отчеты на канализационное хозяйство каждого населенного пункта и все отчеты представляет статистическому органу по месту своего нахождения.</w:t>
      </w:r>
      <w:r>
        <w:br/>
      </w:r>
      <w:r>
        <w:rPr>
          <w:rFonts w:ascii="Times New Roman"/>
          <w:b w:val="false"/>
          <w:i w:val="false"/>
          <w:color w:val="000000"/>
          <w:sz w:val="28"/>
        </w:rPr>
        <w:t>
</w:t>
      </w:r>
      <w:r>
        <w:rPr>
          <w:rFonts w:ascii="Times New Roman"/>
          <w:b w:val="false"/>
          <w:i w:val="false"/>
          <w:color w:val="000000"/>
          <w:sz w:val="28"/>
        </w:rPr>
        <w:t>
      4. Отчет не представляют:</w:t>
      </w:r>
      <w:r>
        <w:br/>
      </w:r>
      <w:r>
        <w:rPr>
          <w:rFonts w:ascii="Times New Roman"/>
          <w:b w:val="false"/>
          <w:i w:val="false"/>
          <w:color w:val="000000"/>
          <w:sz w:val="28"/>
        </w:rPr>
        <w:t>
      1) предприятия (организации) канализационного хозяйства, отводящие только технические сточные воды от промышленных предприятий, строительных, транспортных и других организаций;</w:t>
      </w:r>
      <w:r>
        <w:br/>
      </w:r>
      <w:r>
        <w:rPr>
          <w:rFonts w:ascii="Times New Roman"/>
          <w:b w:val="false"/>
          <w:i w:val="false"/>
          <w:color w:val="000000"/>
          <w:sz w:val="28"/>
        </w:rPr>
        <w:t>
      2) предприятия канализации, отводящие только атмосферные сточные воды (ливневые канализации);</w:t>
      </w:r>
      <w:r>
        <w:br/>
      </w:r>
      <w:r>
        <w:rPr>
          <w:rFonts w:ascii="Times New Roman"/>
          <w:b w:val="false"/>
          <w:i w:val="false"/>
          <w:color w:val="000000"/>
          <w:sz w:val="28"/>
        </w:rPr>
        <w:t>
      3) дворовые канализации простейшего устройства, обслуживающие здания одного домовладения, не имеющие выпуска сточных вод за его пределы;</w:t>
      </w:r>
      <w:r>
        <w:br/>
      </w:r>
      <w:r>
        <w:rPr>
          <w:rFonts w:ascii="Times New Roman"/>
          <w:b w:val="false"/>
          <w:i w:val="false"/>
          <w:color w:val="000000"/>
          <w:sz w:val="28"/>
        </w:rPr>
        <w:t>
      4) сооружения для спуска сточных вод, не имеющие отводящих труб, не считаются канализацией;</w:t>
      </w:r>
      <w:r>
        <w:br/>
      </w:r>
      <w:r>
        <w:rPr>
          <w:rFonts w:ascii="Times New Roman"/>
          <w:b w:val="false"/>
          <w:i w:val="false"/>
          <w:color w:val="000000"/>
          <w:sz w:val="28"/>
        </w:rPr>
        <w:t>
      5) предприятия, имеющие скважины и использующие их исключительно для собственных нужд.</w:t>
      </w:r>
      <w:r>
        <w:br/>
      </w:r>
      <w:r>
        <w:rPr>
          <w:rFonts w:ascii="Times New Roman"/>
          <w:b w:val="false"/>
          <w:i w:val="false"/>
          <w:color w:val="000000"/>
          <w:sz w:val="28"/>
        </w:rPr>
        <w:t>
</w:t>
      </w:r>
      <w:r>
        <w:rPr>
          <w:rFonts w:ascii="Times New Roman"/>
          <w:b w:val="false"/>
          <w:i w:val="false"/>
          <w:color w:val="000000"/>
          <w:sz w:val="28"/>
        </w:rPr>
        <w:t>
      5. В разделе 1 указывается фактическое местонахождение объекта, имеющего водопроводные и (или) канализационные сооружения в населенных пунктах (область, город, район, населенный пункт). Коды Классификатора административно-территориальных объектов (далее – КАТО) заполняются работниками органа статистики.</w:t>
      </w:r>
      <w:r>
        <w:br/>
      </w:r>
      <w:r>
        <w:rPr>
          <w:rFonts w:ascii="Times New Roman"/>
          <w:b w:val="false"/>
          <w:i w:val="false"/>
          <w:color w:val="000000"/>
          <w:sz w:val="28"/>
        </w:rPr>
        <w:t>
</w:t>
      </w:r>
      <w:r>
        <w:rPr>
          <w:rFonts w:ascii="Times New Roman"/>
          <w:b w:val="false"/>
          <w:i w:val="false"/>
          <w:color w:val="000000"/>
          <w:sz w:val="28"/>
        </w:rPr>
        <w:t>
      6. По строке 1 раздела 2 показывается число водопроводных сооружений, по строке 2 – число отдельных водопроводных сетей, состоящих на балансе отчитывающегося предприятия.</w:t>
      </w:r>
      <w:r>
        <w:br/>
      </w:r>
      <w:r>
        <w:rPr>
          <w:rFonts w:ascii="Times New Roman"/>
          <w:b w:val="false"/>
          <w:i w:val="false"/>
          <w:color w:val="000000"/>
          <w:sz w:val="28"/>
        </w:rPr>
        <w:t>
      По строке 2.1 выделяются водопроводные сети, находящиеся в аренде и в концессии.</w:t>
      </w:r>
      <w:r>
        <w:br/>
      </w:r>
      <w:r>
        <w:rPr>
          <w:rFonts w:ascii="Times New Roman"/>
          <w:b w:val="false"/>
          <w:i w:val="false"/>
          <w:color w:val="000000"/>
          <w:sz w:val="28"/>
        </w:rPr>
        <w:t>
      Под понятием аренды понимается предоставление или принятие во временное владение и пользование различных природных и имущественных объектов (земли, предприятия и так далее), а также иного имущества за определенную плату на договорных началах.</w:t>
      </w:r>
      <w:r>
        <w:br/>
      </w:r>
      <w:r>
        <w:rPr>
          <w:rFonts w:ascii="Times New Roman"/>
          <w:b w:val="false"/>
          <w:i w:val="false"/>
          <w:color w:val="000000"/>
          <w:sz w:val="28"/>
        </w:rPr>
        <w:t>
      По строке 3 показываются все действующие на конец года уличные водоразборы (будки, колонки, краны), установленные на водопроводной сети.</w:t>
      </w:r>
      <w:r>
        <w:br/>
      </w:r>
      <w:r>
        <w:rPr>
          <w:rFonts w:ascii="Times New Roman"/>
          <w:b w:val="false"/>
          <w:i w:val="false"/>
          <w:color w:val="000000"/>
          <w:sz w:val="28"/>
        </w:rPr>
        <w:t>
      По строке 4 – число аварий по всей системе централизованного водоснабжения.</w:t>
      </w:r>
      <w:r>
        <w:br/>
      </w:r>
      <w:r>
        <w:rPr>
          <w:rFonts w:ascii="Times New Roman"/>
          <w:b w:val="false"/>
          <w:i w:val="false"/>
          <w:color w:val="000000"/>
          <w:sz w:val="28"/>
        </w:rPr>
        <w:t>
      По строке 4.1 выделяется количество аварий на сетях.</w:t>
      </w:r>
      <w:r>
        <w:br/>
      </w:r>
      <w:r>
        <w:rPr>
          <w:rFonts w:ascii="Times New Roman"/>
          <w:b w:val="false"/>
          <w:i w:val="false"/>
          <w:color w:val="000000"/>
          <w:sz w:val="28"/>
        </w:rPr>
        <w:t>
      По строке 5 показывается количество установленных общедомовых приборов учета в жилых многоквартирных домах.</w:t>
      </w:r>
      <w:r>
        <w:br/>
      </w:r>
      <w:r>
        <w:rPr>
          <w:rFonts w:ascii="Times New Roman"/>
          <w:b w:val="false"/>
          <w:i w:val="false"/>
          <w:color w:val="000000"/>
          <w:sz w:val="28"/>
        </w:rPr>
        <w:t>
      По строке 6 отражается общее количество людей, потребляющих воду.</w:t>
      </w:r>
      <w:r>
        <w:br/>
      </w:r>
      <w:r>
        <w:rPr>
          <w:rFonts w:ascii="Times New Roman"/>
          <w:b w:val="false"/>
          <w:i w:val="false"/>
          <w:color w:val="000000"/>
          <w:sz w:val="28"/>
        </w:rPr>
        <w:t>
      По строке 6.1 указывается количество людей, обеспеченных индивидуальными приборами учета воды.</w:t>
      </w:r>
      <w:r>
        <w:br/>
      </w:r>
      <w:r>
        <w:rPr>
          <w:rFonts w:ascii="Times New Roman"/>
          <w:b w:val="false"/>
          <w:i w:val="false"/>
          <w:color w:val="000000"/>
          <w:sz w:val="28"/>
        </w:rPr>
        <w:t>
</w:t>
      </w:r>
      <w:r>
        <w:rPr>
          <w:rFonts w:ascii="Times New Roman"/>
          <w:b w:val="false"/>
          <w:i w:val="false"/>
          <w:color w:val="000000"/>
          <w:sz w:val="28"/>
        </w:rPr>
        <w:t>
      7. По строке 1 раздела 3 показывается число канализационных сооружений, по строке 2 - число отдельных канализационных сетей, состоящих на балансе отчитывающегося предприятия.</w:t>
      </w:r>
      <w:r>
        <w:br/>
      </w:r>
      <w:r>
        <w:rPr>
          <w:rFonts w:ascii="Times New Roman"/>
          <w:b w:val="false"/>
          <w:i w:val="false"/>
          <w:color w:val="000000"/>
          <w:sz w:val="28"/>
        </w:rPr>
        <w:t>
      По строке 2.1 выделяются канализационные сети, находящиеся в аренде и в концессии.</w:t>
      </w:r>
      <w:r>
        <w:br/>
      </w:r>
      <w:r>
        <w:rPr>
          <w:rFonts w:ascii="Times New Roman"/>
          <w:b w:val="false"/>
          <w:i w:val="false"/>
          <w:color w:val="000000"/>
          <w:sz w:val="28"/>
        </w:rPr>
        <w:t>
      По строке 3 – число аварий по всей системе централизованной канализации.</w:t>
      </w:r>
      <w:r>
        <w:br/>
      </w:r>
      <w:r>
        <w:rPr>
          <w:rFonts w:ascii="Times New Roman"/>
          <w:b w:val="false"/>
          <w:i w:val="false"/>
          <w:color w:val="000000"/>
          <w:sz w:val="28"/>
        </w:rPr>
        <w:t>
      По строке 3.1 выделяется количество аварий на сетях.</w:t>
      </w:r>
      <w:r>
        <w:br/>
      </w:r>
      <w:r>
        <w:rPr>
          <w:rFonts w:ascii="Times New Roman"/>
          <w:b w:val="false"/>
          <w:i w:val="false"/>
          <w:color w:val="000000"/>
          <w:sz w:val="28"/>
        </w:rPr>
        <w:t>
</w:t>
      </w:r>
      <w:r>
        <w:rPr>
          <w:rFonts w:ascii="Times New Roman"/>
          <w:b w:val="false"/>
          <w:i w:val="false"/>
          <w:color w:val="000000"/>
          <w:sz w:val="28"/>
        </w:rPr>
        <w:t>
      8. По строкам 1.1, 1.2, 1.3 раздела 4 показывается протяженность водоводов, уличной сети, внутриквартальной и внутридворовой сети и отдельно по водопроводной сети на конец года.</w:t>
      </w:r>
      <w:r>
        <w:br/>
      </w:r>
      <w:r>
        <w:rPr>
          <w:rFonts w:ascii="Times New Roman"/>
          <w:b w:val="false"/>
          <w:i w:val="false"/>
          <w:color w:val="000000"/>
          <w:sz w:val="28"/>
        </w:rPr>
        <w:t>
      По строкам 1.1.1, 1.2.1, 1.3.1 показывается протяженность водоводов, уличной сети, внутриквартальной и внутридворовой сети, и отдельно по водопроводной сети нуждающихся в замене.</w:t>
      </w:r>
      <w:r>
        <w:br/>
      </w:r>
      <w:r>
        <w:rPr>
          <w:rFonts w:ascii="Times New Roman"/>
          <w:b w:val="false"/>
          <w:i w:val="false"/>
          <w:color w:val="000000"/>
          <w:sz w:val="28"/>
        </w:rPr>
        <w:t>
      Протяженность водовода определяется по длине труб, уложенных в одну нитку. Если водовод состоит из двух и более трубопроводов, считается протяженность каждого трубопровода.</w:t>
      </w:r>
      <w:r>
        <w:br/>
      </w:r>
      <w:r>
        <w:rPr>
          <w:rFonts w:ascii="Times New Roman"/>
          <w:b w:val="false"/>
          <w:i w:val="false"/>
          <w:color w:val="000000"/>
          <w:sz w:val="28"/>
        </w:rPr>
        <w:t>
      По строке 2 отражается протяженность замененных водопроводных сетей. Из общего количества заменных сетей выделяется замена водоводов по строке 2.1, замена уличной сети по строке 2.2, а также замена внутриквартальной и внутридворовой сети по строке 2.3.</w:t>
      </w:r>
      <w:r>
        <w:br/>
      </w:r>
      <w:r>
        <w:rPr>
          <w:rFonts w:ascii="Times New Roman"/>
          <w:b w:val="false"/>
          <w:i w:val="false"/>
          <w:color w:val="000000"/>
          <w:sz w:val="28"/>
        </w:rPr>
        <w:t>
      По строке 3 отражается протяженность отремонтированных водопроводных сетей за счет источников финансирования.</w:t>
      </w:r>
      <w:r>
        <w:br/>
      </w:r>
      <w:r>
        <w:rPr>
          <w:rFonts w:ascii="Times New Roman"/>
          <w:b w:val="false"/>
          <w:i w:val="false"/>
          <w:color w:val="000000"/>
          <w:sz w:val="28"/>
        </w:rPr>
        <w:t>
      По строке 4 указывается степень износа сетей в процентах.</w:t>
      </w:r>
      <w:r>
        <w:br/>
      </w:r>
      <w:r>
        <w:rPr>
          <w:rFonts w:ascii="Times New Roman"/>
          <w:b w:val="false"/>
          <w:i w:val="false"/>
          <w:color w:val="000000"/>
          <w:sz w:val="28"/>
        </w:rPr>
        <w:t>
</w:t>
      </w:r>
      <w:r>
        <w:rPr>
          <w:rFonts w:ascii="Times New Roman"/>
          <w:b w:val="false"/>
          <w:i w:val="false"/>
          <w:color w:val="000000"/>
          <w:sz w:val="28"/>
        </w:rPr>
        <w:t>
      9. По строкам 1.1, 1.2, 1.3 раздела 5 показывается протяженность главных коллекторов, уличной сети, внутриквартальной и внутридворовой сети и отдельно по канализационной сети на конец года.</w:t>
      </w:r>
      <w:r>
        <w:br/>
      </w:r>
      <w:r>
        <w:rPr>
          <w:rFonts w:ascii="Times New Roman"/>
          <w:b w:val="false"/>
          <w:i w:val="false"/>
          <w:color w:val="000000"/>
          <w:sz w:val="28"/>
        </w:rPr>
        <w:t xml:space="preserve">
      По строкам 1.1.1, 1.2.1, 1.3.1 показывается протяженность главных коллекторов, уличной сети, внутриквартальной и внутридворовой сети, и отдельно по канализационной сети нуждающихся в замене. </w:t>
      </w:r>
      <w:r>
        <w:br/>
      </w:r>
      <w:r>
        <w:rPr>
          <w:rFonts w:ascii="Times New Roman"/>
          <w:b w:val="false"/>
          <w:i w:val="false"/>
          <w:color w:val="000000"/>
          <w:sz w:val="28"/>
        </w:rPr>
        <w:t>
      По строке 2 отражается протяженность замененных канализационных сетей. Из общего количества заменных сетей выделяется замена главных коллекторов по строке 2.1, замена уличной сети по строке 2.2, а также замена внутриквартальной и внутридворовой сети по строке 2.3.</w:t>
      </w:r>
      <w:r>
        <w:br/>
      </w:r>
      <w:r>
        <w:rPr>
          <w:rFonts w:ascii="Times New Roman"/>
          <w:b w:val="false"/>
          <w:i w:val="false"/>
          <w:color w:val="000000"/>
          <w:sz w:val="28"/>
        </w:rPr>
        <w:t>
      По строке 3 отражается протяженность отремонтированных канализационных сетей за счет источников финансирования.</w:t>
      </w:r>
      <w:r>
        <w:br/>
      </w:r>
      <w:r>
        <w:rPr>
          <w:rFonts w:ascii="Times New Roman"/>
          <w:b w:val="false"/>
          <w:i w:val="false"/>
          <w:color w:val="000000"/>
          <w:sz w:val="28"/>
        </w:rPr>
        <w:t>
      По строке 4 указывается степень износа сетей в процентах.</w:t>
      </w:r>
      <w:r>
        <w:br/>
      </w:r>
      <w:r>
        <w:rPr>
          <w:rFonts w:ascii="Times New Roman"/>
          <w:b w:val="false"/>
          <w:i w:val="false"/>
          <w:color w:val="000000"/>
          <w:sz w:val="28"/>
        </w:rPr>
        <w:t>
      В подразделах 4.1 и 5.1 указываются данные о протяженности водопроводных и канализационных сетей по населенным пунктам.</w:t>
      </w:r>
      <w:r>
        <w:br/>
      </w:r>
      <w:r>
        <w:rPr>
          <w:rFonts w:ascii="Times New Roman"/>
          <w:b w:val="false"/>
          <w:i w:val="false"/>
          <w:color w:val="000000"/>
          <w:sz w:val="28"/>
        </w:rPr>
        <w:t>
</w:t>
      </w:r>
      <w:r>
        <w:rPr>
          <w:rFonts w:ascii="Times New Roman"/>
          <w:b w:val="false"/>
          <w:i w:val="false"/>
          <w:color w:val="000000"/>
          <w:sz w:val="28"/>
        </w:rPr>
        <w:t>
      10. По строке 1 раздела 6 показывается установленная производственная мощность всех имеющихся в предприятии (организации) насосных станций I подъема. Она определяется суммированием производительности всех установленных насосов на конец года, независимо от того, находятся ли они в работе, простое по разным причинам (ремонт, режим работы). Производительность резервных насосов (вакуум-насосов, эжекторов) в этот показатель не включаются.</w:t>
      </w:r>
      <w:r>
        <w:br/>
      </w:r>
      <w:r>
        <w:rPr>
          <w:rFonts w:ascii="Times New Roman"/>
          <w:b w:val="false"/>
          <w:i w:val="false"/>
          <w:color w:val="000000"/>
          <w:sz w:val="28"/>
        </w:rPr>
        <w:t>
      По строкам 2 и 3 показывается установленная производственная мощность всех имеющихся в предприятии (организации) насосных станций II и III подъемов, которая определяется суммированием производительности всех установленных насосов этого типа на конец отчетного года, независимо от того, находятся ли они в работе или в простое по разным причинам (в ремонте, по режиму работы). Производительность каждого насоса учитывается по данным завода-изготовителя, указанным в техническом паспорте. Производительность резервных насосов, пожарных насосов (как специального оборудования) и вспомогательных насосов (вакуум-насосов, эжекторов) в этот показатель не включается.</w:t>
      </w:r>
      <w:r>
        <w:br/>
      </w:r>
      <w:r>
        <w:rPr>
          <w:rFonts w:ascii="Times New Roman"/>
          <w:b w:val="false"/>
          <w:i w:val="false"/>
          <w:color w:val="000000"/>
          <w:sz w:val="28"/>
        </w:rPr>
        <w:t>
      По строке 4 показывается установленная производственная мощность очистных сооружений водопровода. Она определяется путем суммирования пропускной способности всех имеющихся фильтров и контактных осветителей на основании данных о площади фильтрующей поверхности и скорости фильтрации.</w:t>
      </w:r>
      <w:r>
        <w:br/>
      </w:r>
      <w:r>
        <w:rPr>
          <w:rFonts w:ascii="Times New Roman"/>
          <w:b w:val="false"/>
          <w:i w:val="false"/>
          <w:color w:val="000000"/>
          <w:sz w:val="28"/>
        </w:rPr>
        <w:t>
      По строке 5 показывается установленная производственная мощность водопровода. Она определяется максимальным количеством воды, которая подается в сеть за сутки, исходя из производительности основных водопроводных сооружений, лимитирующих подачу воды: скважин или открытого водозабора, насосных станций первого подъема, очистных сооружений, насосных станций второго подъема, водовода.</w:t>
      </w:r>
      <w:r>
        <w:br/>
      </w:r>
      <w:r>
        <w:rPr>
          <w:rFonts w:ascii="Times New Roman"/>
          <w:b w:val="false"/>
          <w:i w:val="false"/>
          <w:color w:val="000000"/>
          <w:sz w:val="28"/>
        </w:rPr>
        <w:t>
      По строкам 6, 7, 8 отражается число насосных станций I, II и III подъемов.</w:t>
      </w:r>
      <w:r>
        <w:br/>
      </w:r>
      <w:r>
        <w:rPr>
          <w:rFonts w:ascii="Times New Roman"/>
          <w:b w:val="false"/>
          <w:i w:val="false"/>
          <w:color w:val="000000"/>
          <w:sz w:val="28"/>
        </w:rPr>
        <w:t>
      По строке 9 показывается число водопроводных очистных сооружений.</w:t>
      </w:r>
      <w:r>
        <w:br/>
      </w:r>
      <w:r>
        <w:rPr>
          <w:rFonts w:ascii="Times New Roman"/>
          <w:b w:val="false"/>
          <w:i w:val="false"/>
          <w:color w:val="000000"/>
          <w:sz w:val="28"/>
        </w:rPr>
        <w:t>
</w:t>
      </w:r>
      <w:r>
        <w:rPr>
          <w:rFonts w:ascii="Times New Roman"/>
          <w:b w:val="false"/>
          <w:i w:val="false"/>
          <w:color w:val="000000"/>
          <w:sz w:val="28"/>
        </w:rPr>
        <w:t>
      11. Данные по строке 1 раздела 7 определяются по ежедневным записям в технических журналах насосных станций на основе показаний водомеров, а при отсутствии водомеров – по времени работы насосов и их установленной производительности в час или по другим, более точным, методам учета (по объему резервуаров, расположенных на территории насосных станций). По самотечным водопроводам и отдельным водопроводным сетям этот показатель не заполняют. По смешанным (по способу забора воды) водопроводам указывают только то количество воды, которое фактически поднято имеющимися в хозяйстве насосами I подъема.</w:t>
      </w:r>
      <w:r>
        <w:br/>
      </w:r>
      <w:r>
        <w:rPr>
          <w:rFonts w:ascii="Times New Roman"/>
          <w:b w:val="false"/>
          <w:i w:val="false"/>
          <w:color w:val="000000"/>
          <w:sz w:val="28"/>
        </w:rPr>
        <w:t>
      Показатели строки 2 определяются согласно ежедневным записям в технических журналах по данным водомеров, установленных на водоводах в местах их соединения с уличной распределительной сетью водопровода. При отсутствии водомеров на водоворотах количество воды, поданной в сеть, определяется в зависимости от типа водопровода:</w:t>
      </w:r>
      <w:r>
        <w:br/>
      </w:r>
      <w:r>
        <w:rPr>
          <w:rFonts w:ascii="Times New Roman"/>
          <w:b w:val="false"/>
          <w:i w:val="false"/>
          <w:color w:val="000000"/>
          <w:sz w:val="28"/>
        </w:rPr>
        <w:t>
      1) в механических водопроводах, оборудованных очистными сооружениями – по данным о количестве пропущенной воды через очистные сооружения за вычетом воды, потребленной на собственные нужды;</w:t>
      </w:r>
      <w:r>
        <w:br/>
      </w:r>
      <w:r>
        <w:rPr>
          <w:rFonts w:ascii="Times New Roman"/>
          <w:b w:val="false"/>
          <w:i w:val="false"/>
          <w:color w:val="000000"/>
          <w:sz w:val="28"/>
        </w:rPr>
        <w:t>
      2) при отсутствии очистных сооружений в механических водопроводах количество воды, поданной в сеть, обычно равно количеству поднятой воды насосами I подъема;</w:t>
      </w:r>
      <w:r>
        <w:br/>
      </w:r>
      <w:r>
        <w:rPr>
          <w:rFonts w:ascii="Times New Roman"/>
          <w:b w:val="false"/>
          <w:i w:val="false"/>
          <w:color w:val="000000"/>
          <w:sz w:val="28"/>
        </w:rPr>
        <w:t>
      3) в самотечных водопроводах – по водомерам, установленным на выходе воды из источника водоснабжения, или по контрольным водомерам, установленным на сети у потребителей (если через них пропускается вся поданная в сеть), или по сечению труб водовода и скорости течения воды в них.</w:t>
      </w:r>
      <w:r>
        <w:br/>
      </w:r>
      <w:r>
        <w:rPr>
          <w:rFonts w:ascii="Times New Roman"/>
          <w:b w:val="false"/>
          <w:i w:val="false"/>
          <w:color w:val="000000"/>
          <w:sz w:val="28"/>
        </w:rPr>
        <w:t>
      По строке 2.3 показывается вода, полученная со стороны. Эту строку заполняют те предприятия, которые получают (покупают) воду от промышленных и других водопроводов, принадлежащих разным ведомствам. Вода, полученная со стороны, определяется по данным счетов поставщиков, выписанных на основании показаний измерительных приборов за отчетный год.</w:t>
      </w:r>
      <w:r>
        <w:br/>
      </w:r>
      <w:r>
        <w:rPr>
          <w:rFonts w:ascii="Times New Roman"/>
          <w:b w:val="false"/>
          <w:i w:val="false"/>
          <w:color w:val="000000"/>
          <w:sz w:val="28"/>
        </w:rPr>
        <w:t>
      Данные строки 3 определяются по водомерам, установленным на этих сооружениях. В случае отсутствия водомеров на очистных сооружениях количество пропущенной воды определяется по количеству фактически поднятой насосами 1 подъема (если вся эта вода пропущена через очистные сооружения) и за вычетом воды, потребленной на собственные нужды.</w:t>
      </w:r>
      <w:r>
        <w:br/>
      </w:r>
      <w:r>
        <w:rPr>
          <w:rFonts w:ascii="Times New Roman"/>
          <w:b w:val="false"/>
          <w:i w:val="false"/>
          <w:color w:val="000000"/>
          <w:sz w:val="28"/>
        </w:rPr>
        <w:t>
      В зависимости от водоисточника в различных водопроводных хозяйствах имеется разный состав очистных сооружений: полный комплекс очистных сооружений, только отстойники или фильтры. Вода считается пропущенной через очистные сооружения независимо от их состава. Вода, прошедшая только хлорирование, не считается пропущенной через очистные сооружения. В том случае, когда водопроводное хозяйство (не имеющее водомеров), кроме поднятой воды очищает также и полученную (покупную) воду со стороны, то для определения количества фактически поднятой воды, насосными станциями 1 подъема и количество полученной воды со стороны и из полученной суммы вычесть расход воды на собственные нужды за отчетный год.</w:t>
      </w:r>
      <w:r>
        <w:br/>
      </w:r>
      <w:r>
        <w:rPr>
          <w:rFonts w:ascii="Times New Roman"/>
          <w:b w:val="false"/>
          <w:i w:val="false"/>
          <w:color w:val="000000"/>
          <w:sz w:val="28"/>
        </w:rPr>
        <w:t>
      По строкам 4 – 4.4 показывается отпуск воды населению, на коммунальные нужды предприятий, на производственные нужды и другим водопроводам, отдельным водопроводным сетям. Отпуск воды определяется по предъявленным абонентам счетам, выписанным на основании показаний водомеров, в случае отсутствия водомеров - по нормам расхода воды для различных категорий потребителей, установленным местными исполнительно-распорядительными органами.</w:t>
      </w:r>
      <w:r>
        <w:br/>
      </w:r>
      <w:r>
        <w:rPr>
          <w:rFonts w:ascii="Times New Roman"/>
          <w:b w:val="false"/>
          <w:i w:val="false"/>
          <w:color w:val="000000"/>
          <w:sz w:val="28"/>
        </w:rPr>
        <w:t>
      Строка 6 определяется как разность между количеством воды, поданной в сеть, количеством воды, отпущенной всем потребителям и израсходованной на собственные производственные нужды. Утечка воды происходит при транспортировке воды к потребителям вследствие неисправности труб водопроводной сети, их соединений, запорной арматуры, гидрантов, а также аварий на сети. Неучтенный расход воды включает использование воды на тушение пожаров, на учебные цели по тушению пожаров.</w:t>
      </w:r>
      <w:r>
        <w:br/>
      </w:r>
      <w:r>
        <w:rPr>
          <w:rFonts w:ascii="Times New Roman"/>
          <w:b w:val="false"/>
          <w:i w:val="false"/>
          <w:color w:val="000000"/>
          <w:sz w:val="28"/>
        </w:rPr>
        <w:t>
      В подразделе 7.1 указываются данные об отпуске и потерях воды по населенным пунктам.</w:t>
      </w:r>
      <w:r>
        <w:br/>
      </w:r>
      <w:r>
        <w:rPr>
          <w:rFonts w:ascii="Times New Roman"/>
          <w:b w:val="false"/>
          <w:i w:val="false"/>
          <w:color w:val="000000"/>
          <w:sz w:val="28"/>
        </w:rPr>
        <w:t>
</w:t>
      </w:r>
      <w:r>
        <w:rPr>
          <w:rFonts w:ascii="Times New Roman"/>
          <w:b w:val="false"/>
          <w:i w:val="false"/>
          <w:color w:val="000000"/>
          <w:sz w:val="28"/>
        </w:rPr>
        <w:t>
      12. В разделе 8 по строкам 1.1 – 1.18 указываются сведения об отпуске воды по видам экономической деятельности потребителей в соответствии с Общим классификатором видов экономической деятельности.</w:t>
      </w:r>
      <w:r>
        <w:br/>
      </w:r>
      <w:r>
        <w:rPr>
          <w:rFonts w:ascii="Times New Roman"/>
          <w:b w:val="false"/>
          <w:i w:val="false"/>
          <w:color w:val="000000"/>
          <w:sz w:val="28"/>
        </w:rPr>
        <w:t>
</w:t>
      </w:r>
      <w:r>
        <w:rPr>
          <w:rFonts w:ascii="Times New Roman"/>
          <w:b w:val="false"/>
          <w:i w:val="false"/>
          <w:color w:val="000000"/>
          <w:sz w:val="28"/>
        </w:rPr>
        <w:t>
      13. По строке 1 раздела 9 указывается установочная мощность канализационных насосных станций. Мощность насосных станций определяется в соответствии с нормативно-технической документацией насосного оборудования.</w:t>
      </w:r>
      <w:r>
        <w:br/>
      </w:r>
      <w:r>
        <w:rPr>
          <w:rFonts w:ascii="Times New Roman"/>
          <w:b w:val="false"/>
          <w:i w:val="false"/>
          <w:color w:val="000000"/>
          <w:sz w:val="28"/>
        </w:rPr>
        <w:t>
      По строке 2 отражается установленная пропускная способность очистных сооружений. Она равна количеству сточной жидкости, которую эти сооружения могут пропустить за сутки при полной загрузке всего комплекса очистных сооружений и соблюдения установленных требований к очистке сточной жидкости.</w:t>
      </w:r>
      <w:r>
        <w:br/>
      </w:r>
      <w:r>
        <w:rPr>
          <w:rFonts w:ascii="Times New Roman"/>
          <w:b w:val="false"/>
          <w:i w:val="false"/>
          <w:color w:val="000000"/>
          <w:sz w:val="28"/>
        </w:rPr>
        <w:t>
      По строке 3 отражается установленная пропускная способность сооружений механической очистки, по строке 4 – установленная пропускная способность сооружений биологической очистки, по строке 5 - число канализационных насосных станций, по строке 6 – число канализационных очистных сооружений.</w:t>
      </w:r>
      <w:r>
        <w:br/>
      </w:r>
      <w:r>
        <w:rPr>
          <w:rFonts w:ascii="Times New Roman"/>
          <w:b w:val="false"/>
          <w:i w:val="false"/>
          <w:color w:val="000000"/>
          <w:sz w:val="28"/>
        </w:rPr>
        <w:t>
</w:t>
      </w:r>
      <w:r>
        <w:rPr>
          <w:rFonts w:ascii="Times New Roman"/>
          <w:b w:val="false"/>
          <w:i w:val="false"/>
          <w:color w:val="000000"/>
          <w:sz w:val="28"/>
        </w:rPr>
        <w:t>
      14. По строке 1 раздела 10 показывается пропуск всех сточных вод за год канализацией. Фактическое количество сточных вод (включая производственно-технические, хозяйственно-фекальные сточные воды, а также воды коммунальных предприятий), пропущенных за отчетный год через канализацию, определяется по предъявленным абонентам счетам.</w:t>
      </w:r>
      <w:r>
        <w:br/>
      </w:r>
      <w:r>
        <w:rPr>
          <w:rFonts w:ascii="Times New Roman"/>
          <w:b w:val="false"/>
          <w:i w:val="false"/>
          <w:color w:val="000000"/>
          <w:sz w:val="28"/>
        </w:rPr>
        <w:t>
      Количество сточных вод, отводимых от абонента, принимается равным количеству воды, полученной из водопровода.</w:t>
      </w:r>
      <w:r>
        <w:br/>
      </w:r>
      <w:r>
        <w:rPr>
          <w:rFonts w:ascii="Times New Roman"/>
          <w:b w:val="false"/>
          <w:i w:val="false"/>
          <w:color w:val="000000"/>
          <w:sz w:val="28"/>
        </w:rPr>
        <w:t>
      Если абонент имеет иные источники водоснабжения (собственный водозабор, другой водопровод), то количество стоков, сбрасываемых им в канализацию, определяется по данным учета получаемой абонентом воды (измерительным приборам, производительности насосов, расходу воды на технологические нужды и тому подобному) или по замерам фактического количества стоков.</w:t>
      </w:r>
      <w:r>
        <w:br/>
      </w:r>
      <w:r>
        <w:rPr>
          <w:rFonts w:ascii="Times New Roman"/>
          <w:b w:val="false"/>
          <w:i w:val="false"/>
          <w:color w:val="000000"/>
          <w:sz w:val="28"/>
        </w:rPr>
        <w:t>
      В случае, когда питьевая вода является полуфабрикатом, входит в состав выпускаемой продукции и не сбрасывается в канализацию, при определении объема сбрасываемых в канализацию стоков она не учитывается.</w:t>
      </w:r>
      <w:r>
        <w:br/>
      </w:r>
      <w:r>
        <w:rPr>
          <w:rFonts w:ascii="Times New Roman"/>
          <w:b w:val="false"/>
          <w:i w:val="false"/>
          <w:color w:val="000000"/>
          <w:sz w:val="28"/>
        </w:rPr>
        <w:t>
      По строке 1.1 из общего количества пропущенных сточных вод выделяется количество сточных вод, принятых от других канализаций или отдельных канализационных сетей.</w:t>
      </w:r>
      <w:r>
        <w:br/>
      </w:r>
      <w:r>
        <w:rPr>
          <w:rFonts w:ascii="Times New Roman"/>
          <w:b w:val="false"/>
          <w:i w:val="false"/>
          <w:color w:val="000000"/>
          <w:sz w:val="28"/>
        </w:rPr>
        <w:t>
      По строке 2 показывается количество пропущенных сточных вод через очистные сооружения канализаций, которое определяется по показаниям измерительных приборов на этих сооружениях и составляет общий объем сточной жидкости, поступившей на станцию очистки от абонентов за год.</w:t>
      </w:r>
      <w:r>
        <w:br/>
      </w:r>
      <w:r>
        <w:rPr>
          <w:rFonts w:ascii="Times New Roman"/>
          <w:b w:val="false"/>
          <w:i w:val="false"/>
          <w:color w:val="000000"/>
          <w:sz w:val="28"/>
        </w:rPr>
        <w:t>
      Если в составе очистных сооружений канализации отсутствуют отстойники и производится, лишь грубое осветвление сточной жидкости через решетку и сита, эта жидкость не включается в строку 2. Из общего количества очищенных сточных вод выделяется подача сточных вод на полную биологическую очистку (физико-химическую (строка 2.1), из нее по строке 2.1.1 - с доочисткой.</w:t>
      </w:r>
      <w:r>
        <w:br/>
      </w:r>
      <w:r>
        <w:rPr>
          <w:rFonts w:ascii="Times New Roman"/>
          <w:b w:val="false"/>
          <w:i w:val="false"/>
          <w:color w:val="000000"/>
          <w:sz w:val="28"/>
        </w:rPr>
        <w:t>
      По строке 2.1.2 отражается количество сточной воды, нормативно очищенной.</w:t>
      </w:r>
      <w:r>
        <w:br/>
      </w:r>
      <w:r>
        <w:rPr>
          <w:rFonts w:ascii="Times New Roman"/>
          <w:b w:val="false"/>
          <w:i w:val="false"/>
          <w:color w:val="000000"/>
          <w:sz w:val="28"/>
        </w:rPr>
        <w:t>
      По строке 2.1.3 отражается количество недостаточно очищенной.</w:t>
      </w:r>
      <w:r>
        <w:br/>
      </w:r>
      <w:r>
        <w:rPr>
          <w:rFonts w:ascii="Times New Roman"/>
          <w:b w:val="false"/>
          <w:i w:val="false"/>
          <w:color w:val="000000"/>
          <w:sz w:val="28"/>
        </w:rPr>
        <w:t>
      По строке 3 отражается количество сточных вод, переданных на очистные сооружения других канализаций.</w:t>
      </w:r>
      <w:r>
        <w:br/>
      </w:r>
      <w:r>
        <w:rPr>
          <w:rFonts w:ascii="Times New Roman"/>
          <w:b w:val="false"/>
          <w:i w:val="false"/>
          <w:color w:val="000000"/>
          <w:sz w:val="28"/>
        </w:rPr>
        <w:t>
      Отдельные канализационные сети показывают все количество пропущенных сточных вод, включая и переданное на очистные сооружения канализациям по строке 3.</w:t>
      </w:r>
      <w:r>
        <w:br/>
      </w:r>
      <w:r>
        <w:rPr>
          <w:rFonts w:ascii="Times New Roman"/>
          <w:b w:val="false"/>
          <w:i w:val="false"/>
          <w:color w:val="000000"/>
          <w:sz w:val="28"/>
        </w:rPr>
        <w:t>
</w:t>
      </w:r>
      <w:r>
        <w:rPr>
          <w:rFonts w:ascii="Times New Roman"/>
          <w:b w:val="false"/>
          <w:i w:val="false"/>
          <w:color w:val="000000"/>
          <w:sz w:val="28"/>
        </w:rPr>
        <w:t>
      15. В строке 1 раздела 11 указывается общая сумма задолженности потребителей за отпущенную воду и канализацию, в том числе задолженность населения, предприятий, организаций, содержащихся за счет республиканского и местного бюджета и других потребителей по состоянию на 1 января года следующего за отчетным.</w:t>
      </w:r>
      <w:r>
        <w:br/>
      </w:r>
      <w:r>
        <w:rPr>
          <w:rFonts w:ascii="Times New Roman"/>
          <w:b w:val="false"/>
          <w:i w:val="false"/>
          <w:color w:val="000000"/>
          <w:sz w:val="28"/>
        </w:rPr>
        <w:t>
      По строкам 1.1, 2.1 указывается задолженность населения за отпущенную воду и канализацию.</w:t>
      </w:r>
      <w:r>
        <w:br/>
      </w:r>
      <w:r>
        <w:rPr>
          <w:rFonts w:ascii="Times New Roman"/>
          <w:b w:val="false"/>
          <w:i w:val="false"/>
          <w:color w:val="000000"/>
          <w:sz w:val="28"/>
        </w:rPr>
        <w:t>
      По строкам 1.2, 2.2 указывается задолженность за отпущенную воду и канализацию юридических лиц, являющихся коммерческими организациями, которые могут быть созданы в форме хозяйственного товарищества, акционерного общества, производственного кооператива.</w:t>
      </w:r>
      <w:r>
        <w:br/>
      </w:r>
      <w:r>
        <w:rPr>
          <w:rFonts w:ascii="Times New Roman"/>
          <w:b w:val="false"/>
          <w:i w:val="false"/>
          <w:color w:val="000000"/>
          <w:sz w:val="28"/>
        </w:rPr>
        <w:t>
      По строкам 1.3, 2.3 указывается задолженность за отпущенную воду и канализацию организаций, содержащихся за счет республиканского бюджета.</w:t>
      </w:r>
      <w:r>
        <w:br/>
      </w:r>
      <w:r>
        <w:rPr>
          <w:rFonts w:ascii="Times New Roman"/>
          <w:b w:val="false"/>
          <w:i w:val="false"/>
          <w:color w:val="000000"/>
          <w:sz w:val="28"/>
        </w:rPr>
        <w:t>
      По строкам 1.4, 2.4 указывается задолженность за отпущенную воду и канализацию организаций, содержащихся за счет местного бюджета.</w:t>
      </w:r>
      <w:r>
        <w:br/>
      </w:r>
      <w:r>
        <w:rPr>
          <w:rFonts w:ascii="Times New Roman"/>
          <w:b w:val="false"/>
          <w:i w:val="false"/>
          <w:color w:val="000000"/>
          <w:sz w:val="28"/>
        </w:rPr>
        <w:t>
      По строкам 1.5, 2.5 указывается задолженность за отпущенную воду и канализацию юридических лиц, являющихся некоммерческими организациями, которые могут быть созданы в форме общественного объединения, потребительского кооператива, общественного фонда, религиозного объединения и иной форме, а также других лиц, не вошедших в указанную категорию потребителей.</w:t>
      </w:r>
      <w:r>
        <w:br/>
      </w:r>
      <w:r>
        <w:rPr>
          <w:rFonts w:ascii="Times New Roman"/>
          <w:b w:val="false"/>
          <w:i w:val="false"/>
          <w:color w:val="000000"/>
          <w:sz w:val="28"/>
        </w:rPr>
        <w:t>
</w:t>
      </w:r>
      <w:r>
        <w:rPr>
          <w:rFonts w:ascii="Times New Roman"/>
          <w:b w:val="false"/>
          <w:i w:val="false"/>
          <w:color w:val="000000"/>
          <w:sz w:val="28"/>
        </w:rPr>
        <w:t>
      16. В разделе 12 указываются наименования населенных пунктов согласно КАТО.</w:t>
      </w:r>
      <w:r>
        <w:br/>
      </w:r>
      <w:r>
        <w:rPr>
          <w:rFonts w:ascii="Times New Roman"/>
          <w:b w:val="false"/>
          <w:i w:val="false"/>
          <w:color w:val="000000"/>
          <w:sz w:val="28"/>
        </w:rPr>
        <w:t>
</w:t>
      </w:r>
      <w:r>
        <w:rPr>
          <w:rFonts w:ascii="Times New Roman"/>
          <w:b w:val="false"/>
          <w:i w:val="false"/>
          <w:color w:val="000000"/>
          <w:sz w:val="28"/>
        </w:rPr>
        <w:t>
      17.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w:t>
      </w:r>
      <w:r>
        <w:rPr>
          <w:rFonts w:ascii="Times New Roman"/>
          <w:b w:val="false"/>
          <w:i w:val="false"/>
          <w:color w:val="000000"/>
          <w:sz w:val="28"/>
        </w:rPr>
        <w:t>
      18. Арифметико – логический контроль:</w:t>
      </w:r>
      <w:r>
        <w:br/>
      </w:r>
      <w:r>
        <w:rPr>
          <w:rFonts w:ascii="Times New Roman"/>
          <w:b w:val="false"/>
          <w:i w:val="false"/>
          <w:color w:val="000000"/>
          <w:sz w:val="28"/>
        </w:rPr>
        <w:t>
      Раздел 4 «Протяженность водопроводных сетей»:</w:t>
      </w:r>
      <w:r>
        <w:br/>
      </w:r>
      <w:r>
        <w:rPr>
          <w:rFonts w:ascii="Times New Roman"/>
          <w:b w:val="false"/>
          <w:i w:val="false"/>
          <w:color w:val="000000"/>
          <w:sz w:val="28"/>
        </w:rPr>
        <w:t xml:space="preserve">
      строка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1.1, 1.2, 1.3;</w:t>
      </w:r>
      <w:r>
        <w:br/>
      </w:r>
      <w:r>
        <w:rPr>
          <w:rFonts w:ascii="Times New Roman"/>
          <w:b w:val="false"/>
          <w:i w:val="false"/>
          <w:color w:val="000000"/>
          <w:sz w:val="28"/>
        </w:rPr>
        <w:t xml:space="preserve">
      строка 2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2.1, 2.2, 2.3;</w:t>
      </w:r>
      <w:r>
        <w:br/>
      </w:r>
      <w:r>
        <w:rPr>
          <w:rFonts w:ascii="Times New Roman"/>
          <w:b w:val="false"/>
          <w:i w:val="false"/>
          <w:color w:val="000000"/>
          <w:sz w:val="28"/>
        </w:rPr>
        <w:t xml:space="preserve">
      строка 3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3.1, 3.2, 3.3;</w:t>
      </w:r>
      <w:r>
        <w:br/>
      </w:r>
      <w:r>
        <w:rPr>
          <w:rFonts w:ascii="Times New Roman"/>
          <w:b w:val="false"/>
          <w:i w:val="false"/>
          <w:color w:val="000000"/>
          <w:sz w:val="28"/>
        </w:rPr>
        <w:t>
      Раздел 5 «Протяженность канализационных сетей»:</w:t>
      </w:r>
      <w:r>
        <w:br/>
      </w:r>
      <w:r>
        <w:rPr>
          <w:rFonts w:ascii="Times New Roman"/>
          <w:b w:val="false"/>
          <w:i w:val="false"/>
          <w:color w:val="000000"/>
          <w:sz w:val="28"/>
        </w:rPr>
        <w:t xml:space="preserve">
      строка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1.1, 1.2, 1.3;</w:t>
      </w:r>
      <w:r>
        <w:br/>
      </w:r>
      <w:r>
        <w:rPr>
          <w:rFonts w:ascii="Times New Roman"/>
          <w:b w:val="false"/>
          <w:i w:val="false"/>
          <w:color w:val="000000"/>
          <w:sz w:val="28"/>
        </w:rPr>
        <w:t xml:space="preserve">
      строка 2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2.1, 2.2, 2.3;</w:t>
      </w:r>
      <w:r>
        <w:br/>
      </w:r>
      <w:r>
        <w:rPr>
          <w:rFonts w:ascii="Times New Roman"/>
          <w:b w:val="false"/>
          <w:i w:val="false"/>
          <w:color w:val="000000"/>
          <w:sz w:val="28"/>
        </w:rPr>
        <w:t xml:space="preserve">
      строка 3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3.1, 3.2, 3.3;</w:t>
      </w:r>
      <w:r>
        <w:br/>
      </w:r>
      <w:r>
        <w:rPr>
          <w:rFonts w:ascii="Times New Roman"/>
          <w:b w:val="false"/>
          <w:i w:val="false"/>
          <w:color w:val="000000"/>
          <w:sz w:val="28"/>
        </w:rPr>
        <w:t>
      Раздел 7 «Основные показатели работы водопроводных сооружений»:</w:t>
      </w:r>
      <w:r>
        <w:br/>
      </w:r>
      <w:r>
        <w:rPr>
          <w:rFonts w:ascii="Times New Roman"/>
          <w:b w:val="false"/>
          <w:i w:val="false"/>
          <w:color w:val="000000"/>
          <w:sz w:val="28"/>
        </w:rPr>
        <w:t xml:space="preserve">
      строка 2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строк 2.1, 2.2, 2.3 или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4, 5, 6;</w:t>
      </w:r>
      <w:r>
        <w:br/>
      </w:r>
      <w:r>
        <w:rPr>
          <w:rFonts w:ascii="Times New Roman"/>
          <w:b w:val="false"/>
          <w:i w:val="false"/>
          <w:color w:val="000000"/>
          <w:sz w:val="28"/>
        </w:rPr>
        <w:t xml:space="preserve">
      строка 4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строк 4.1, 4.2, 4.3, 4.4;</w:t>
      </w:r>
      <w:r>
        <w:br/>
      </w:r>
      <w:r>
        <w:rPr>
          <w:rFonts w:ascii="Times New Roman"/>
          <w:b w:val="false"/>
          <w:i w:val="false"/>
          <w:color w:val="000000"/>
          <w:sz w:val="28"/>
        </w:rPr>
        <w:t xml:space="preserve">
      строка 6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строка 2 – строка 4 – строка 5 - допустимый контроль;</w:t>
      </w:r>
      <w:r>
        <w:br/>
      </w:r>
      <w:r>
        <w:rPr>
          <w:rFonts w:ascii="Times New Roman"/>
          <w:b w:val="false"/>
          <w:i w:val="false"/>
          <w:color w:val="000000"/>
          <w:sz w:val="28"/>
        </w:rPr>
        <w:t>
      Раздел 8 «Укажите сведения об отпуске воды по видам экономической деятельности»:</w:t>
      </w:r>
      <w:r>
        <w:br/>
      </w:r>
      <w:r>
        <w:rPr>
          <w:rFonts w:ascii="Times New Roman"/>
          <w:b w:val="false"/>
          <w:i w:val="false"/>
          <w:color w:val="000000"/>
          <w:sz w:val="28"/>
        </w:rPr>
        <w:t xml:space="preserve">
      строка 1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1.1-1.18;</w:t>
      </w:r>
      <w:r>
        <w:br/>
      </w:r>
      <w:r>
        <w:rPr>
          <w:rFonts w:ascii="Times New Roman"/>
          <w:b w:val="false"/>
          <w:i w:val="false"/>
          <w:color w:val="000000"/>
          <w:sz w:val="28"/>
        </w:rPr>
        <w:t>
      Раздел 10 «Основные показатели работы канализационных сооружений»:</w:t>
      </w:r>
      <w:r>
        <w:br/>
      </w:r>
      <w:r>
        <w:rPr>
          <w:rFonts w:ascii="Times New Roman"/>
          <w:b w:val="false"/>
          <w:i w:val="false"/>
          <w:color w:val="000000"/>
          <w:sz w:val="28"/>
        </w:rPr>
        <w:t xml:space="preserve">
      строка 1.1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строки 1;</w:t>
      </w:r>
      <w:r>
        <w:br/>
      </w:r>
      <w:r>
        <w:rPr>
          <w:rFonts w:ascii="Times New Roman"/>
          <w:b w:val="false"/>
          <w:i w:val="false"/>
          <w:color w:val="000000"/>
          <w:sz w:val="28"/>
        </w:rPr>
        <w:t xml:space="preserve">
      строка 2.1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строки 2;</w:t>
      </w:r>
      <w:r>
        <w:br/>
      </w:r>
      <w:r>
        <w:rPr>
          <w:rFonts w:ascii="Times New Roman"/>
          <w:b w:val="false"/>
          <w:i w:val="false"/>
          <w:color w:val="000000"/>
          <w:sz w:val="28"/>
        </w:rPr>
        <w:t xml:space="preserve">
      строка 2.1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2.1.1, 2.1.2, 2.1.3;</w:t>
      </w:r>
      <w:r>
        <w:br/>
      </w:r>
      <w:r>
        <w:rPr>
          <w:rFonts w:ascii="Times New Roman"/>
          <w:b w:val="false"/>
          <w:i w:val="false"/>
          <w:color w:val="000000"/>
          <w:sz w:val="28"/>
        </w:rPr>
        <w:t>
      Раздел 11 «Укажите сумму задолженности потребителей за отпущенную воду и канализацию»:</w:t>
      </w:r>
      <w:r>
        <w:br/>
      </w:r>
      <w:r>
        <w:rPr>
          <w:rFonts w:ascii="Times New Roman"/>
          <w:b w:val="false"/>
          <w:i w:val="false"/>
          <w:color w:val="000000"/>
          <w:sz w:val="28"/>
        </w:rPr>
        <w:t xml:space="preserve">
      строка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1.1, 1.2, 1.3, 1.4, 1.5;</w:t>
      </w:r>
      <w:r>
        <w:br/>
      </w:r>
      <w:r>
        <w:rPr>
          <w:rFonts w:ascii="Times New Roman"/>
          <w:b w:val="false"/>
          <w:i w:val="false"/>
          <w:color w:val="000000"/>
          <w:sz w:val="28"/>
        </w:rPr>
        <w:t xml:space="preserve">
      строка 2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2.1, 2.2, 2.3, 2.4, 2.5;</w:t>
      </w:r>
      <w:r>
        <w:br/>
      </w:r>
      <w:r>
        <w:rPr>
          <w:rFonts w:ascii="Times New Roman"/>
          <w:b w:val="false"/>
          <w:i w:val="false"/>
          <w:color w:val="000000"/>
          <w:sz w:val="28"/>
        </w:rPr>
        <w:t xml:space="preserve">
      графа 1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сумме граф 2, 3, 4 для каждой строки;</w:t>
      </w:r>
      <w:r>
        <w:br/>
      </w:r>
      <w:r>
        <w:rPr>
          <w:rFonts w:ascii="Times New Roman"/>
          <w:b w:val="false"/>
          <w:i w:val="false"/>
          <w:color w:val="000000"/>
          <w:sz w:val="28"/>
        </w:rPr>
        <w:t>
      Контроль между разделами:</w:t>
      </w:r>
      <w:r>
        <w:br/>
      </w:r>
      <w:r>
        <w:rPr>
          <w:rFonts w:ascii="Times New Roman"/>
          <w:b w:val="false"/>
          <w:i w:val="false"/>
          <w:color w:val="000000"/>
          <w:sz w:val="28"/>
        </w:rPr>
        <w:t>
      сумма строк графы 2 раздела 7.1 = строке 4 раздела 7;</w:t>
      </w:r>
      <w:r>
        <w:br/>
      </w:r>
      <w:r>
        <w:rPr>
          <w:rFonts w:ascii="Times New Roman"/>
          <w:b w:val="false"/>
          <w:i w:val="false"/>
          <w:color w:val="000000"/>
          <w:sz w:val="28"/>
        </w:rPr>
        <w:t>
      сумма строк графы 3 раздела 7.1 = строке 6 раздела 7;</w:t>
      </w:r>
      <w:r>
        <w:br/>
      </w:r>
      <w:r>
        <w:rPr>
          <w:rFonts w:ascii="Times New Roman"/>
          <w:b w:val="false"/>
          <w:i w:val="false"/>
          <w:color w:val="000000"/>
          <w:sz w:val="28"/>
        </w:rPr>
        <w:t>
      строка 1 графы 1 раздела 8 = строке 4 раздела 7 графы 1.</w:t>
      </w:r>
    </w:p>
    <w:bookmarkEnd w:id="56"/>
    <w:bookmarkStart w:name="z117" w:id="57"/>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октября 2014 года № 28  </w:t>
      </w:r>
    </w:p>
    <w:bookmarkEnd w:id="57"/>
    <w:tbl>
      <w:tblPr>
        <w:tblW w:w="0" w:type="auto"/>
        <w:tblCellSpacing w:w="0" w:type="auto"/>
        <w:tblBorders>
          <w:top w:val="none"/>
          <w:left w:val="none"/>
          <w:bottom w:val="none"/>
          <w:right w:val="none"/>
          <w:insideH w:val="none"/>
          <w:insideV w:val="none"/>
        </w:tblBorders>
      </w:tblPr>
      <w:tblGrid>
        <w:gridCol w:w="3691"/>
        <w:gridCol w:w="637"/>
        <w:gridCol w:w="128"/>
        <w:gridCol w:w="1404"/>
        <w:gridCol w:w="1404"/>
        <w:gridCol w:w="1453"/>
        <w:gridCol w:w="1321"/>
        <w:gridCol w:w="1321"/>
        <w:gridCol w:w="2641"/>
      </w:tblGrid>
      <w:tr>
        <w:trPr>
          <w:trHeight w:val="885" w:hRule="atLeast"/>
        </w:trPr>
        <w:tc>
          <w:tcPr>
            <w:tcW w:w="0" w:type="auto"/>
            <w:gridSpan w:val="2"/>
            <w:vMerge w:val="restart"/>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298700" cy="1612900"/>
                          </a:xfrm>
                          <a:prstGeom prst="rect">
                            <a:avLst/>
                          </a:prstGeom>
                        </pic:spPr>
                      </pic:pic>
                    </a:graphicData>
                  </a:graphic>
                </wp:inline>
              </w:drawing>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министрлігінің Статистика комитеті төрағасының 2014 жылғы 28 қазандағы № 28 бұйрығына 9-қосымша</w:t>
            </w:r>
          </w:p>
        </w:tc>
      </w:tr>
      <w:tr>
        <w:trPr>
          <w:trHeight w:val="885"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vMerge/>
            <w:tcBorders>
              <w:top w:val="nil"/>
            </w:tcBorders>
          </w:tcPr>
          <w:p/>
        </w:tc>
      </w:tr>
      <w:tr>
        <w:trPr>
          <w:trHeight w:val="6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2"/>
              <w:gridCol w:w="805"/>
              <w:gridCol w:w="805"/>
              <w:gridCol w:w="805"/>
              <w:gridCol w:w="1073"/>
              <w:gridCol w:w="1612"/>
            </w:tblGrid>
            <w:tr>
              <w:trPr>
                <w:trHeight w:val="705"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45" w:hRule="atLeast"/>
              </w:trPr>
              <w:tc>
                <w:tcPr>
                  <w:tcW w:w="154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80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0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61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45" w:hRule="atLeast"/>
              </w:trPr>
              <w:tc>
                <w:tcPr>
                  <w:tcW w:w="15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4"/>
            <w:vMerge/>
            <w:tcBorders>
              <w:top w:val="nil"/>
            </w:tcBorders>
          </w:tcPr>
          <w:p/>
        </w:tc>
      </w:tr>
      <w:tr>
        <w:trPr>
          <w:trHeight w:val="54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705"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3001104</w:t>
            </w:r>
            <w:r>
              <w:br/>
            </w:r>
            <w:r>
              <w:rPr>
                <w:rFonts w:ascii="Times New Roman"/>
                <w:b w:val="false"/>
                <w:i w:val="false"/>
                <w:color w:val="000000"/>
                <w:sz w:val="20"/>
              </w:rPr>
              <w:t>
</w:t>
            </w:r>
            <w:r>
              <w:rPr>
                <w:rFonts w:ascii="Times New Roman"/>
                <w:b w:val="false"/>
                <w:i w:val="false"/>
                <w:color w:val="000000"/>
                <w:sz w:val="20"/>
              </w:rPr>
              <w:t>Код статистической формы 3001104</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Жаңартылатын энергия көздерін пайдалану объектілерін зерттеу сауалнамасы</w:t>
            </w:r>
          </w:p>
        </w:tc>
      </w:tr>
      <w:tr>
        <w:trPr>
          <w:trHeight w:val="90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ВИЭ-001</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обследования объектов по использованию возобновляемых источников энергии</w:t>
            </w:r>
          </w:p>
        </w:tc>
      </w:tr>
      <w:tr>
        <w:trPr>
          <w:trHeight w:val="49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634"/>
              <w:gridCol w:w="634"/>
              <w:gridCol w:w="640"/>
            </w:tblGrid>
            <w:tr>
              <w:trPr>
                <w:trHeight w:val="30" w:hRule="atLeast"/>
              </w:trPr>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4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705"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Жаңартылатын энергия көздерін пайдалану объектілері бар заңды тұлғалар және олардың құрылымдық бөлімшелері, сондай-ақ жеке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подразделения, а также индивидуальные предприниматели, имеющие в наличии объекты по использованию возобновляемых источников энергии.</w:t>
            </w:r>
          </w:p>
        </w:tc>
      </w:tr>
      <w:tr>
        <w:trPr>
          <w:trHeight w:val="1395"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25 наурыз</w:t>
            </w:r>
            <w:r>
              <w:br/>
            </w:r>
            <w:r>
              <w:rPr>
                <w:rFonts w:ascii="Times New Roman"/>
                <w:b w:val="false"/>
                <w:i w:val="false"/>
                <w:color w:val="000000"/>
                <w:sz w:val="20"/>
              </w:rPr>
              <w:t>
</w:t>
            </w:r>
            <w:r>
              <w:rPr>
                <w:rFonts w:ascii="Times New Roman"/>
                <w:b w:val="false"/>
                <w:i w:val="false"/>
                <w:color w:val="000000"/>
                <w:sz w:val="20"/>
              </w:rPr>
              <w:t>Срок представления – 25 марта после отчетного периода</w:t>
            </w:r>
          </w:p>
        </w:tc>
      </w:tr>
      <w:tr>
        <w:trPr>
          <w:trHeight w:val="615"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Жаңартылатын энергия көздерiн пайдалану объектiсiнің нақты орналасқан орнын көрсетіңіз (заңды тұлғаның және (немесе) оның құрылымдық және оқшауланған бөлімшесінің тіркелген жеріне қарамастан) – облыс, қала, аудан, елді мекен</w:t>
            </w:r>
            <w:r>
              <w:br/>
            </w:r>
            <w:r>
              <w:rPr>
                <w:rFonts w:ascii="Times New Roman"/>
                <w:b w:val="false"/>
                <w:i w:val="false"/>
                <w:color w:val="000000"/>
                <w:sz w:val="20"/>
              </w:rPr>
              <w:t>
</w:t>
            </w:r>
            <w:r>
              <w:rPr>
                <w:rFonts w:ascii="Times New Roman"/>
                <w:b w:val="false"/>
                <w:i w:val="false"/>
                <w:color w:val="000000"/>
                <w:sz w:val="20"/>
              </w:rPr>
              <w:t>Укажите фактическое местонахождение объекта по использованию возобновляемых источников энергии (независимо от места регистрации юридического лица и (или) его структурного и обособленного подразделения) – область, город, район, населенный пункт</w:t>
            </w:r>
          </w:p>
        </w:tc>
        <w:tc>
          <w:tcPr>
            <w:tcW w:w="70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3"/>
            </w:tblGrid>
            <w:tr>
              <w:trPr>
                <w:trHeight w:val="1770" w:hRule="atLeast"/>
              </w:trPr>
              <w:tc>
                <w:tcPr>
                  <w:tcW w:w="6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 коды Әкімшілік-аумақтық объектілер жіктеуішіне (ӘАОЖ) сәйкес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 (КАТО) (заполняется работниками органа статистики при сдаче статистической формы на бумажном носителе)</w:t>
            </w:r>
          </w:p>
        </w:tc>
        <w:tc>
          <w:tcPr>
            <w:tcW w:w="70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
              <w:gridCol w:w="360"/>
              <w:gridCol w:w="360"/>
              <w:gridCol w:w="360"/>
              <w:gridCol w:w="360"/>
              <w:gridCol w:w="360"/>
              <w:gridCol w:w="360"/>
              <w:gridCol w:w="360"/>
              <w:gridCol w:w="360"/>
              <w:gridCol w:w="366"/>
            </w:tblGrid>
            <w:tr>
              <w:trPr>
                <w:trHeight w:val="420" w:hRule="atLeast"/>
              </w:trPr>
              <w:tc>
                <w:tcPr>
                  <w:tcW w:w="3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18" w:id="58"/>
    <w:p>
      <w:pPr>
        <w:spacing w:after="0"/>
        <w:ind w:left="0"/>
        <w:jc w:val="both"/>
      </w:pPr>
      <w:r>
        <w:rPr>
          <w:rFonts w:ascii="Times New Roman"/>
          <w:b w:val="false"/>
          <w:i w:val="false"/>
          <w:color w:val="000000"/>
          <w:sz w:val="28"/>
        </w:rPr>
        <w:t>
</w:t>
      </w:r>
      <w:r>
        <w:rPr>
          <w:rFonts w:ascii="Times New Roman"/>
          <w:b/>
          <w:i w:val="false"/>
          <w:color w:val="000000"/>
          <w:sz w:val="28"/>
        </w:rPr>
        <w:t>2. Жылу және (немесе) электр энергиясын өндіру туралы деректерді көрсетіңіз</w:t>
      </w:r>
      <w:r>
        <w:br/>
      </w:r>
      <w:r>
        <w:rPr>
          <w:rFonts w:ascii="Times New Roman"/>
          <w:b w:val="false"/>
          <w:i w:val="false"/>
          <w:color w:val="000000"/>
          <w:sz w:val="28"/>
        </w:rPr>
        <w:t>
Укажите данные о выработке тепловой и (или) электрической энергии</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6"/>
        <w:gridCol w:w="8336"/>
        <w:gridCol w:w="3968"/>
      </w:tblGrid>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Энергия көзі</w:t>
            </w:r>
            <w:r>
              <w:br/>
            </w:r>
            <w:r>
              <w:rPr>
                <w:rFonts w:ascii="Times New Roman"/>
                <w:b w:val="false"/>
                <w:i w:val="false"/>
                <w:color w:val="000000"/>
                <w:sz w:val="20"/>
              </w:rPr>
              <w:t>
</w:t>
            </w:r>
            <w:r>
              <w:rPr>
                <w:rFonts w:ascii="Times New Roman"/>
                <w:b w:val="false"/>
                <w:i w:val="false"/>
                <w:color w:val="000000"/>
                <w:sz w:val="20"/>
              </w:rPr>
              <w:t>Источник энергии</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Жаңартылатын энергия көздерімен өндірілген электр энергиясы, барлығы, мың кВт сағ</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Выработано электрической энергии возобновляемыми источниками энергии, всего, в тысячах кВт ч</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Шағын гидроэлектр станциялары өндірген электр энергиясы, мың кВт сағ</w:t>
            </w:r>
            <w:r>
              <w:br/>
            </w:r>
            <w:r>
              <w:rPr>
                <w:rFonts w:ascii="Times New Roman"/>
                <w:b w:val="false"/>
                <w:i w:val="false"/>
                <w:color w:val="000000"/>
                <w:sz w:val="20"/>
              </w:rPr>
              <w:t>
</w:t>
            </w:r>
            <w:r>
              <w:rPr>
                <w:rFonts w:ascii="Times New Roman"/>
                <w:b w:val="false"/>
                <w:i w:val="false"/>
                <w:color w:val="000000"/>
                <w:sz w:val="20"/>
              </w:rPr>
              <w:t>Электроэнергия, произведенная малыми гидроэлектростанциями, в тысячах кВт ч</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 электр станциялары өндірген жел электр энергиясы, мың кВт сағ</w:t>
            </w:r>
            <w:r>
              <w:br/>
            </w:r>
            <w:r>
              <w:rPr>
                <w:rFonts w:ascii="Times New Roman"/>
                <w:b w:val="false"/>
                <w:i w:val="false"/>
                <w:color w:val="000000"/>
                <w:sz w:val="20"/>
              </w:rPr>
              <w:t>
</w:t>
            </w:r>
            <w:r>
              <w:rPr>
                <w:rFonts w:ascii="Times New Roman"/>
                <w:b w:val="false"/>
                <w:i w:val="false"/>
                <w:color w:val="000000"/>
                <w:sz w:val="20"/>
              </w:rPr>
              <w:t>Электроэнергия ветровая, произведенная ветровыми электростанциями, в тысячах кВт ч</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 электр станциялары өндірген күн электр энергиясы, мың кВт сағ</w:t>
            </w:r>
            <w:r>
              <w:br/>
            </w:r>
            <w:r>
              <w:rPr>
                <w:rFonts w:ascii="Times New Roman"/>
                <w:b w:val="false"/>
                <w:i w:val="false"/>
                <w:color w:val="000000"/>
                <w:sz w:val="20"/>
              </w:rPr>
              <w:t>
</w:t>
            </w:r>
            <w:r>
              <w:rPr>
                <w:rFonts w:ascii="Times New Roman"/>
                <w:b w:val="false"/>
                <w:i w:val="false"/>
                <w:color w:val="000000"/>
                <w:sz w:val="20"/>
              </w:rPr>
              <w:t>Электроэнергия солнечная, произведенная солнечными электростанциями, в тысячах кВт ч</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Биогаз қондырғыларында өндірілген биогаз электр энергиясы, мың кВт сағ</w:t>
            </w:r>
            <w:r>
              <w:br/>
            </w:r>
            <w:r>
              <w:rPr>
                <w:rFonts w:ascii="Times New Roman"/>
                <w:b w:val="false"/>
                <w:i w:val="false"/>
                <w:color w:val="000000"/>
                <w:sz w:val="20"/>
              </w:rPr>
              <w:t>
</w:t>
            </w:r>
            <w:r>
              <w:rPr>
                <w:rFonts w:ascii="Times New Roman"/>
                <w:b w:val="false"/>
                <w:i w:val="false"/>
                <w:color w:val="000000"/>
                <w:sz w:val="20"/>
              </w:rPr>
              <w:t>Электроэнергия от биогаза, произведенная биогазовыми установками, в тысячах кВт ч</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Жаңартылатын энергия көздерімен өндірілген жылу энергиясы, барлығы, мың Гкал</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Выработано тепловой энергии возобновляемыми источниками энергии, всего, в тысячах Гкал</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Геотермальдық энергия көздерінен алынған жылу энергиясы, мың Гкал</w:t>
            </w:r>
            <w:r>
              <w:br/>
            </w:r>
            <w:r>
              <w:rPr>
                <w:rFonts w:ascii="Times New Roman"/>
                <w:b w:val="false"/>
                <w:i w:val="false"/>
                <w:color w:val="000000"/>
                <w:sz w:val="20"/>
              </w:rPr>
              <w:t>
</w:t>
            </w:r>
            <w:r>
              <w:rPr>
                <w:rFonts w:ascii="Times New Roman"/>
                <w:b w:val="false"/>
                <w:i w:val="false"/>
                <w:color w:val="000000"/>
                <w:sz w:val="20"/>
              </w:rPr>
              <w:t>Теплоэнергия, полученная от геотермальных источников, в тысячах Гкал</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 сәулесінен алынған жылу энергиясы, мың Гкал</w:t>
            </w:r>
            <w:r>
              <w:br/>
            </w:r>
            <w:r>
              <w:rPr>
                <w:rFonts w:ascii="Times New Roman"/>
                <w:b w:val="false"/>
                <w:i w:val="false"/>
                <w:color w:val="000000"/>
                <w:sz w:val="20"/>
              </w:rPr>
              <w:t>
</w:t>
            </w:r>
            <w:r>
              <w:rPr>
                <w:rFonts w:ascii="Times New Roman"/>
                <w:b w:val="false"/>
                <w:i w:val="false"/>
                <w:color w:val="000000"/>
                <w:sz w:val="20"/>
              </w:rPr>
              <w:t>Теплоэнергия, полученная от солнечных излучений, в тысячах Гкал</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Биомассаны пайдалану есебінен өндірілген жылу энергиясы, мың Гкал</w:t>
            </w:r>
            <w:r>
              <w:br/>
            </w:r>
            <w:r>
              <w:rPr>
                <w:rFonts w:ascii="Times New Roman"/>
                <w:b w:val="false"/>
                <w:i w:val="false"/>
                <w:color w:val="000000"/>
                <w:sz w:val="20"/>
              </w:rPr>
              <w:t>
</w:t>
            </w:r>
            <w:r>
              <w:rPr>
                <w:rFonts w:ascii="Times New Roman"/>
                <w:b w:val="false"/>
                <w:i w:val="false"/>
                <w:color w:val="000000"/>
                <w:sz w:val="20"/>
              </w:rPr>
              <w:t>Теплоэнергия, произведенная за счет использования биомассы, в тысячах Гкал</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Биогазды пайдалану есебінен өндірілген жылу энергиясы, мың Гкал</w:t>
            </w:r>
            <w:r>
              <w:br/>
            </w:r>
            <w:r>
              <w:rPr>
                <w:rFonts w:ascii="Times New Roman"/>
                <w:b w:val="false"/>
                <w:i w:val="false"/>
                <w:color w:val="000000"/>
                <w:sz w:val="20"/>
              </w:rPr>
              <w:t>
</w:t>
            </w:r>
            <w:r>
              <w:rPr>
                <w:rFonts w:ascii="Times New Roman"/>
                <w:b w:val="false"/>
                <w:i w:val="false"/>
                <w:color w:val="000000"/>
                <w:sz w:val="20"/>
              </w:rPr>
              <w:t>Теплоэнергия, произведенная за счет использования биогаза, в тысячах Гкал</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кВт сағ – мұнда және бұдан әрі киловатт-сағат</w:t>
      </w:r>
      <w:r>
        <w:br/>
      </w:r>
      <w:r>
        <w:rPr>
          <w:rFonts w:ascii="Times New Roman"/>
          <w:b w:val="false"/>
          <w:i w:val="false"/>
          <w:color w:val="000000"/>
          <w:sz w:val="28"/>
        </w:rPr>
        <w:t>
</w:t>
      </w:r>
      <w:r>
        <w:rPr>
          <w:rFonts w:ascii="Times New Roman"/>
          <w:b w:val="false"/>
          <w:i w:val="false"/>
          <w:color w:val="000000"/>
          <w:sz w:val="28"/>
        </w:rPr>
        <w:t>кВт ч – здесь и далее киловатт-час</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Гкал – мұнда және бұдан әрі гигакалория</w:t>
      </w:r>
      <w:r>
        <w:br/>
      </w:r>
      <w:r>
        <w:rPr>
          <w:rFonts w:ascii="Times New Roman"/>
          <w:b w:val="false"/>
          <w:i w:val="false"/>
          <w:color w:val="000000"/>
          <w:sz w:val="28"/>
        </w:rPr>
        <w:t>
</w:t>
      </w:r>
      <w:r>
        <w:rPr>
          <w:rFonts w:ascii="Times New Roman"/>
          <w:b w:val="false"/>
          <w:i w:val="false"/>
          <w:color w:val="000000"/>
          <w:sz w:val="28"/>
        </w:rPr>
        <w:t>Гкал – здесь и далее гигакалория</w:t>
      </w:r>
    </w:p>
    <w:bookmarkStart w:name="z119" w:id="59"/>
    <w:p>
      <w:pPr>
        <w:spacing w:after="0"/>
        <w:ind w:left="0"/>
        <w:jc w:val="both"/>
      </w:pPr>
      <w:r>
        <w:rPr>
          <w:rFonts w:ascii="Times New Roman"/>
          <w:b w:val="false"/>
          <w:i w:val="false"/>
          <w:color w:val="000000"/>
          <w:sz w:val="28"/>
        </w:rPr>
        <w:t>
</w:t>
      </w:r>
      <w:r>
        <w:rPr>
          <w:rFonts w:ascii="Times New Roman"/>
          <w:b/>
          <w:i w:val="false"/>
          <w:color w:val="000000"/>
          <w:sz w:val="28"/>
        </w:rPr>
        <w:t>3. Жылу және (немесе) электр энергиясын тұтыну және жіберу туралы деректерді көрсетіңіз</w:t>
      </w:r>
      <w:r>
        <w:br/>
      </w:r>
      <w:r>
        <w:rPr>
          <w:rFonts w:ascii="Times New Roman"/>
          <w:b w:val="false"/>
          <w:i w:val="false"/>
          <w:color w:val="000000"/>
          <w:sz w:val="28"/>
        </w:rPr>
        <w:t>
Укажите данные о потреблении и отпуске тепловой и (или) электрической энергии</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7775"/>
        <w:gridCol w:w="2428"/>
        <w:gridCol w:w="2429"/>
      </w:tblGrid>
      <w:tr>
        <w:trPr>
          <w:trHeight w:val="100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энергиясы, мың кВт сағ</w:t>
            </w:r>
            <w:r>
              <w:br/>
            </w:r>
            <w:r>
              <w:rPr>
                <w:rFonts w:ascii="Times New Roman"/>
                <w:b w:val="false"/>
                <w:i w:val="false"/>
                <w:color w:val="000000"/>
                <w:sz w:val="20"/>
              </w:rPr>
              <w:t>
</w:t>
            </w:r>
            <w:r>
              <w:rPr>
                <w:rFonts w:ascii="Times New Roman"/>
                <w:b w:val="false"/>
                <w:i w:val="false"/>
                <w:color w:val="000000"/>
                <w:sz w:val="20"/>
              </w:rPr>
              <w:t>Электрическая энергия, в тысячах кВт ч</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энергиясы, мың Гкал</w:t>
            </w:r>
            <w:r>
              <w:br/>
            </w:r>
            <w:r>
              <w:rPr>
                <w:rFonts w:ascii="Times New Roman"/>
                <w:b w:val="false"/>
                <w:i w:val="false"/>
                <w:color w:val="000000"/>
                <w:sz w:val="20"/>
              </w:rPr>
              <w:t>
</w:t>
            </w:r>
            <w:r>
              <w:rPr>
                <w:rFonts w:ascii="Times New Roman"/>
                <w:b w:val="false"/>
                <w:i w:val="false"/>
                <w:color w:val="000000"/>
                <w:sz w:val="20"/>
              </w:rPr>
              <w:t>Тепловая энергия, в тысячах Гкал</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 ішінде тұтынылғаны</w:t>
            </w:r>
            <w:r>
              <w:br/>
            </w:r>
            <w:r>
              <w:rPr>
                <w:rFonts w:ascii="Times New Roman"/>
                <w:b w:val="false"/>
                <w:i w:val="false"/>
                <w:color w:val="000000"/>
                <w:sz w:val="20"/>
              </w:rPr>
              <w:t>
</w:t>
            </w:r>
            <w:r>
              <w:rPr>
                <w:rFonts w:ascii="Times New Roman"/>
                <w:b w:val="false"/>
                <w:i w:val="false"/>
                <w:color w:val="000000"/>
                <w:sz w:val="20"/>
              </w:rPr>
              <w:t>Потреблено внутри предприятия</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Халыққа жіберілгені</w:t>
            </w:r>
            <w:r>
              <w:br/>
            </w:r>
            <w:r>
              <w:rPr>
                <w:rFonts w:ascii="Times New Roman"/>
                <w:b w:val="false"/>
                <w:i w:val="false"/>
                <w:color w:val="000000"/>
                <w:sz w:val="20"/>
              </w:rPr>
              <w:t>
</w:t>
            </w:r>
            <w:r>
              <w:rPr>
                <w:rFonts w:ascii="Times New Roman"/>
                <w:b w:val="false"/>
                <w:i w:val="false"/>
                <w:color w:val="000000"/>
                <w:sz w:val="20"/>
              </w:rPr>
              <w:t>Отпущено населению</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жердегі</w:t>
            </w:r>
            <w:r>
              <w:br/>
            </w:r>
            <w:r>
              <w:rPr>
                <w:rFonts w:ascii="Times New Roman"/>
                <w:b w:val="false"/>
                <w:i w:val="false"/>
                <w:color w:val="000000"/>
                <w:sz w:val="20"/>
              </w:rPr>
              <w:t>
</w:t>
            </w:r>
            <w:r>
              <w:rPr>
                <w:rFonts w:ascii="Times New Roman"/>
                <w:b w:val="false"/>
                <w:i w:val="false"/>
                <w:color w:val="000000"/>
                <w:sz w:val="20"/>
              </w:rPr>
              <w:t>сельской местности</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 жердегі</w:t>
            </w:r>
            <w:r>
              <w:br/>
            </w:r>
            <w:r>
              <w:rPr>
                <w:rFonts w:ascii="Times New Roman"/>
                <w:b w:val="false"/>
                <w:i w:val="false"/>
                <w:color w:val="000000"/>
                <w:sz w:val="20"/>
              </w:rPr>
              <w:t>
</w:t>
            </w:r>
            <w:r>
              <w:rPr>
                <w:rFonts w:ascii="Times New Roman"/>
                <w:b w:val="false"/>
                <w:i w:val="false"/>
                <w:color w:val="000000"/>
                <w:sz w:val="20"/>
              </w:rPr>
              <w:t>городской местности</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 w:id="60"/>
    <w:p>
      <w:pPr>
        <w:spacing w:after="0"/>
        <w:ind w:left="0"/>
        <w:jc w:val="both"/>
      </w:pPr>
      <w:r>
        <w:rPr>
          <w:rFonts w:ascii="Times New Roman"/>
          <w:b w:val="false"/>
          <w:i w:val="false"/>
          <w:color w:val="000000"/>
          <w:sz w:val="28"/>
        </w:rPr>
        <w:t>
</w:t>
      </w:r>
      <w:r>
        <w:rPr>
          <w:rFonts w:ascii="Times New Roman"/>
          <w:b/>
          <w:i w:val="false"/>
          <w:color w:val="000000"/>
          <w:sz w:val="28"/>
        </w:rPr>
        <w:t>4. Жылу және (немесе) электр энергиясын жіберу туралы деректерді көрсетіңіз</w:t>
      </w:r>
      <w:r>
        <w:br/>
      </w:r>
      <w:r>
        <w:rPr>
          <w:rFonts w:ascii="Times New Roman"/>
          <w:b w:val="false"/>
          <w:i w:val="false"/>
          <w:color w:val="000000"/>
          <w:sz w:val="28"/>
        </w:rPr>
        <w:t>
Укажите данные об отпуске тепловой и (или) электрической энергии</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8"/>
        <w:gridCol w:w="6946"/>
        <w:gridCol w:w="1801"/>
        <w:gridCol w:w="1865"/>
        <w:gridCol w:w="1910"/>
      </w:tblGrid>
      <w:tr>
        <w:trPr>
          <w:trHeight w:val="1005"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w:t>
            </w:r>
            <w:r>
              <w:rPr>
                <w:rFonts w:ascii="Times New Roman"/>
                <w:b w:val="false"/>
                <w:i w:val="false"/>
                <w:color w:val="000000"/>
                <w:vertAlign w:val="superscript"/>
              </w:rPr>
              <w:t>3</w:t>
            </w:r>
            <w:r>
              <w:rPr>
                <w:rFonts w:ascii="Times New Roman"/>
                <w:b/>
                <w:i w:val="false"/>
                <w:color w:val="000000"/>
                <w:sz w:val="20"/>
              </w:rPr>
              <w:t xml:space="preserve"> бойынша коды</w:t>
            </w:r>
            <w:r>
              <w:br/>
            </w:r>
            <w:r>
              <w:rPr>
                <w:rFonts w:ascii="Times New Roman"/>
                <w:b w:val="false"/>
                <w:i w:val="false"/>
                <w:color w:val="000000"/>
                <w:sz w:val="20"/>
              </w:rPr>
              <w:t>
</w:t>
            </w:r>
            <w:r>
              <w:rPr>
                <w:rFonts w:ascii="Times New Roman"/>
                <w:b w:val="false"/>
                <w:i w:val="false"/>
                <w:color w:val="000000"/>
                <w:sz w:val="20"/>
              </w:rPr>
              <w:t>Код по ОКЭД</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энергиясы, мың кВт сағ</w:t>
            </w:r>
            <w:r>
              <w:br/>
            </w:r>
            <w:r>
              <w:rPr>
                <w:rFonts w:ascii="Times New Roman"/>
                <w:b w:val="false"/>
                <w:i w:val="false"/>
                <w:color w:val="000000"/>
                <w:sz w:val="20"/>
              </w:rPr>
              <w:t>
</w:t>
            </w:r>
            <w:r>
              <w:rPr>
                <w:rFonts w:ascii="Times New Roman"/>
                <w:b w:val="false"/>
                <w:i w:val="false"/>
                <w:color w:val="000000"/>
                <w:sz w:val="20"/>
              </w:rPr>
              <w:t>Электрическая энергия, в тысячах кВт ч</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энергиясы, мың Гкал</w:t>
            </w:r>
            <w:r>
              <w:br/>
            </w:r>
            <w:r>
              <w:rPr>
                <w:rFonts w:ascii="Times New Roman"/>
                <w:b w:val="false"/>
                <w:i w:val="false"/>
                <w:color w:val="000000"/>
                <w:sz w:val="20"/>
              </w:rPr>
              <w:t>
</w:t>
            </w:r>
            <w:r>
              <w:rPr>
                <w:rFonts w:ascii="Times New Roman"/>
                <w:b w:val="false"/>
                <w:i w:val="false"/>
                <w:color w:val="000000"/>
                <w:sz w:val="20"/>
              </w:rPr>
              <w:t>Тепловая энергия, в тысячах Гкал</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Жіберілгені, барлығы</w:t>
            </w:r>
            <w:r>
              <w:br/>
            </w:r>
            <w:r>
              <w:rPr>
                <w:rFonts w:ascii="Times New Roman"/>
                <w:b w:val="false"/>
                <w:i w:val="false"/>
                <w:color w:val="000000"/>
                <w:sz w:val="20"/>
              </w:rPr>
              <w:t>
</w:t>
            </w:r>
            <w:r>
              <w:rPr>
                <w:rFonts w:ascii="Times New Roman"/>
                <w:b w:val="false"/>
                <w:i w:val="false"/>
                <w:color w:val="000000"/>
                <w:sz w:val="20"/>
              </w:rPr>
              <w:t>Отпущено, всего</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экономикалық қызмет түрлері бойынша:</w:t>
            </w:r>
            <w:r>
              <w:br/>
            </w:r>
            <w:r>
              <w:rPr>
                <w:rFonts w:ascii="Times New Roman"/>
                <w:b w:val="false"/>
                <w:i w:val="false"/>
                <w:color w:val="000000"/>
                <w:sz w:val="20"/>
              </w:rPr>
              <w:t>
</w:t>
            </w:r>
            <w:r>
              <w:rPr>
                <w:rFonts w:ascii="Times New Roman"/>
                <w:b w:val="false"/>
                <w:i w:val="false"/>
                <w:color w:val="000000"/>
                <w:sz w:val="20"/>
              </w:rPr>
              <w:t>из них по видам экономической деятельности:</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орман және балық шаруашылығы</w:t>
            </w:r>
            <w:r>
              <w:br/>
            </w:r>
            <w:r>
              <w:rPr>
                <w:rFonts w:ascii="Times New Roman"/>
                <w:b w:val="false"/>
                <w:i w:val="false"/>
                <w:color w:val="000000"/>
                <w:sz w:val="20"/>
              </w:rPr>
              <w:t>
</w:t>
            </w:r>
            <w:r>
              <w:rPr>
                <w:rFonts w:ascii="Times New Roman"/>
                <w:b w:val="false"/>
                <w:i w:val="false"/>
                <w:color w:val="000000"/>
                <w:sz w:val="20"/>
              </w:rPr>
              <w:t>Сельское, лесное и рыбное хозяйство</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 өндіру өнеркәсібі және карьерлерді қазу</w:t>
            </w:r>
            <w:r>
              <w:br/>
            </w:r>
            <w:r>
              <w:rPr>
                <w:rFonts w:ascii="Times New Roman"/>
                <w:b w:val="false"/>
                <w:i w:val="false"/>
                <w:color w:val="000000"/>
                <w:sz w:val="20"/>
              </w:rPr>
              <w:t>
</w:t>
            </w:r>
            <w:r>
              <w:rPr>
                <w:rFonts w:ascii="Times New Roman"/>
                <w:b w:val="false"/>
                <w:i w:val="false"/>
                <w:color w:val="000000"/>
                <w:sz w:val="20"/>
              </w:rPr>
              <w:t>Горнодобывающая промышленность и разработка карьеров</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Өңдеу өнеркәсібі</w:t>
            </w:r>
            <w:r>
              <w:br/>
            </w:r>
            <w:r>
              <w:rPr>
                <w:rFonts w:ascii="Times New Roman"/>
                <w:b w:val="false"/>
                <w:i w:val="false"/>
                <w:color w:val="000000"/>
                <w:sz w:val="20"/>
              </w:rPr>
              <w:t>
</w:t>
            </w:r>
            <w:r>
              <w:rPr>
                <w:rFonts w:ascii="Times New Roman"/>
                <w:b w:val="false"/>
                <w:i w:val="false"/>
                <w:color w:val="000000"/>
                <w:sz w:val="20"/>
              </w:rPr>
              <w:t>Обрабатывающая промышленность</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Электрмен жабдықтау; газ, бу беру және ауа баптау</w:t>
            </w:r>
            <w:r>
              <w:br/>
            </w:r>
            <w:r>
              <w:rPr>
                <w:rFonts w:ascii="Times New Roman"/>
                <w:b w:val="false"/>
                <w:i w:val="false"/>
                <w:color w:val="000000"/>
                <w:sz w:val="20"/>
              </w:rPr>
              <w:t>
</w:t>
            </w:r>
            <w:r>
              <w:rPr>
                <w:rFonts w:ascii="Times New Roman"/>
                <w:b w:val="false"/>
                <w:i w:val="false"/>
                <w:color w:val="000000"/>
                <w:sz w:val="20"/>
              </w:rPr>
              <w:t>Электроснабжение, подача газа, пара и воздушное кондиционирование</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 кәріз жүйесі, қалдықтардың жиналуын және таратылуын бақылау</w:t>
            </w:r>
            <w:r>
              <w:br/>
            </w:r>
            <w:r>
              <w:rPr>
                <w:rFonts w:ascii="Times New Roman"/>
                <w:b w:val="false"/>
                <w:i w:val="false"/>
                <w:color w:val="000000"/>
                <w:sz w:val="20"/>
              </w:rPr>
              <w:t>
</w:t>
            </w:r>
            <w:r>
              <w:rPr>
                <w:rFonts w:ascii="Times New Roman"/>
                <w:b w:val="false"/>
                <w:i w:val="false"/>
                <w:color w:val="000000"/>
                <w:sz w:val="20"/>
              </w:rPr>
              <w:t>Водоснабжение; канализационная система, контроль над сбором и распределением отходов</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w:t>
            </w:r>
            <w:r>
              <w:br/>
            </w:r>
            <w:r>
              <w:rPr>
                <w:rFonts w:ascii="Times New Roman"/>
                <w:b w:val="false"/>
                <w:i w:val="false"/>
                <w:color w:val="000000"/>
                <w:sz w:val="20"/>
              </w:rPr>
              <w:t>
</w:t>
            </w:r>
            <w:r>
              <w:rPr>
                <w:rFonts w:ascii="Times New Roman"/>
                <w:b w:val="false"/>
                <w:i w:val="false"/>
                <w:color w:val="000000"/>
                <w:sz w:val="20"/>
              </w:rPr>
              <w:t>Строительство</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және бөлшек сауда; автомобильдерді және мотоциклдерді жөндеу</w:t>
            </w:r>
            <w:r>
              <w:br/>
            </w:r>
            <w:r>
              <w:rPr>
                <w:rFonts w:ascii="Times New Roman"/>
                <w:b w:val="false"/>
                <w:i w:val="false"/>
                <w:color w:val="000000"/>
                <w:sz w:val="20"/>
              </w:rPr>
              <w:t>
</w:t>
            </w:r>
            <w:r>
              <w:rPr>
                <w:rFonts w:ascii="Times New Roman"/>
                <w:b w:val="false"/>
                <w:i w:val="false"/>
                <w:color w:val="000000"/>
                <w:sz w:val="20"/>
              </w:rPr>
              <w:t>Оптовая и розничная торговля; ремонт автомобилей и мотоциклов</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жинақтау</w:t>
            </w:r>
            <w:r>
              <w:br/>
            </w:r>
            <w:r>
              <w:rPr>
                <w:rFonts w:ascii="Times New Roman"/>
                <w:b w:val="false"/>
                <w:i w:val="false"/>
                <w:color w:val="000000"/>
                <w:sz w:val="20"/>
              </w:rPr>
              <w:t>
</w:t>
            </w:r>
            <w:r>
              <w:rPr>
                <w:rFonts w:ascii="Times New Roman"/>
                <w:b w:val="false"/>
                <w:i w:val="false"/>
                <w:color w:val="000000"/>
                <w:sz w:val="20"/>
              </w:rPr>
              <w:t>Транспорт и складирование</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Тұру және тамақтану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проживанию и питанию</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 және байланыс</w:t>
            </w:r>
            <w:r>
              <w:br/>
            </w:r>
            <w:r>
              <w:rPr>
                <w:rFonts w:ascii="Times New Roman"/>
                <w:b w:val="false"/>
                <w:i w:val="false"/>
                <w:color w:val="000000"/>
                <w:sz w:val="20"/>
              </w:rPr>
              <w:t>
</w:t>
            </w:r>
            <w:r>
              <w:rPr>
                <w:rFonts w:ascii="Times New Roman"/>
                <w:b w:val="false"/>
                <w:i w:val="false"/>
                <w:color w:val="000000"/>
                <w:sz w:val="20"/>
              </w:rPr>
              <w:t>Информация и связь</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және сақтандыру қызметі</w:t>
            </w:r>
            <w:r>
              <w:br/>
            </w:r>
            <w:r>
              <w:rPr>
                <w:rFonts w:ascii="Times New Roman"/>
                <w:b w:val="false"/>
                <w:i w:val="false"/>
                <w:color w:val="000000"/>
                <w:sz w:val="20"/>
              </w:rPr>
              <w:t>
</w:t>
            </w:r>
            <w:r>
              <w:rPr>
                <w:rFonts w:ascii="Times New Roman"/>
                <w:b w:val="false"/>
                <w:i w:val="false"/>
                <w:color w:val="000000"/>
                <w:sz w:val="20"/>
              </w:rPr>
              <w:t>Финансовая и страховая деятельность</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Жылжымайтын мүлікпен жасалатын операциялар</w:t>
            </w:r>
            <w:r>
              <w:br/>
            </w:r>
            <w:r>
              <w:rPr>
                <w:rFonts w:ascii="Times New Roman"/>
                <w:b w:val="false"/>
                <w:i w:val="false"/>
                <w:color w:val="000000"/>
                <w:sz w:val="20"/>
              </w:rPr>
              <w:t>
</w:t>
            </w:r>
            <w:r>
              <w:rPr>
                <w:rFonts w:ascii="Times New Roman"/>
                <w:b w:val="false"/>
                <w:i w:val="false"/>
                <w:color w:val="000000"/>
                <w:sz w:val="20"/>
              </w:rPr>
              <w:t>Операции с недвижимым имуществом</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Кәсіби, ғылыми және техникалық қызмет</w:t>
            </w:r>
            <w:r>
              <w:br/>
            </w:r>
            <w:r>
              <w:rPr>
                <w:rFonts w:ascii="Times New Roman"/>
                <w:b w:val="false"/>
                <w:i w:val="false"/>
                <w:color w:val="000000"/>
                <w:sz w:val="20"/>
              </w:rPr>
              <w:t>
</w:t>
            </w:r>
            <w:r>
              <w:rPr>
                <w:rFonts w:ascii="Times New Roman"/>
                <w:b w:val="false"/>
                <w:i w:val="false"/>
                <w:color w:val="000000"/>
                <w:sz w:val="20"/>
              </w:rPr>
              <w:t>Профессиональная, научная и техническая деятельность</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 және қосалқы қызмет көрсету саласындағы қызмет</w:t>
            </w:r>
            <w:r>
              <w:br/>
            </w:r>
            <w:r>
              <w:rPr>
                <w:rFonts w:ascii="Times New Roman"/>
                <w:b w:val="false"/>
                <w:i w:val="false"/>
                <w:color w:val="000000"/>
                <w:sz w:val="20"/>
              </w:rPr>
              <w:t>
</w:t>
            </w:r>
            <w:r>
              <w:rPr>
                <w:rFonts w:ascii="Times New Roman"/>
                <w:b w:val="false"/>
                <w:i w:val="false"/>
                <w:color w:val="000000"/>
                <w:sz w:val="20"/>
              </w:rPr>
              <w:t>Деятельность в области административного и вспомогательного обслуживания</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 және қорғаныс; міндетті әлеуметтік қамтамасыз ету</w:t>
            </w:r>
            <w:r>
              <w:br/>
            </w:r>
            <w:r>
              <w:rPr>
                <w:rFonts w:ascii="Times New Roman"/>
                <w:b w:val="false"/>
                <w:i w:val="false"/>
                <w:color w:val="000000"/>
                <w:sz w:val="20"/>
              </w:rPr>
              <w:t>
</w:t>
            </w:r>
            <w:r>
              <w:rPr>
                <w:rFonts w:ascii="Times New Roman"/>
                <w:b w:val="false"/>
                <w:i w:val="false"/>
                <w:color w:val="000000"/>
                <w:sz w:val="20"/>
              </w:rPr>
              <w:t>Государственное управление и оборона; обязательное социальное обеспечение</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r>
              <w:br/>
            </w:r>
            <w:r>
              <w:rPr>
                <w:rFonts w:ascii="Times New Roman"/>
                <w:b w:val="false"/>
                <w:i w:val="false"/>
                <w:color w:val="000000"/>
                <w:sz w:val="20"/>
              </w:rPr>
              <w:t>
</w:t>
            </w:r>
            <w:r>
              <w:rPr>
                <w:rFonts w:ascii="Times New Roman"/>
                <w:b w:val="false"/>
                <w:i w:val="false"/>
                <w:color w:val="000000"/>
                <w:sz w:val="20"/>
              </w:rPr>
              <w:t>Образование</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және әлеуметтік қызметтер</w:t>
            </w:r>
            <w:r>
              <w:br/>
            </w:r>
            <w:r>
              <w:rPr>
                <w:rFonts w:ascii="Times New Roman"/>
                <w:b w:val="false"/>
                <w:i w:val="false"/>
                <w:color w:val="000000"/>
                <w:sz w:val="20"/>
              </w:rPr>
              <w:t>
</w:t>
            </w:r>
            <w:r>
              <w:rPr>
                <w:rFonts w:ascii="Times New Roman"/>
                <w:b w:val="false"/>
                <w:i w:val="false"/>
                <w:color w:val="000000"/>
                <w:sz w:val="20"/>
              </w:rPr>
              <w:t>Здравоохранение и социальные услуги</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 ойын-сауық және демалыс</w:t>
            </w:r>
            <w:r>
              <w:br/>
            </w:r>
            <w:r>
              <w:rPr>
                <w:rFonts w:ascii="Times New Roman"/>
                <w:b w:val="false"/>
                <w:i w:val="false"/>
                <w:color w:val="000000"/>
                <w:sz w:val="20"/>
              </w:rPr>
              <w:t>
</w:t>
            </w:r>
            <w:r>
              <w:rPr>
                <w:rFonts w:ascii="Times New Roman"/>
                <w:b w:val="false"/>
                <w:i w:val="false"/>
                <w:color w:val="000000"/>
                <w:sz w:val="20"/>
              </w:rPr>
              <w:t>Искусство, развлечения и отдых</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ЭҚЖЖ – мұнда және бұдан әрі «Экономикалық қызмет түрлерінің жалпы жіктеуіші»</w:t>
      </w:r>
      <w:r>
        <w:br/>
      </w:r>
      <w:r>
        <w:rPr>
          <w:rFonts w:ascii="Times New Roman"/>
          <w:b w:val="false"/>
          <w:i w:val="false"/>
          <w:color w:val="000000"/>
          <w:sz w:val="28"/>
        </w:rPr>
        <w:t>
</w:t>
      </w:r>
      <w:r>
        <w:rPr>
          <w:rFonts w:ascii="Times New Roman"/>
          <w:b w:val="false"/>
          <w:i w:val="false"/>
          <w:color w:val="000000"/>
          <w:sz w:val="28"/>
        </w:rPr>
        <w:t>ОКЭД – здесь и далее «Общий классификатор видов экономической деятельности»</w:t>
      </w:r>
    </w:p>
    <w:bookmarkStart w:name="z121" w:id="61"/>
    <w:p>
      <w:pPr>
        <w:spacing w:after="0"/>
        <w:ind w:left="0"/>
        <w:jc w:val="both"/>
      </w:pPr>
      <w:r>
        <w:rPr>
          <w:rFonts w:ascii="Times New Roman"/>
          <w:b w:val="false"/>
          <w:i w:val="false"/>
          <w:color w:val="000000"/>
          <w:sz w:val="28"/>
        </w:rPr>
        <w:t>
</w:t>
      </w:r>
      <w:r>
        <w:rPr>
          <w:rFonts w:ascii="Times New Roman"/>
          <w:b/>
          <w:i w:val="false"/>
          <w:color w:val="000000"/>
          <w:sz w:val="28"/>
        </w:rPr>
        <w:t>5. Электр және жылу энергиясының шығыны туралы деректерді көрсетіңіз</w:t>
      </w:r>
      <w:r>
        <w:br/>
      </w:r>
      <w:r>
        <w:rPr>
          <w:rFonts w:ascii="Times New Roman"/>
          <w:b w:val="false"/>
          <w:i w:val="false"/>
          <w:color w:val="000000"/>
          <w:sz w:val="28"/>
        </w:rPr>
        <w:t>
Укажите данные о потерях электрической и тепловой энергии</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1"/>
        <w:gridCol w:w="8961"/>
        <w:gridCol w:w="3258"/>
      </w:tblGrid>
      <w:tr>
        <w:trPr>
          <w:trHeight w:val="30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энергиясының шығыны, мың кВт сағ</w:t>
            </w:r>
            <w:r>
              <w:br/>
            </w:r>
            <w:r>
              <w:rPr>
                <w:rFonts w:ascii="Times New Roman"/>
                <w:b w:val="false"/>
                <w:i w:val="false"/>
                <w:color w:val="000000"/>
                <w:sz w:val="20"/>
              </w:rPr>
              <w:t>
</w:t>
            </w:r>
            <w:r>
              <w:rPr>
                <w:rFonts w:ascii="Times New Roman"/>
                <w:b w:val="false"/>
                <w:i w:val="false"/>
                <w:color w:val="000000"/>
                <w:sz w:val="20"/>
              </w:rPr>
              <w:t>Потери электроэнергии, в тысячах кВт ч</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энергиясының шығыны, мың Гкал</w:t>
            </w:r>
            <w:r>
              <w:br/>
            </w:r>
            <w:r>
              <w:rPr>
                <w:rFonts w:ascii="Times New Roman"/>
                <w:b w:val="false"/>
                <w:i w:val="false"/>
                <w:color w:val="000000"/>
                <w:sz w:val="20"/>
              </w:rPr>
              <w:t>
</w:t>
            </w:r>
            <w:r>
              <w:rPr>
                <w:rFonts w:ascii="Times New Roman"/>
                <w:b w:val="false"/>
                <w:i w:val="false"/>
                <w:color w:val="000000"/>
                <w:sz w:val="20"/>
              </w:rPr>
              <w:t>Потери тепловой энергии, в тысячах Гкал</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xml:space="preserve">
Наименование ________________________    Адрес </w:t>
      </w:r>
      <w:r>
        <w:rPr>
          <w:rFonts w:ascii="Times New Roman"/>
          <w:b/>
          <w:i w:val="false"/>
          <w:color w:val="000000"/>
          <w:sz w:val="28"/>
        </w:rPr>
        <w:t>____________________</w:t>
      </w:r>
      <w:r>
        <w:rPr>
          <w:rFonts w:ascii="Times New Roman"/>
          <w:b w:val="false"/>
          <w:i w:val="false"/>
          <w:color w:val="000000"/>
          <w:sz w:val="28"/>
        </w:rPr>
        <w:t xml:space="preserve"> _____________________________________          ______________________</w:t>
      </w:r>
    </w:p>
    <w:p>
      <w:pPr>
        <w:spacing w:after="0"/>
        <w:ind w:left="0"/>
        <w:jc w:val="both"/>
      </w:pPr>
      <w:r>
        <w:rPr>
          <w:rFonts w:ascii="Times New Roman"/>
          <w:b/>
          <w:i w:val="false"/>
          <w:color w:val="000000"/>
          <w:sz w:val="28"/>
        </w:rPr>
        <w:t>Телефоны _</w:t>
      </w:r>
      <w:r>
        <w:rPr>
          <w:rFonts w:ascii="Times New Roman"/>
          <w:b w:val="false"/>
          <w:i w:val="false"/>
          <w:color w:val="000000"/>
          <w:sz w:val="28"/>
        </w:rPr>
        <w:t>____________________________________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      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телефоны</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122" w:id="62"/>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октября 2014 года № 28  </w:t>
      </w:r>
    </w:p>
    <w:bookmarkEnd w:id="62"/>
    <w:bookmarkStart w:name="z123" w:id="63"/>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«Анкета обследования объектов по использованию возобновляемых источников энергии» (код 3001104, индекс ВИЭ-001, периодичность годовая)</w:t>
      </w:r>
    </w:p>
    <w:bookmarkEnd w:id="63"/>
    <w:bookmarkStart w:name="z124" w:id="64"/>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«Анкета обследования предприятий, имеющих объекты по использованию возобновляемых источников энергии» (код 3001104, индекс ВИЭ-001, периодичность годовая) (далее – Инструкция) разработана в соответствии с подпунктом 7)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и детализирует порядок заполнения статистической формы общегосударственного статистического наблюдения «Анкета обследования предприятий, имеющих объекты по использованию возобновляемых источников энергии» (код 3001104, индекс ВИЭ-001,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возобновляемые источники энергии – источники энергии, непрерывно возобновляемые за счет естественно протекающих природных процессов, включающие в себя следующие виды: энергия солнечного излучения, энергия ветра, гидродинамическая энергия воды; геотермальная энергия: тепло грунта, подземных вод, рек, водоемов, а также антропогенные источники первичных энергоресурсов: биомасса, биогаз и иное топливо из органических отходов, используемые для производства электрической и (или) тепловой энергии;</w:t>
      </w:r>
      <w:r>
        <w:br/>
      </w:r>
      <w:r>
        <w:rPr>
          <w:rFonts w:ascii="Times New Roman"/>
          <w:b w:val="false"/>
          <w:i w:val="false"/>
          <w:color w:val="000000"/>
          <w:sz w:val="28"/>
        </w:rPr>
        <w:t>
      2) объект по использованию возобновляемых источников энергии – технические устройства, предназначенные для производства электрической и (или) тепловой энергии с использованием возобновляемых источников энергии, и взаимосвязанные с ними сооружения и инфраструктура, технологически необходимые для эксплуатации объекта по использованию возобновляемых источников энергии и находящиеся на балансе собственника объекта по использованию возобновляемых источников энергии;</w:t>
      </w:r>
      <w:r>
        <w:br/>
      </w:r>
      <w:r>
        <w:rPr>
          <w:rFonts w:ascii="Times New Roman"/>
          <w:b w:val="false"/>
          <w:i w:val="false"/>
          <w:color w:val="000000"/>
          <w:sz w:val="28"/>
        </w:rPr>
        <w:t>
      3) малые гидроэлектростанции – гидроэлектростанции, с установками, расположенными в одном гидроузле, суммарной мощностью не более тридцати пяти мегаватт и без водохранилищ, обеспечивающих более чем суточный срок регулирования, определяемые уполномоченным органом в области поддержки использования возобновляемых источников энергии в соответствии с правилами централизованной покупки расчетно-финансовым центром электрической энергии, произведенной с использованием возобновляемых источников энергии;</w:t>
      </w:r>
      <w:r>
        <w:br/>
      </w:r>
      <w:r>
        <w:rPr>
          <w:rFonts w:ascii="Times New Roman"/>
          <w:b w:val="false"/>
          <w:i w:val="false"/>
          <w:color w:val="000000"/>
          <w:sz w:val="28"/>
        </w:rPr>
        <w:t>
      4) энергия ветра – кинетическая энергия ветра, используемая в ветродвигателях для выработки электроэнергии;</w:t>
      </w:r>
      <w:r>
        <w:br/>
      </w:r>
      <w:r>
        <w:rPr>
          <w:rFonts w:ascii="Times New Roman"/>
          <w:b w:val="false"/>
          <w:i w:val="false"/>
          <w:color w:val="000000"/>
          <w:sz w:val="28"/>
        </w:rPr>
        <w:t>
      5) энергия солнца – энергия солнечных лучей, преобразованных в тепловую и электрическую энергии с помощью специальных полупроводниковых солнечных пластинчатых коллекторов, которые выставляются прямо на солнечные лучи;</w:t>
      </w:r>
      <w:r>
        <w:br/>
      </w:r>
      <w:r>
        <w:rPr>
          <w:rFonts w:ascii="Times New Roman"/>
          <w:b w:val="false"/>
          <w:i w:val="false"/>
          <w:color w:val="000000"/>
          <w:sz w:val="28"/>
        </w:rPr>
        <w:t>
      6) геотермальная энергия – энергия в виде тепла, выделяемого земной корой, обычно в форме нагретой воды или пара;</w:t>
      </w:r>
      <w:r>
        <w:br/>
      </w:r>
      <w:r>
        <w:rPr>
          <w:rFonts w:ascii="Times New Roman"/>
          <w:b w:val="false"/>
          <w:i w:val="false"/>
          <w:color w:val="000000"/>
          <w:sz w:val="28"/>
        </w:rPr>
        <w:t>
      7) биомасса – органические не ископаемые материалы биологического происхождения;</w:t>
      </w:r>
      <w:r>
        <w:br/>
      </w:r>
      <w:r>
        <w:rPr>
          <w:rFonts w:ascii="Times New Roman"/>
          <w:b w:val="false"/>
          <w:i w:val="false"/>
          <w:color w:val="000000"/>
          <w:sz w:val="28"/>
        </w:rPr>
        <w:t>
      8) биогаз – метан, монооксид углерода и (или) водород, получаемые из биомассы в результате ее брожения.</w:t>
      </w:r>
      <w:r>
        <w:br/>
      </w:r>
      <w:r>
        <w:rPr>
          <w:rFonts w:ascii="Times New Roman"/>
          <w:b w:val="false"/>
          <w:i w:val="false"/>
          <w:color w:val="000000"/>
          <w:sz w:val="28"/>
        </w:rPr>
        <w:t>
</w:t>
      </w:r>
      <w:r>
        <w:rPr>
          <w:rFonts w:ascii="Times New Roman"/>
          <w:b w:val="false"/>
          <w:i w:val="false"/>
          <w:color w:val="000000"/>
          <w:sz w:val="28"/>
        </w:rPr>
        <w:t>
      3. В разделе 2 приводятся данные об объемах тепловой и (или) электрической энергии, выработанной объектом по использованию возобновляемых источников энергии.</w:t>
      </w:r>
      <w:r>
        <w:br/>
      </w:r>
      <w:r>
        <w:rPr>
          <w:rFonts w:ascii="Times New Roman"/>
          <w:b w:val="false"/>
          <w:i w:val="false"/>
          <w:color w:val="000000"/>
          <w:sz w:val="28"/>
        </w:rPr>
        <w:t>
</w:t>
      </w:r>
      <w:r>
        <w:rPr>
          <w:rFonts w:ascii="Times New Roman"/>
          <w:b w:val="false"/>
          <w:i w:val="false"/>
          <w:color w:val="000000"/>
          <w:sz w:val="28"/>
        </w:rPr>
        <w:t>
      4. В разделе 3 приводятся данные о потреблении и отпуске тепловой и (или) электрической энергии. Показатель «Потреблено внутри предприятия» состоит из потребления тепловой и электрической энергии на производственные и хозяйственные нужды объекта по использованию возобновляемых источников энергии. По строкам 2.1, 2.2 указывается объем тепловой и (или) электрической энергии отпущенный на освещение и (или) отопление квартир и домов.</w:t>
      </w:r>
      <w:r>
        <w:br/>
      </w:r>
      <w:r>
        <w:rPr>
          <w:rFonts w:ascii="Times New Roman"/>
          <w:b w:val="false"/>
          <w:i w:val="false"/>
          <w:color w:val="000000"/>
          <w:sz w:val="28"/>
        </w:rPr>
        <w:t>
</w:t>
      </w:r>
      <w:r>
        <w:rPr>
          <w:rFonts w:ascii="Times New Roman"/>
          <w:b w:val="false"/>
          <w:i w:val="false"/>
          <w:color w:val="000000"/>
          <w:sz w:val="28"/>
        </w:rPr>
        <w:t>
      5. В разделе 4 по строкам 1.1 – 1.19 указывается отпуск тепловой и (или) электрической энергии предприятиям, осуществляющим деятельность в соответствующих секторах экономики.</w:t>
      </w:r>
      <w:r>
        <w:br/>
      </w:r>
      <w:r>
        <w:rPr>
          <w:rFonts w:ascii="Times New Roman"/>
          <w:b w:val="false"/>
          <w:i w:val="false"/>
          <w:color w:val="000000"/>
          <w:sz w:val="28"/>
        </w:rPr>
        <w:t>
</w:t>
      </w:r>
      <w:r>
        <w:rPr>
          <w:rFonts w:ascii="Times New Roman"/>
          <w:b w:val="false"/>
          <w:i w:val="false"/>
          <w:color w:val="000000"/>
          <w:sz w:val="28"/>
        </w:rPr>
        <w:t>
      6. Строка 1 раздела 5 включает в себя технологический расход (потери) на передачу энергии по сетям. Потеря тепловой энергии определяется как разность между объемом тепла, поданного в сеть и количеством тепла, отпущенного на сторону.</w:t>
      </w:r>
      <w:r>
        <w:br/>
      </w:r>
      <w:r>
        <w:rPr>
          <w:rFonts w:ascii="Times New Roman"/>
          <w:b w:val="false"/>
          <w:i w:val="false"/>
          <w:color w:val="000000"/>
          <w:sz w:val="28"/>
        </w:rPr>
        <w:t>
</w:t>
      </w:r>
      <w:r>
        <w:rPr>
          <w:rFonts w:ascii="Times New Roman"/>
          <w:b w:val="false"/>
          <w:i w:val="false"/>
          <w:color w:val="000000"/>
          <w:sz w:val="28"/>
        </w:rPr>
        <w:t>
      7.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9. Арифметико-логический контроль:</w:t>
      </w:r>
      <w:r>
        <w:br/>
      </w:r>
      <w:r>
        <w:rPr>
          <w:rFonts w:ascii="Times New Roman"/>
          <w:b w:val="false"/>
          <w:i w:val="false"/>
          <w:color w:val="000000"/>
          <w:sz w:val="28"/>
        </w:rPr>
        <w:t>
      Раздел 2 «Объем выработанной тепловой и (или) электрической энергии»:</w:t>
      </w:r>
      <w:r>
        <w:br/>
      </w:r>
      <w:r>
        <w:rPr>
          <w:rFonts w:ascii="Times New Roman"/>
          <w:b w:val="false"/>
          <w:i w:val="false"/>
          <w:color w:val="000000"/>
          <w:sz w:val="28"/>
        </w:rPr>
        <w:t xml:space="preserve">
      строка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1.1, 1.2, 1.3, 1.4;</w:t>
      </w:r>
      <w:r>
        <w:br/>
      </w:r>
      <w:r>
        <w:rPr>
          <w:rFonts w:ascii="Times New Roman"/>
          <w:b w:val="false"/>
          <w:i w:val="false"/>
          <w:color w:val="000000"/>
          <w:sz w:val="28"/>
        </w:rPr>
        <w:t xml:space="preserve">
      строка 2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2.1, 2.2, 2.3, 2.4;</w:t>
      </w:r>
      <w:r>
        <w:br/>
      </w:r>
      <w:r>
        <w:rPr>
          <w:rFonts w:ascii="Times New Roman"/>
          <w:b w:val="false"/>
          <w:i w:val="false"/>
          <w:color w:val="000000"/>
          <w:sz w:val="28"/>
        </w:rPr>
        <w:t>
      Раздел 3 «Данные о потреблении и отпуске тепловой и (или) электрической энергии»:</w:t>
      </w:r>
      <w:r>
        <w:br/>
      </w:r>
      <w:r>
        <w:rPr>
          <w:rFonts w:ascii="Times New Roman"/>
          <w:b w:val="false"/>
          <w:i w:val="false"/>
          <w:color w:val="000000"/>
          <w:sz w:val="28"/>
        </w:rPr>
        <w:t xml:space="preserve">
      строка 2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2.1, 2.2.</w:t>
      </w:r>
      <w:r>
        <w:br/>
      </w:r>
      <w:r>
        <w:rPr>
          <w:rFonts w:ascii="Times New Roman"/>
          <w:b w:val="false"/>
          <w:i w:val="false"/>
          <w:color w:val="000000"/>
          <w:sz w:val="28"/>
        </w:rPr>
        <w:t>
      Раздел 4 «Данные об отпуске тепловой и (или) электрической энергии»:</w:t>
      </w:r>
      <w:r>
        <w:br/>
      </w:r>
      <w:r>
        <w:rPr>
          <w:rFonts w:ascii="Times New Roman"/>
          <w:b w:val="false"/>
          <w:i w:val="false"/>
          <w:color w:val="000000"/>
          <w:sz w:val="28"/>
        </w:rPr>
        <w:t xml:space="preserve">
      строка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1.1 – 1.19.</w:t>
      </w:r>
      <w:r>
        <w:br/>
      </w:r>
      <w:r>
        <w:rPr>
          <w:rFonts w:ascii="Times New Roman"/>
          <w:b w:val="false"/>
          <w:i w:val="false"/>
          <w:color w:val="000000"/>
          <w:sz w:val="28"/>
        </w:rPr>
        <w:t>
      Контроль между разделами:</w:t>
      </w:r>
      <w:r>
        <w:br/>
      </w:r>
      <w:r>
        <w:rPr>
          <w:rFonts w:ascii="Times New Roman"/>
          <w:b w:val="false"/>
          <w:i w:val="false"/>
          <w:color w:val="000000"/>
          <w:sz w:val="28"/>
        </w:rPr>
        <w:t xml:space="preserve">
      строка 1 = строка 1 раздела 2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1, 2 раздела 3 – строка 1 раздела 4;</w:t>
      </w:r>
      <w:r>
        <w:br/>
      </w:r>
      <w:r>
        <w:rPr>
          <w:rFonts w:ascii="Times New Roman"/>
          <w:b w:val="false"/>
          <w:i w:val="false"/>
          <w:color w:val="000000"/>
          <w:sz w:val="28"/>
        </w:rPr>
        <w:t xml:space="preserve">
      строка 2 = строка 2 раздела 2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1, 2 раздела 3 – строка 1 раздела 4.</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9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header.xml" Type="http://schemas.openxmlformats.org/officeDocument/2006/relationships/header" Id="rId9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