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fe34" w14:textId="011f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труда и социальной защиты населения Республики Казахстан от 2 февраля 2012 года № 31-ө-м "Об утверждении Типовых квалификационных характеристик должностей руководителей, специалистов и других служащих системы социальной защиты и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19 ноября 2014 года № 238. Зарегистрирован в Министерстве юстиции Республики Казахстан 19 декабря 2014 года № 9982. Утратил силу приказом и.о. Министра труда и социальной защиты населения Республики Казахстан от 25 октября 2017 года №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труда и социальной защиты населения РК от 25.10.2017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 от 15 мая 2007 года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29 декабря 2008 года "О специальных социальных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февраля 2012 года № 31-ө-м "Об утверждении Типовых квалификационных характеристик должностей руководителей, специалистов и других служащих системы социальной защиты и занятости населения" (зарегистрированный в Реестре государственной регистрации нормативных правовых актов под № 7442, опубликованный в газете "Юридическая газета" от 19 июля 2012 года № 106 (2288),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характеристиках должностей руководителей, специалистов и других служащих системы социальной защиты и занятости населения,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образование, стаж работы в системе социальной защиты или занятости населения не менее 3 лет или на руководящих должностях в других сферах экономики не менее 2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специалистов" дополнить главой 10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"10. Социальный работник по оценке и определению</w:t>
      </w:r>
      <w:r>
        <w:br/>
      </w:r>
      <w:r>
        <w:rPr>
          <w:rFonts w:ascii="Times New Roman"/>
          <w:b/>
          <w:i w:val="false"/>
          <w:color w:val="000000"/>
        </w:rPr>
        <w:t>потребности в специальных социальных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тесном контакте со специалистами органов и организаций социальной защиты населения, здравоохранения, образования, а также других организаций, уполномоченных для работы с престарелыми, инвалидами, в том числе детьми-инвалидами;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и определяет потребность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беседы с заявителем, выезжает по месту жительства заявителя, готовит запросы в соответствующие организации и опрашивает соседей на предмет наличия объективных причин, позволяющих получать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способность к самостоятельности при нарушении функций организма, при социальной дезадаптации и депривации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социальную среду, недостаточность или отсутствие материальных, экономических, социальных и духовных условий существования;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по созданию межведомственной комиссии для получения заключений от органов образования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направляет его в местные исполнительные органы районов (городов областного, республиканского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оказания специальных социальных услуг в области социальной защиты населения,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 определения потребности в специальных социальных услугах, утвержденные совместным приказом Министра здравоохранения Республики Казахстан от 10 февраля 2009 года № 79, Министра образования и науки Республики Казахстан от 28 января 2009 года № 28, Министра труда и социальной защиты населения Республики Казахстан от 28 января 2009 года № 28-п, зарегистрированный в Реестре государственной регистрации нормативных правовых актов под № 5560.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- высшее (или послевузовское) (социальное, медицинское, психологическое, педагогическое) образование и стаж работы в качестве специалиста высшего уровня квалификации первой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- высшее (или послевузовское) (социальное, медицинское, психологическое, педагогическое) образование и стаж работы в качестве специалиста высшего уровня квалификации второй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- высшее (или послевузовское) (социальное, медицинское, психологическое, педагогическое) образование и стаж работы в качестве специалиста высшего уровня квалификации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(социальное, медицинское, психологическое, педагогическое) образование без требований к стажу работы по специальности.".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