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3a9e" w14:textId="7c03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p>
      <w:pPr>
        <w:spacing w:after="0"/>
        <w:ind w:left="0"/>
        <w:jc w:val="both"/>
      </w:pPr>
      <w:r>
        <w:rPr>
          <w:rFonts w:ascii="Times New Roman"/>
          <w:b w:val="false"/>
          <w:i w:val="false"/>
          <w:color w:val="000000"/>
          <w:sz w:val="28"/>
        </w:rPr>
        <w:t>Приказ Министра культуры и спорта Республики Казахстан от 3 ноября 2014 года № 69. Зарегистрирован в Министерстве юстиции Республики Казахстан 9 декабря 2014 года № 9947.</w:t>
      </w:r>
    </w:p>
    <w:p>
      <w:pPr>
        <w:spacing w:after="0"/>
        <w:ind w:left="0"/>
        <w:jc w:val="both"/>
      </w:pPr>
      <w:r>
        <w:rPr>
          <w:rFonts w:ascii="Times New Roman"/>
          <w:b w:val="false"/>
          <w:i w:val="false"/>
          <w:color w:val="ff0000"/>
          <w:sz w:val="28"/>
        </w:rPr>
        <w:t xml:space="preserve">
      Сноска. Заголовок - в редакции приказа Министра культуры и спорта РК от 28.04.2020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48)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культуры и спорта РК от 28.07.2022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культуры и спорта РК от 28.04.2020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(Канагатов И.Б.) в установленном законодательством порядке:</w:t>
      </w:r>
    </w:p>
    <w:bookmarkEnd w:id="2"/>
    <w:p>
      <w:pPr>
        <w:spacing w:after="0"/>
        <w:ind w:left="0"/>
        <w:jc w:val="both"/>
      </w:pPr>
      <w:r>
        <w:rPr>
          <w:rFonts w:ascii="Times New Roman"/>
          <w:b w:val="false"/>
          <w:i w:val="false"/>
          <w:color w:val="000000"/>
          <w:sz w:val="28"/>
        </w:rPr>
        <w:t>
      1) представить настоящий приказ на государственную регистрацию в Министерство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информационно-правовой системе "Әділет".</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культуры и спорта Республики Казахстан Есентаева Т.К.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Мухамедиулы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образования и науки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А. Саринжипов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ноября 2014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ноября 2014 года № 69</w:t>
            </w:r>
          </w:p>
        </w:tc>
      </w:tr>
    </w:tbl>
    <w:bookmarkStart w:name="z7" w:id="5"/>
    <w:p>
      <w:pPr>
        <w:spacing w:after="0"/>
        <w:ind w:left="0"/>
        <w:jc w:val="left"/>
      </w:pPr>
      <w:r>
        <w:rPr>
          <w:rFonts w:ascii="Times New Roman"/>
          <w:b/>
          <w:i w:val="false"/>
          <w:color w:val="000000"/>
        </w:rPr>
        <w:t xml:space="preserve"> Правила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туризма и спорта РК от 09.06.2025 </w:t>
      </w:r>
      <w:r>
        <w:rPr>
          <w:rFonts w:ascii="Times New Roman"/>
          <w:b w:val="false"/>
          <w:i w:val="false"/>
          <w:color w:val="ff0000"/>
          <w:sz w:val="28"/>
        </w:rPr>
        <w:t>№ 81</w:t>
      </w:r>
      <w:r>
        <w:rPr>
          <w:rFonts w:ascii="Times New Roman"/>
          <w:b w:val="false"/>
          <w:i w:val="false"/>
          <w:color w:val="ff0000"/>
          <w:sz w:val="28"/>
        </w:rPr>
        <w:t xml:space="preserve"> (вводится в действие с </w:t>
      </w:r>
      <w:r>
        <w:rPr>
          <w:rFonts w:ascii="Times New Roman"/>
          <w:b w:val="false"/>
          <w:i w:val="false"/>
          <w:color w:val="ff0000"/>
          <w:sz w:val="28"/>
        </w:rPr>
        <w:t>16.06.2025</w:t>
      </w:r>
      <w:r>
        <w:rPr>
          <w:rFonts w:ascii="Times New Roman"/>
          <w:b w:val="false"/>
          <w:i w:val="false"/>
          <w:color w:val="ff0000"/>
          <w:sz w:val="28"/>
        </w:rPr>
        <w:t>).</w:t>
      </w:r>
    </w:p>
    <w:p>
      <w:pPr>
        <w:spacing w:after="0"/>
        <w:ind w:left="0"/>
        <w:jc w:val="left"/>
      </w:pPr>
      <w:r>
        <w:rPr>
          <w:rFonts w:ascii="Times New Roman"/>
          <w:b/>
          <w:i w:val="false"/>
          <w:color w:val="000000"/>
        </w:rPr>
        <w:t xml:space="preserve"> Глава 1. Общие положения</w:t>
      </w:r>
    </w:p>
    <w:bookmarkStart w:name="z19" w:id="6"/>
    <w:p>
      <w:pPr>
        <w:spacing w:after="0"/>
        <w:ind w:left="0"/>
        <w:jc w:val="both"/>
      </w:pPr>
      <w:r>
        <w:rPr>
          <w:rFonts w:ascii="Times New Roman"/>
          <w:b w:val="false"/>
          <w:i w:val="false"/>
          <w:color w:val="000000"/>
          <w:sz w:val="28"/>
        </w:rPr>
        <w:t>
      1. Настоящие Правила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(далее – Правила) определяют порядок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(далее – СШИКОР) и областных, городов республиканского значения, столицы школ-интернатов для одаренных в спорте детей (далее – ШИОСД).</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В настоящих Правилах используются следующие понятия:</w:t>
      </w:r>
    </w:p>
    <w:p>
      <w:pPr>
        <w:spacing w:after="0"/>
        <w:ind w:left="0"/>
        <w:jc w:val="both"/>
      </w:pPr>
      <w:r>
        <w:rPr>
          <w:rFonts w:ascii="Times New Roman"/>
          <w:b w:val="false"/>
          <w:i w:val="false"/>
          <w:color w:val="000000"/>
          <w:sz w:val="28"/>
        </w:rPr>
        <w:t xml:space="preserve">
      1) постоянный состав – спортсмены, зачисленные приказом руководителя СШИКОР и ШИОСД в контингент обучающихся; </w:t>
      </w:r>
    </w:p>
    <w:p>
      <w:pPr>
        <w:spacing w:after="0"/>
        <w:ind w:left="0"/>
        <w:jc w:val="both"/>
      </w:pPr>
      <w:r>
        <w:rPr>
          <w:rFonts w:ascii="Times New Roman"/>
          <w:b w:val="false"/>
          <w:i w:val="false"/>
          <w:color w:val="000000"/>
          <w:sz w:val="28"/>
        </w:rPr>
        <w:t>
      2) обучающийся – лицо, получающее образование в СШИКОР и ШИОСД;</w:t>
      </w:r>
    </w:p>
    <w:p>
      <w:pPr>
        <w:spacing w:after="0"/>
        <w:ind w:left="0"/>
        <w:jc w:val="both"/>
      </w:pPr>
      <w:r>
        <w:rPr>
          <w:rFonts w:ascii="Times New Roman"/>
          <w:b w:val="false"/>
          <w:i w:val="false"/>
          <w:color w:val="000000"/>
          <w:sz w:val="28"/>
        </w:rPr>
        <w:t>
      3) группы (по этапам обучения) – учебно-тренировочные группы, группы спортивного совершенствования и группы высшего спортивного мастерства;</w:t>
      </w:r>
    </w:p>
    <w:p>
      <w:pPr>
        <w:spacing w:after="0"/>
        <w:ind w:left="0"/>
        <w:jc w:val="both"/>
      </w:pPr>
      <w:r>
        <w:rPr>
          <w:rFonts w:ascii="Times New Roman"/>
          <w:b w:val="false"/>
          <w:i w:val="false"/>
          <w:color w:val="000000"/>
          <w:sz w:val="28"/>
        </w:rPr>
        <w:t>
      4) резервный список претендентов – претенденты на поступление в СШИКОР или ШИОСД, не вошедшие в постоянный состав, по сумме набранных баллов в порядке убывания.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туризма и спорта РК от 14.04.2026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Содержание образования СШИКОР и ШИОСД определяются рабочими учебными планами и рабочими учебными программами, разработанными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p>
      <w:pPr>
        <w:spacing w:after="0"/>
        <w:ind w:left="0"/>
        <w:jc w:val="both"/>
      </w:pPr>
      <w:r>
        <w:rPr>
          <w:rFonts w:ascii="Times New Roman"/>
          <w:b w:val="false"/>
          <w:i w:val="false"/>
          <w:color w:val="000000"/>
          <w:sz w:val="28"/>
        </w:rPr>
        <w:t xml:space="preserve">
      3-1. СШИКОР и ШИОСД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физической культуре и спорте",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31 августа 2022 года № 385 "Об утверждении Типовых правил деятельности организаций образования соответствующих типов и видов, за исключением организаций высшего и послевузовского образования" (зарегистрирован в Реестре государственной регистрации нормативных правовых актов под № 29329), настоящими правилами и уставом СШИКОР и ШИОСД.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туризма и спорта РК от 14.04.2026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СШИКОР и ШИОСД вводят дистанционное обучение для всех обучающихся в порядке, определяемом уполномоченным органом в области образования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37-2 Закона "Об образовании"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 в соответствии с приказом Министра туризма и спорта РК от 14.04.2026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7"/>
    <w:p>
      <w:pPr>
        <w:spacing w:after="0"/>
        <w:ind w:left="0"/>
        <w:jc w:val="left"/>
      </w:pPr>
      <w:r>
        <w:rPr>
          <w:rFonts w:ascii="Times New Roman"/>
          <w:b/>
          <w:i w:val="false"/>
          <w:color w:val="000000"/>
        </w:rPr>
        <w:t xml:space="preserve"> Глава 2. Порядок комплектования контингента обучающихся</w:t>
      </w:r>
    </w:p>
    <w:bookmarkEnd w:id="7"/>
    <w:bookmarkStart w:name="z28" w:id="8"/>
    <w:p>
      <w:pPr>
        <w:spacing w:after="0"/>
        <w:ind w:left="0"/>
        <w:jc w:val="both"/>
      </w:pPr>
      <w:r>
        <w:rPr>
          <w:rFonts w:ascii="Times New Roman"/>
          <w:b w:val="false"/>
          <w:i w:val="false"/>
          <w:color w:val="000000"/>
          <w:sz w:val="28"/>
        </w:rPr>
        <w:t>
      4. Перечень видов спорта и контингент обучающихся республиканских СШИКОР утверждается руководителями республиканских СШИКОР по согласованию с уполномоченным органом в области физической культуры и спорта (далее – уполномоченный орган).</w:t>
      </w:r>
    </w:p>
    <w:bookmarkEnd w:id="8"/>
    <w:bookmarkStart w:name="z29" w:id="9"/>
    <w:p>
      <w:pPr>
        <w:spacing w:after="0"/>
        <w:ind w:left="0"/>
        <w:jc w:val="both"/>
      </w:pPr>
      <w:r>
        <w:rPr>
          <w:rFonts w:ascii="Times New Roman"/>
          <w:b w:val="false"/>
          <w:i w:val="false"/>
          <w:color w:val="000000"/>
          <w:sz w:val="28"/>
        </w:rPr>
        <w:t>
      Перечень видов спорта и контингент обучающихся областных, городов республиканского значения, столицы СШИКОР и ШИОСД утверждается руководителями областных, городов республиканского значения, столицы СШИКОР и ШИОСД по согласованию с местными исполнительными органами областей, городов республиканского значения, столицы (далее – местный исполнительный орган).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Порядок приема в СШИКОР и ШИОСД осуществляется в соответствии с Правилами приема на обучение в республиканские, областные, городов республиканского значения и столицы специализированные школы-интернаты-колледжи олимпийского резерва и областные, городов республиканского значения и столицы школы-интернаты для одаренных в спорте детей,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туризма и спорта Республики Казахстан от 3 сентября 2025 года № 169 (зарегистрирован в Реестре государственной регистрации нормативных правовых актов под № 36792).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туризма и спорта РК от 14.04.2026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Контингент СШИКОР и ШИОСД комплектуется из числа обучающихся, прошедших предварительную подготовку в других СШИКОР и ШИОСД, детско-юношеских спортивных школах, спортивных федерациях, спортивных секциях при общеобразовательных школах, детско-юношеских клубах физической подготовки, спортивных клубах по видам спорта и сдавших экзамены по общей физической и специальной физической подготовке по выбранному виду спорта.</w:t>
      </w:r>
    </w:p>
    <w:bookmarkStart w:name="z81" w:id="10"/>
    <w:p>
      <w:pPr>
        <w:spacing w:after="0"/>
        <w:ind w:left="0"/>
        <w:jc w:val="both"/>
      </w:pPr>
      <w:r>
        <w:rPr>
          <w:rFonts w:ascii="Times New Roman"/>
          <w:b w:val="false"/>
          <w:i w:val="false"/>
          <w:color w:val="000000"/>
          <w:sz w:val="28"/>
        </w:rPr>
        <w:t>
      Зачисление в резервный список претендентов по программам основного среднего и общего среднего образования осуществляется на основании решения конкурсной комиссии. Лица, зачисленные в резервный список претендентов, принимаются в постоянный состав СШИКОР и ШИОСД в течение учебного года при наличии вакантных мест по сумме набранных баллов в порядке убывания.</w:t>
      </w:r>
    </w:p>
    <w:bookmarkEnd w:id="10"/>
    <w:bookmarkStart w:name="z82" w:id="11"/>
    <w:p>
      <w:pPr>
        <w:spacing w:after="0"/>
        <w:ind w:left="0"/>
        <w:jc w:val="both"/>
      </w:pPr>
      <w:r>
        <w:rPr>
          <w:rFonts w:ascii="Times New Roman"/>
          <w:b w:val="false"/>
          <w:i w:val="false"/>
          <w:color w:val="000000"/>
          <w:sz w:val="28"/>
        </w:rPr>
        <w:t>
      Информация о наличии вакантных мест размещается на информационных стендах и интернет-ресурсе СШИКОР и ШИОСД.</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туризма и спорта РК от 14.04.2026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xml:space="preserve">
      7. Режим учебно-тренировочной работы и наполняемость групп (по этапам обучения) устанавливается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настоящим Правилам.</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внесено изменение на казахском языке, текст на русском языке не меняется приказом Министра туризма и спорта РК от 14.04.2026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3"/>
    <w:p>
      <w:pPr>
        <w:spacing w:after="0"/>
        <w:ind w:left="0"/>
        <w:jc w:val="both"/>
      </w:pPr>
      <w:r>
        <w:rPr>
          <w:rFonts w:ascii="Times New Roman"/>
          <w:b w:val="false"/>
          <w:i w:val="false"/>
          <w:color w:val="000000"/>
          <w:sz w:val="28"/>
        </w:rPr>
        <w:t>
      8. Обучающиеся отчисляются из СШИКОР и ШИОСД по следующим основаниям:</w:t>
      </w:r>
    </w:p>
    <w:bookmarkEnd w:id="13"/>
    <w:bookmarkStart w:name="z35" w:id="14"/>
    <w:p>
      <w:pPr>
        <w:spacing w:after="0"/>
        <w:ind w:left="0"/>
        <w:jc w:val="both"/>
      </w:pPr>
      <w:r>
        <w:rPr>
          <w:rFonts w:ascii="Times New Roman"/>
          <w:b w:val="false"/>
          <w:i w:val="false"/>
          <w:color w:val="000000"/>
          <w:sz w:val="28"/>
        </w:rPr>
        <w:t>
      1) по собственному желанию при согласии родителей или законных представителей;</w:t>
      </w:r>
    </w:p>
    <w:bookmarkEnd w:id="14"/>
    <w:bookmarkStart w:name="z36" w:id="15"/>
    <w:p>
      <w:pPr>
        <w:spacing w:after="0"/>
        <w:ind w:left="0"/>
        <w:jc w:val="both"/>
      </w:pPr>
      <w:r>
        <w:rPr>
          <w:rFonts w:ascii="Times New Roman"/>
          <w:b w:val="false"/>
          <w:i w:val="false"/>
          <w:color w:val="000000"/>
          <w:sz w:val="28"/>
        </w:rPr>
        <w:t>
      2) по состоянию здоровья (на основании соответствующего медицинского заключения);</w:t>
      </w:r>
    </w:p>
    <w:bookmarkEnd w:id="15"/>
    <w:bookmarkStart w:name="z37" w:id="16"/>
    <w:p>
      <w:pPr>
        <w:spacing w:after="0"/>
        <w:ind w:left="0"/>
        <w:jc w:val="both"/>
      </w:pPr>
      <w:r>
        <w:rPr>
          <w:rFonts w:ascii="Times New Roman"/>
          <w:b w:val="false"/>
          <w:i w:val="false"/>
          <w:color w:val="000000"/>
          <w:sz w:val="28"/>
        </w:rPr>
        <w:t>
      3) в связи с переводом в другое учебное заведение;</w:t>
      </w:r>
    </w:p>
    <w:bookmarkEnd w:id="16"/>
    <w:bookmarkStart w:name="z38" w:id="17"/>
    <w:p>
      <w:pPr>
        <w:spacing w:after="0"/>
        <w:ind w:left="0"/>
        <w:jc w:val="both"/>
      </w:pPr>
      <w:r>
        <w:rPr>
          <w:rFonts w:ascii="Times New Roman"/>
          <w:b w:val="false"/>
          <w:i w:val="false"/>
          <w:color w:val="000000"/>
          <w:sz w:val="28"/>
        </w:rPr>
        <w:t>
      4) за академическую неуспеваемость;</w:t>
      </w:r>
    </w:p>
    <w:bookmarkEnd w:id="17"/>
    <w:bookmarkStart w:name="z39" w:id="18"/>
    <w:p>
      <w:pPr>
        <w:spacing w:after="0"/>
        <w:ind w:left="0"/>
        <w:jc w:val="both"/>
      </w:pPr>
      <w:r>
        <w:rPr>
          <w:rFonts w:ascii="Times New Roman"/>
          <w:b w:val="false"/>
          <w:i w:val="false"/>
          <w:color w:val="000000"/>
          <w:sz w:val="28"/>
        </w:rPr>
        <w:t>
      5) за нарушение учебной дисциплины, правил внутреннего распорядка, режима спортивной подготовки;</w:t>
      </w:r>
    </w:p>
    <w:bookmarkEnd w:id="18"/>
    <w:bookmarkStart w:name="z40" w:id="19"/>
    <w:p>
      <w:pPr>
        <w:spacing w:after="0"/>
        <w:ind w:left="0"/>
        <w:jc w:val="both"/>
      </w:pPr>
      <w:r>
        <w:rPr>
          <w:rFonts w:ascii="Times New Roman"/>
          <w:b w:val="false"/>
          <w:i w:val="false"/>
          <w:color w:val="000000"/>
          <w:sz w:val="28"/>
        </w:rPr>
        <w:t>
      6) по причине снижения спортивных результатов;</w:t>
      </w:r>
    </w:p>
    <w:bookmarkEnd w:id="19"/>
    <w:bookmarkStart w:name="z41" w:id="20"/>
    <w:p>
      <w:pPr>
        <w:spacing w:after="0"/>
        <w:ind w:left="0"/>
        <w:jc w:val="both"/>
      </w:pPr>
      <w:r>
        <w:rPr>
          <w:rFonts w:ascii="Times New Roman"/>
          <w:b w:val="false"/>
          <w:i w:val="false"/>
          <w:color w:val="000000"/>
          <w:sz w:val="28"/>
        </w:rPr>
        <w:t>
      7) за применение запрещенных субстанций и (или) методов в спорте (допинг).</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Порядок перевода обучающихся по образовательной программе технического и профессионального образования в СШИКОР осуществляется в соответствии с Правилами перевода и восстановления обучающихся по типам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(зарегистрирован в Реестре государственной регистрации нормативных правовых актов под № 10297).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туризма и спорта РК от 14.04.2026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1"/>
    <w:p>
      <w:pPr>
        <w:spacing w:after="0"/>
        <w:ind w:left="0"/>
        <w:jc w:val="left"/>
      </w:pPr>
      <w:r>
        <w:rPr>
          <w:rFonts w:ascii="Times New Roman"/>
          <w:b/>
          <w:i w:val="false"/>
          <w:color w:val="000000"/>
        </w:rPr>
        <w:t xml:space="preserve"> Глава 3. Порядок организации учебно-воспитательного и учебно-тренировочного процесса</w:t>
      </w:r>
    </w:p>
    <w:bookmarkEnd w:id="21"/>
    <w:p>
      <w:pPr>
        <w:spacing w:after="0"/>
        <w:ind w:left="0"/>
        <w:jc w:val="left"/>
      </w:pPr>
    </w:p>
    <w:p>
      <w:pPr>
        <w:spacing w:after="0"/>
        <w:ind w:left="0"/>
        <w:jc w:val="both"/>
      </w:pPr>
      <w:r>
        <w:rPr>
          <w:rFonts w:ascii="Times New Roman"/>
          <w:b w:val="false"/>
          <w:i w:val="false"/>
          <w:color w:val="000000"/>
          <w:sz w:val="28"/>
        </w:rPr>
        <w:t xml:space="preserve">
      9. В СШИКОР и ШИОСД реализуются учебно-воспитательный и учебно-тренировочный процессы, направленные на получение необходимого объема знаний согласно учебной программе основного среднего, общего среднего, технического и профессионального образования, тренировочных и соревновательных навыков по виду спорта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туризма и спорта от 14 июля 2025 № 129 "Об утверждении национальных стандартов спортивной подготовки".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туризма и спорта РК от 14.04.2026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22"/>
    <w:p>
      <w:pPr>
        <w:spacing w:after="0"/>
        <w:ind w:left="0"/>
        <w:jc w:val="both"/>
      </w:pPr>
      <w:r>
        <w:rPr>
          <w:rFonts w:ascii="Times New Roman"/>
          <w:b w:val="false"/>
          <w:i w:val="false"/>
          <w:color w:val="000000"/>
          <w:sz w:val="28"/>
        </w:rPr>
        <w:t>
      10. Планирование учебно-воспитательного и учебно-тренировочного процесса в СШИКОР и ШИОСД осуществляется путем утверждения руководителем СШИКОР и ШИОСД графика учебно-воспитательного и учебно-тренировочного процессов на учебный год и расписания теоретических и практических занятий.</w:t>
      </w:r>
    </w:p>
    <w:bookmarkEnd w:id="22"/>
    <w:bookmarkStart w:name="z45" w:id="23"/>
    <w:p>
      <w:pPr>
        <w:spacing w:after="0"/>
        <w:ind w:left="0"/>
        <w:jc w:val="both"/>
      </w:pPr>
      <w:r>
        <w:rPr>
          <w:rFonts w:ascii="Times New Roman"/>
          <w:b w:val="false"/>
          <w:i w:val="false"/>
          <w:color w:val="000000"/>
          <w:sz w:val="28"/>
        </w:rPr>
        <w:t>
      11. Основными формами учебно-тренировочного процесса являются групповые учебно-тренировочные и теоретические занятия, работа по индивидуальным планам, медико-восстановительные мероприятия, участие в областных, республиканских и международных спортивных мероприятиях, спортивных соревнованиях, матчевых встречах, учебно-тренировочных сборах, пребывание в детских оздоровительных лагерях, инструкторская и судейская практика.</w:t>
      </w:r>
    </w:p>
    <w:bookmarkEnd w:id="23"/>
    <w:bookmarkStart w:name="z46" w:id="24"/>
    <w:p>
      <w:pPr>
        <w:spacing w:after="0"/>
        <w:ind w:left="0"/>
        <w:jc w:val="both"/>
      </w:pPr>
      <w:r>
        <w:rPr>
          <w:rFonts w:ascii="Times New Roman"/>
          <w:b w:val="false"/>
          <w:i w:val="false"/>
          <w:color w:val="000000"/>
          <w:sz w:val="28"/>
        </w:rPr>
        <w:t>
      Учебно-тренировочные занятия в отделениях по видам спорта СШИКОР и ШИОСД проводятся по учебным программам и учебным планам, рассчитанным на 52 учебные недели.</w:t>
      </w:r>
    </w:p>
    <w:bookmarkEnd w:id="24"/>
    <w:bookmarkStart w:name="z47" w:id="25"/>
    <w:p>
      <w:pPr>
        <w:spacing w:after="0"/>
        <w:ind w:left="0"/>
        <w:jc w:val="both"/>
      </w:pPr>
      <w:r>
        <w:rPr>
          <w:rFonts w:ascii="Times New Roman"/>
          <w:b w:val="false"/>
          <w:i w:val="false"/>
          <w:color w:val="000000"/>
          <w:sz w:val="28"/>
        </w:rPr>
        <w:t>
      12. СШИКОР и ШИОСД обеспечивают обучающихся:</w:t>
      </w:r>
    </w:p>
    <w:bookmarkEnd w:id="25"/>
    <w:bookmarkStart w:name="z48" w:id="26"/>
    <w:p>
      <w:pPr>
        <w:spacing w:after="0"/>
        <w:ind w:left="0"/>
        <w:jc w:val="both"/>
      </w:pPr>
      <w:r>
        <w:rPr>
          <w:rFonts w:ascii="Times New Roman"/>
          <w:b w:val="false"/>
          <w:i w:val="false"/>
          <w:color w:val="000000"/>
          <w:sz w:val="28"/>
        </w:rPr>
        <w:t>
      проживанием;</w:t>
      </w:r>
    </w:p>
    <w:bookmarkEnd w:id="26"/>
    <w:bookmarkStart w:name="z49" w:id="27"/>
    <w:p>
      <w:pPr>
        <w:spacing w:after="0"/>
        <w:ind w:left="0"/>
        <w:jc w:val="both"/>
      </w:pPr>
      <w:r>
        <w:rPr>
          <w:rFonts w:ascii="Times New Roman"/>
          <w:b w:val="false"/>
          <w:i w:val="false"/>
          <w:color w:val="000000"/>
          <w:sz w:val="28"/>
        </w:rPr>
        <w:t>
      питанием;</w:t>
      </w:r>
    </w:p>
    <w:bookmarkEnd w:id="27"/>
    <w:bookmarkStart w:name="z50" w:id="28"/>
    <w:p>
      <w:pPr>
        <w:spacing w:after="0"/>
        <w:ind w:left="0"/>
        <w:jc w:val="both"/>
      </w:pPr>
      <w:r>
        <w:rPr>
          <w:rFonts w:ascii="Times New Roman"/>
          <w:b w:val="false"/>
          <w:i w:val="false"/>
          <w:color w:val="000000"/>
          <w:sz w:val="28"/>
        </w:rPr>
        <w:t>
      спортивной формой и спортивной экипировкой;</w:t>
      </w:r>
    </w:p>
    <w:bookmarkEnd w:id="28"/>
    <w:bookmarkStart w:name="z51" w:id="29"/>
    <w:p>
      <w:pPr>
        <w:spacing w:after="0"/>
        <w:ind w:left="0"/>
        <w:jc w:val="both"/>
      </w:pPr>
      <w:r>
        <w:rPr>
          <w:rFonts w:ascii="Times New Roman"/>
          <w:b w:val="false"/>
          <w:i w:val="false"/>
          <w:color w:val="000000"/>
          <w:sz w:val="28"/>
        </w:rPr>
        <w:t>
      специальным спортивным инвентарем и оборудованием;</w:t>
      </w:r>
    </w:p>
    <w:bookmarkEnd w:id="29"/>
    <w:bookmarkStart w:name="z52" w:id="30"/>
    <w:p>
      <w:pPr>
        <w:spacing w:after="0"/>
        <w:ind w:left="0"/>
        <w:jc w:val="both"/>
      </w:pPr>
      <w:r>
        <w:rPr>
          <w:rFonts w:ascii="Times New Roman"/>
          <w:b w:val="false"/>
          <w:i w:val="false"/>
          <w:color w:val="000000"/>
          <w:sz w:val="28"/>
        </w:rPr>
        <w:t>
      учебно-методической литературой, учебно-методическим комплексом;</w:t>
      </w:r>
    </w:p>
    <w:bookmarkEnd w:id="30"/>
    <w:bookmarkStart w:name="z53" w:id="31"/>
    <w:p>
      <w:pPr>
        <w:spacing w:after="0"/>
        <w:ind w:left="0"/>
        <w:jc w:val="both"/>
      </w:pPr>
      <w:r>
        <w:rPr>
          <w:rFonts w:ascii="Times New Roman"/>
          <w:b w:val="false"/>
          <w:i w:val="false"/>
          <w:color w:val="000000"/>
          <w:sz w:val="28"/>
        </w:rPr>
        <w:t>
      командировочными расходами в период участия в учебно-тренировочных сборах и спортивных мероприятиях;</w:t>
      </w:r>
    </w:p>
    <w:bookmarkEnd w:id="31"/>
    <w:bookmarkStart w:name="z54" w:id="32"/>
    <w:p>
      <w:pPr>
        <w:spacing w:after="0"/>
        <w:ind w:left="0"/>
        <w:jc w:val="both"/>
      </w:pPr>
      <w:r>
        <w:rPr>
          <w:rFonts w:ascii="Times New Roman"/>
          <w:b w:val="false"/>
          <w:i w:val="false"/>
          <w:color w:val="000000"/>
          <w:sz w:val="28"/>
        </w:rPr>
        <w:t>
      фармакологическим обеспечением;</w:t>
      </w:r>
    </w:p>
    <w:bookmarkEnd w:id="32"/>
    <w:bookmarkStart w:name="z55" w:id="33"/>
    <w:p>
      <w:pPr>
        <w:spacing w:after="0"/>
        <w:ind w:left="0"/>
        <w:jc w:val="both"/>
      </w:pPr>
      <w:r>
        <w:rPr>
          <w:rFonts w:ascii="Times New Roman"/>
          <w:b w:val="false"/>
          <w:i w:val="false"/>
          <w:color w:val="000000"/>
          <w:sz w:val="28"/>
        </w:rPr>
        <w:t>
      транспортным обслуживанием для перевозки на тренировочные занятия.</w:t>
      </w:r>
    </w:p>
    <w:bookmarkEnd w:id="33"/>
    <w:bookmarkStart w:name="z56" w:id="34"/>
    <w:p>
      <w:pPr>
        <w:spacing w:after="0"/>
        <w:ind w:left="0"/>
        <w:jc w:val="both"/>
      </w:pPr>
      <w:r>
        <w:rPr>
          <w:rFonts w:ascii="Times New Roman"/>
          <w:b w:val="false"/>
          <w:i w:val="false"/>
          <w:color w:val="000000"/>
          <w:sz w:val="28"/>
        </w:rPr>
        <w:t>
      13. Занятия по физическому воспитанию в СШИКОР и ШИОСД проводятся в форме учебно-тренировочного процесса по выбранному виду спорта в рамках выделенных на это учебных часов и указываются в документе об образовании государственного образца в качестве предмета по физическому воспитанию.</w:t>
      </w:r>
    </w:p>
    <w:bookmarkEnd w:id="34"/>
    <w:bookmarkStart w:name="z57" w:id="35"/>
    <w:p>
      <w:pPr>
        <w:spacing w:after="0"/>
        <w:ind w:left="0"/>
        <w:jc w:val="both"/>
      </w:pPr>
      <w:r>
        <w:rPr>
          <w:rFonts w:ascii="Times New Roman"/>
          <w:b w:val="false"/>
          <w:i w:val="false"/>
          <w:color w:val="000000"/>
          <w:sz w:val="28"/>
        </w:rPr>
        <w:t xml:space="preserve">
      14. Организация питания и фармакологического обеспечения спортсменов осуществляется в соответствии с Методикой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22 ноября 2014 года № 107 (зарегистрирован в Реестре государственной регистрации нормативных правовых актов под № 10005).</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 Обеспечение обучающихся спортивной экипировкой, инвентарем и оборудованием на учебно-тренировочных процессах и соревнованиях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туризма и спорта Республики Казахстан от 9 июня 2025 года № 82 "Об утверждении натуральных норм обеспечения спортсменов, тренеров и специалистов в области физической культуры и спорта, военнослужащих и сотрудников правоохранительных органов в период подготовки и участия в спортивных мероприятиях, проводимых на территории Республики Казахстан и за ее пределами.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туризма и спорта РК от 14.04.2026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6"/>
    <w:p>
      <w:pPr>
        <w:spacing w:after="0"/>
        <w:ind w:left="0"/>
        <w:jc w:val="left"/>
      </w:pPr>
      <w:r>
        <w:rPr>
          <w:rFonts w:ascii="Times New Roman"/>
          <w:b/>
          <w:i w:val="false"/>
          <w:color w:val="000000"/>
        </w:rPr>
        <w:t xml:space="preserve"> Глава 4. Порядок кадрового обеспечения</w:t>
      </w:r>
    </w:p>
    <w:bookmarkEnd w:id="36"/>
    <w:bookmarkStart w:name="z59" w:id="37"/>
    <w:p>
      <w:pPr>
        <w:spacing w:after="0"/>
        <w:ind w:left="0"/>
        <w:jc w:val="both"/>
      </w:pPr>
      <w:r>
        <w:rPr>
          <w:rFonts w:ascii="Times New Roman"/>
          <w:b w:val="false"/>
          <w:i w:val="false"/>
          <w:color w:val="000000"/>
          <w:sz w:val="28"/>
        </w:rPr>
        <w:t xml:space="preserve">
      15. Порядок комплектования персонала в СШИКОР и ШИОСД устанавливается в соответствии с Типовыми штатами работников государственных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просвещения Республики Казахстан от 21 июля 2023 года № 224 (зарегистрирован в Реестре государственной регистрации нормативных правовых актов под № 33166) и Типовыми штатами для организаций, в которых осуществляются учебно-тренировочный процесс, подготовка спортивного резерва и спортсменов высокого класса, антидопинговая деятельность, научно-методическое, медико-биологическое и фармакологическое обеспечение, и организаций, обеспечивающих спортсменов медицинской помощью,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30 мая 2017 года № 155 (зарегистрирован в Реестре государственной регистрации нормативных правовых актов под № 15301).</w:t>
      </w:r>
    </w:p>
    <w:bookmarkEnd w:id="37"/>
    <w:bookmarkStart w:name="z60" w:id="38"/>
    <w:p>
      <w:pPr>
        <w:spacing w:after="0"/>
        <w:ind w:left="0"/>
        <w:jc w:val="both"/>
      </w:pPr>
      <w:r>
        <w:rPr>
          <w:rFonts w:ascii="Times New Roman"/>
          <w:b w:val="false"/>
          <w:i w:val="false"/>
          <w:color w:val="000000"/>
          <w:sz w:val="28"/>
        </w:rPr>
        <w:t>
      16. 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w:t>
      </w:r>
    </w:p>
    <w:bookmarkEnd w:id="38"/>
    <w:bookmarkStart w:name="z61" w:id="39"/>
    <w:p>
      <w:pPr>
        <w:spacing w:after="0"/>
        <w:ind w:left="0"/>
        <w:jc w:val="both"/>
      </w:pPr>
      <w:r>
        <w:rPr>
          <w:rFonts w:ascii="Times New Roman"/>
          <w:b w:val="false"/>
          <w:i w:val="false"/>
          <w:color w:val="000000"/>
          <w:sz w:val="28"/>
        </w:rPr>
        <w:t>
      К тренерско-преподавательской деятельности в республиканских СШИКОР допускаются тренеры-преподаватели не ниже высшего уровня квалификации первой категории. В областных, городов республиканского значения, столицы СШИКОР и ШИОСД не ниже высшего уровня квалификации второй категории либо высшего уровня квалификации без категории со спортивным званием не ниже "Мастера спорта Республики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 внесено изменение на казахском языке, текст на русском языке не меняется приказом Министра туризма и спорта РК от 14.04.2026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0"/>
    <w:p>
      <w:pPr>
        <w:spacing w:after="0"/>
        <w:ind w:left="0"/>
        <w:jc w:val="both"/>
      </w:pPr>
      <w:r>
        <w:rPr>
          <w:rFonts w:ascii="Times New Roman"/>
          <w:b w:val="false"/>
          <w:i w:val="false"/>
          <w:color w:val="000000"/>
          <w:sz w:val="28"/>
        </w:rPr>
        <w:t>
      17. Руководитель, заместители руководителя, методисты СШИКОР и ШИОСД ведут тренерско-преподавательскую работу при наличии соответствующего высшего профессионального образования и квалификационной категории.</w:t>
      </w:r>
    </w:p>
    <w:bookmarkEnd w:id="40"/>
    <w:bookmarkStart w:name="z63" w:id="41"/>
    <w:p>
      <w:pPr>
        <w:spacing w:after="0"/>
        <w:ind w:left="0"/>
        <w:jc w:val="both"/>
      </w:pPr>
      <w:r>
        <w:rPr>
          <w:rFonts w:ascii="Times New Roman"/>
          <w:b w:val="false"/>
          <w:i w:val="false"/>
          <w:color w:val="000000"/>
          <w:sz w:val="28"/>
        </w:rPr>
        <w:t xml:space="preserve">
      18. Проведение текущего контроля успеваемости, промежуточной и итоговой аттестации обучающихся в СШИКОР и ШИОСД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(зарегистрированным в Реестре государственной регистрации нормативных правовых актов под № 5191).</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Формами коллегиального управления СШИКОР и ШИОСД являются педагогический и попечительский советы.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туризма и спорта РК от 14.04.2026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2"/>
    <w:p>
      <w:pPr>
        <w:spacing w:after="0"/>
        <w:ind w:left="0"/>
        <w:jc w:val="both"/>
      </w:pPr>
      <w:r>
        <w:rPr>
          <w:rFonts w:ascii="Times New Roman"/>
          <w:b w:val="false"/>
          <w:i w:val="false"/>
          <w:color w:val="000000"/>
          <w:sz w:val="28"/>
        </w:rPr>
        <w:t>
      20. В СШИКОР и ШИОСД создается тренерский совет, являющий консультативно-совещательным органом, рассматривающим вопросы учебно-воспитательного и учебно-тренировочного процесса, индивидуального планирования подготовки обучающихся, участия в спортивных соревнованиях, а также заслушивающим сообщения и доклады тренеров-преподавателей по совершенствованию методики тренировочного процесса, проведению открытых тренировочных занятий с последующим их обсуждением и обменом опытом.</w:t>
      </w:r>
    </w:p>
    <w:bookmarkEnd w:id="42"/>
    <w:bookmarkStart w:name="z66" w:id="43"/>
    <w:p>
      <w:pPr>
        <w:spacing w:after="0"/>
        <w:ind w:left="0"/>
        <w:jc w:val="both"/>
      </w:pPr>
      <w:r>
        <w:rPr>
          <w:rFonts w:ascii="Times New Roman"/>
          <w:b w:val="false"/>
          <w:i w:val="false"/>
          <w:color w:val="000000"/>
          <w:sz w:val="28"/>
        </w:rPr>
        <w:t>
      21. Расписание занятий в СШИКОР и ШИОСД утверждается ее руководителем либо лицом, его замещающим.</w:t>
      </w:r>
    </w:p>
    <w:bookmarkEnd w:id="43"/>
    <w:bookmarkStart w:name="z67" w:id="44"/>
    <w:p>
      <w:pPr>
        <w:spacing w:after="0"/>
        <w:ind w:left="0"/>
        <w:jc w:val="both"/>
      </w:pPr>
      <w:r>
        <w:rPr>
          <w:rFonts w:ascii="Times New Roman"/>
          <w:b w:val="false"/>
          <w:i w:val="false"/>
          <w:color w:val="000000"/>
          <w:sz w:val="28"/>
        </w:rPr>
        <w:t>
      В расписании занятий указывается ежедневное количество, продолжительность и последовательность учебных занятий.</w:t>
      </w:r>
    </w:p>
    <w:bookmarkEnd w:id="44"/>
    <w:bookmarkStart w:name="z68" w:id="45"/>
    <w:p>
      <w:pPr>
        <w:spacing w:after="0"/>
        <w:ind w:left="0"/>
        <w:jc w:val="both"/>
      </w:pPr>
      <w:r>
        <w:rPr>
          <w:rFonts w:ascii="Times New Roman"/>
          <w:b w:val="false"/>
          <w:i w:val="false"/>
          <w:color w:val="000000"/>
          <w:sz w:val="28"/>
        </w:rPr>
        <w:t>
      Расписание занятий в СШИКОР и ШИОСД предусматривает перерыв достаточной продолжительности для питания и активного отдыха обучающихся.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Предоставление академических отпусков обучающимся в СШИКОР и ШИОСД осуществляется в соответствии законодательству Республики Казахстан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туризма и спорта РК от 14.04.2026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46"/>
    <w:p>
      <w:pPr>
        <w:spacing w:after="0"/>
        <w:ind w:left="0"/>
        <w:jc w:val="both"/>
      </w:pPr>
      <w:r>
        <w:rPr>
          <w:rFonts w:ascii="Times New Roman"/>
          <w:b w:val="false"/>
          <w:i w:val="false"/>
          <w:color w:val="000000"/>
          <w:sz w:val="28"/>
        </w:rPr>
        <w:t>
      23. Медицинским персоналом обеспечивается охрана и укрепление здоровья обучающихся, соблюдение санитарно-гигиенических требований, проведение профилактических мероприятий, а также организуется гигиенически обоснованный режим работы с учетом круглосуточного пребывания обучающихся.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23 внесено изменение на казахском языке, текст на русском языке не меняется приказом Министра туризма и спорта РК от 14.04.2026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47"/>
    <w:p>
      <w:pPr>
        <w:spacing w:after="0"/>
        <w:ind w:left="0"/>
        <w:jc w:val="both"/>
      </w:pPr>
      <w:r>
        <w:rPr>
          <w:rFonts w:ascii="Times New Roman"/>
          <w:b w:val="false"/>
          <w:i w:val="false"/>
          <w:color w:val="000000"/>
          <w:sz w:val="28"/>
        </w:rPr>
        <w:t>
      24. Для медицинского обеспечения, проведения функциональной диагностики и восстановительных мероприятий СШИКОР и ШИОСД обеспечивается медицинским отделением (кабинетом), необходимым помещением и оборудованием.</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предусмотрены дополнить пунктом 26 в соответствии с приказом Министра туризма и спорта РК от 14.04.2026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деятельности</w:t>
            </w:r>
            <w:r>
              <w:br/>
            </w:r>
            <w:r>
              <w:rPr>
                <w:rFonts w:ascii="Times New Roman"/>
                <w:b w:val="false"/>
                <w:i w:val="false"/>
                <w:color w:val="000000"/>
                <w:sz w:val="20"/>
              </w:rPr>
              <w:t>республиканских, областных,</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специализированных школ-</w:t>
            </w:r>
            <w:r>
              <w:br/>
            </w:r>
            <w:r>
              <w:rPr>
                <w:rFonts w:ascii="Times New Roman"/>
                <w:b w:val="false"/>
                <w:i w:val="false"/>
                <w:color w:val="000000"/>
                <w:sz w:val="20"/>
              </w:rPr>
              <w:t>интернатов-колледжей</w:t>
            </w:r>
            <w:r>
              <w:br/>
            </w:r>
            <w:r>
              <w:rPr>
                <w:rFonts w:ascii="Times New Roman"/>
                <w:b w:val="false"/>
                <w:i w:val="false"/>
                <w:color w:val="000000"/>
                <w:sz w:val="20"/>
              </w:rPr>
              <w:t>олимпийского резерва</w:t>
            </w:r>
            <w:r>
              <w:br/>
            </w:r>
            <w:r>
              <w:rPr>
                <w:rFonts w:ascii="Times New Roman"/>
                <w:b w:val="false"/>
                <w:i w:val="false"/>
                <w:color w:val="000000"/>
                <w:sz w:val="20"/>
              </w:rPr>
              <w:t>и областных,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школ-интернатов</w:t>
            </w:r>
            <w:r>
              <w:br/>
            </w:r>
            <w:r>
              <w:rPr>
                <w:rFonts w:ascii="Times New Roman"/>
                <w:b w:val="false"/>
                <w:i w:val="false"/>
                <w:color w:val="000000"/>
                <w:sz w:val="20"/>
              </w:rPr>
              <w:t>для одаренных в спорте детей</w:t>
            </w:r>
          </w:p>
        </w:tc>
      </w:tr>
    </w:tbl>
    <w:bookmarkStart w:name="z73" w:id="48"/>
    <w:p>
      <w:pPr>
        <w:spacing w:after="0"/>
        <w:ind w:left="0"/>
        <w:jc w:val="left"/>
      </w:pPr>
      <w:r>
        <w:rPr>
          <w:rFonts w:ascii="Times New Roman"/>
          <w:b/>
          <w:i w:val="false"/>
          <w:color w:val="000000"/>
        </w:rPr>
        <w:t xml:space="preserve"> Режим учебно-тренировочной работы и наполняемость групп (по этапам обучения)</w:t>
      </w:r>
    </w:p>
    <w:bookmarkEnd w:id="48"/>
    <w:p>
      <w:pPr>
        <w:spacing w:after="0"/>
        <w:ind w:left="0"/>
        <w:jc w:val="both"/>
      </w:pPr>
      <w:r>
        <w:rPr>
          <w:rFonts w:ascii="Times New Roman"/>
          <w:b w:val="false"/>
          <w:i w:val="false"/>
          <w:color w:val="ff0000"/>
          <w:sz w:val="28"/>
        </w:rPr>
        <w:t xml:space="preserve">
      Сноска. Приложение с изменением, внесенным приказом Министра туризма и спорта РК от 14.04.2026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p>
            <w:pPr>
              <w:spacing w:after="20"/>
              <w:ind w:left="20"/>
              <w:jc w:val="both"/>
            </w:pPr>
            <w:r>
              <w:rPr>
                <w:rFonts w:ascii="Times New Roman"/>
                <w:b w:val="false"/>
                <w:i w:val="false"/>
                <w:color w:val="000000"/>
                <w:sz w:val="20"/>
              </w:rPr>
              <w:t>(по этапам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группах (по этапам обучения) по видам спорта (минимальная численность)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группа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часа 36 часов (при наличии в составе группы члена национальной команды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двух лет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трех лет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p>
    <w:p>
      <w:pPr>
        <w:spacing w:after="0"/>
        <w:ind w:left="0"/>
        <w:jc w:val="both"/>
      </w:pPr>
      <w:r>
        <w:rPr>
          <w:rFonts w:ascii="Times New Roman"/>
          <w:b w:val="false"/>
          <w:i w:val="false"/>
          <w:color w:val="000000"/>
          <w:sz w:val="28"/>
        </w:rPr>
        <w:t>
      Примечание:</w:t>
      </w:r>
    </w:p>
    <w:bookmarkStart w:name="z86" w:id="49"/>
    <w:p>
      <w:pPr>
        <w:spacing w:after="0"/>
        <w:ind w:left="0"/>
        <w:jc w:val="both"/>
      </w:pPr>
      <w:r>
        <w:rPr>
          <w:rFonts w:ascii="Times New Roman"/>
          <w:b w:val="false"/>
          <w:i w:val="false"/>
          <w:color w:val="000000"/>
          <w:sz w:val="28"/>
        </w:rPr>
        <w:t>
      1. Количество человек в группах по видам спорта, относящихся к первой, второй, третьей, четвертой и пятой группе:</w:t>
      </w:r>
    </w:p>
    <w:bookmarkEnd w:id="49"/>
    <w:bookmarkStart w:name="z87" w:id="50"/>
    <w:p>
      <w:pPr>
        <w:spacing w:after="0"/>
        <w:ind w:left="0"/>
        <w:jc w:val="both"/>
      </w:pPr>
      <w:r>
        <w:rPr>
          <w:rFonts w:ascii="Times New Roman"/>
          <w:b w:val="false"/>
          <w:i w:val="false"/>
          <w:color w:val="000000"/>
          <w:sz w:val="28"/>
        </w:rPr>
        <w:t>
      1) первая группа: биатлон, спортивная гимнастика, художественная гимнастика, горнолыжный спорт, лыжное двоеборье, лыжные гонки, конькобежный спорт, шорт-трек, легкая атлетика, парусный спорт, прыжки в воду, батутная гимнастика, прыжки на лыжах с трамплина, плавание, артистическое плавание (синхронное плавание), спортивное скалолазание, стрельба из лука, пулевая стрельба, стендовая стрельба, современное пятиборье, фигурное катание на коньках, фристайл (акробатика, могул), фехтование, велосипедный спорт (велотрек, шоссе, маунтинбайк), триатлон, настольный теннис;</w:t>
      </w:r>
    </w:p>
    <w:bookmarkEnd w:id="50"/>
    <w:bookmarkStart w:name="z88" w:id="51"/>
    <w:p>
      <w:pPr>
        <w:spacing w:after="0"/>
        <w:ind w:left="0"/>
        <w:jc w:val="both"/>
      </w:pPr>
      <w:r>
        <w:rPr>
          <w:rFonts w:ascii="Times New Roman"/>
          <w:b w:val="false"/>
          <w:i w:val="false"/>
          <w:color w:val="000000"/>
          <w:sz w:val="28"/>
        </w:rPr>
        <w:t>
      2) вторая группа: олимпийские игровые виды спорта входящие в спорт высших достижений;</w:t>
      </w:r>
    </w:p>
    <w:bookmarkEnd w:id="51"/>
    <w:bookmarkStart w:name="z89" w:id="52"/>
    <w:p>
      <w:pPr>
        <w:spacing w:after="0"/>
        <w:ind w:left="0"/>
        <w:jc w:val="both"/>
      </w:pPr>
      <w:r>
        <w:rPr>
          <w:rFonts w:ascii="Times New Roman"/>
          <w:b w:val="false"/>
          <w:i w:val="false"/>
          <w:color w:val="000000"/>
          <w:sz w:val="28"/>
        </w:rPr>
        <w:t>
      3) третья группа: все остальные олимпийские виды спорта входящие в спорт высших достижений;</w:t>
      </w:r>
    </w:p>
    <w:bookmarkEnd w:id="52"/>
    <w:bookmarkStart w:name="z90" w:id="53"/>
    <w:p>
      <w:pPr>
        <w:spacing w:after="0"/>
        <w:ind w:left="0"/>
        <w:jc w:val="both"/>
      </w:pPr>
      <w:r>
        <w:rPr>
          <w:rFonts w:ascii="Times New Roman"/>
          <w:b w:val="false"/>
          <w:i w:val="false"/>
          <w:color w:val="000000"/>
          <w:sz w:val="28"/>
        </w:rPr>
        <w:t>
      4) четвертая группа: гребной слалом, гребля на байдарках и каноэ, академическая гребля, пляжный волейбол;</w:t>
      </w:r>
    </w:p>
    <w:bookmarkEnd w:id="53"/>
    <w:bookmarkStart w:name="z91" w:id="54"/>
    <w:p>
      <w:pPr>
        <w:spacing w:after="0"/>
        <w:ind w:left="0"/>
        <w:jc w:val="both"/>
      </w:pPr>
      <w:r>
        <w:rPr>
          <w:rFonts w:ascii="Times New Roman"/>
          <w:b w:val="false"/>
          <w:i w:val="false"/>
          <w:color w:val="000000"/>
          <w:sz w:val="28"/>
        </w:rPr>
        <w:t>
      5) пятая группа: теннис.</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