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77f7" w14:textId="a2b7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услуг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27 октября 2014 года № 24. Зарегистрирован в Министерстве юстиции Республики Казахстан 27 ноября 2014 года № 9911. Утратил силу приказом Председателя Комитета по статистике Министерства национальной экономики Республики Казахстан от 8 ноября 2017 года № 159.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08.11.2017 </w:t>
      </w:r>
      <w:r>
        <w:rPr>
          <w:rFonts w:ascii="Times New Roman"/>
          <w:b w:val="false"/>
          <w:i w:val="false"/>
          <w:color w:val="ff0000"/>
          <w:sz w:val="28"/>
        </w:rPr>
        <w:t>№ 159</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подпунктами 3)</w:t>
      </w:r>
      <w:r>
        <w:rPr>
          <w:rFonts w:ascii="Times New Roman"/>
          <w:b w:val="false"/>
          <w:i w:val="false"/>
          <w:color w:val="000000"/>
          <w:sz w:val="28"/>
        </w:rPr>
        <w:t xml:space="preserve">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объеме оказанных услуг" (код 0621102, индекс 2-услуги, периодичность квартальная),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об объеме оказанных услуг" (код 0611104, индекс 2-услуги,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об объеме оказанных услуг" (код 0611104, индекс 2-услуги,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5) статистическую форму общегосударственного статистического наблюдения "Отчет о лизинговой деятельности" (код 201112003, индекс 1-лизинг,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Комитета по статистике Министерства национальной экономики РК от 30.11.2016 </w:t>
      </w:r>
      <w:r>
        <w:rPr>
          <w:rFonts w:ascii="Times New Roman"/>
          <w:b w:val="false"/>
          <w:i w:val="false"/>
          <w:color w:val="ff0000"/>
          <w:sz w:val="28"/>
        </w:rPr>
        <w:t>№ 287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p>
    <w:bookmarkEnd w:id="2"/>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4"/>
    <w:bookmarkStart w:name="z6" w:id="5"/>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2015 года.</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24</w:t>
            </w:r>
          </w:p>
        </w:tc>
      </w:tr>
    </w:tbl>
    <w:p>
      <w:pPr>
        <w:spacing w:after="0"/>
        <w:ind w:left="0"/>
        <w:jc w:val="both"/>
      </w:pPr>
      <w:r>
        <w:rPr>
          <w:rFonts w:ascii="Times New Roman"/>
          <w:b w:val="false"/>
          <w:i w:val="false"/>
          <w:color w:val="ff0000"/>
          <w:sz w:val="28"/>
        </w:rPr>
        <w:t xml:space="preserve">
      Сноска. Приложение 1 в редакции приказа Председателя Комитета по статистике Министра национальной экономики РК от 25.08.2015 </w:t>
      </w:r>
      <w:r>
        <w:rPr>
          <w:rFonts w:ascii="Times New Roman"/>
          <w:b w:val="false"/>
          <w:i w:val="false"/>
          <w:color w:val="ff0000"/>
          <w:sz w:val="28"/>
        </w:rPr>
        <w:t>№ 129</w:t>
      </w:r>
      <w:r>
        <w:rPr>
          <w:rFonts w:ascii="Times New Roman"/>
          <w:b w:val="false"/>
          <w:i w:val="false"/>
          <w:color w:val="ff0000"/>
          <w:sz w:val="28"/>
        </w:rPr>
        <w:t xml:space="preserve"> (вводится в действие с 01.01.2016). </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
        <w:gridCol w:w="94"/>
        <w:gridCol w:w="727"/>
        <w:gridCol w:w="2695"/>
        <w:gridCol w:w="174"/>
        <w:gridCol w:w="278"/>
        <w:gridCol w:w="8683"/>
        <w:gridCol w:w="56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i w:val="false"/>
                <w:color w:val="000000"/>
                <w:sz w:val="20"/>
              </w:rPr>
              <w:t xml:space="preserve"> Статистика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i w:val="false"/>
                <w:color w:val="000000"/>
                <w:sz w:val="20"/>
              </w:rPr>
              <w:t xml:space="preserve"> 2014 </w:t>
            </w:r>
            <w:r>
              <w:rPr>
                <w:rFonts w:ascii="Times New Roman"/>
                <w:b/>
                <w:i w:val="false"/>
                <w:color w:val="000000"/>
                <w:sz w:val="20"/>
              </w:rPr>
              <w:t>жылғы</w:t>
            </w:r>
            <w:r>
              <w:rPr>
                <w:rFonts w:ascii="Times New Roman"/>
                <w:b/>
                <w:i w:val="false"/>
                <w:color w:val="000000"/>
                <w:sz w:val="20"/>
              </w:rPr>
              <w:t xml:space="preserve"> 27 </w:t>
            </w:r>
            <w:r>
              <w:rPr>
                <w:rFonts w:ascii="Times New Roman"/>
                <w:b/>
                <w:i w:val="false"/>
                <w:color w:val="000000"/>
                <w:sz w:val="20"/>
              </w:rPr>
              <w:t>қазандағы</w:t>
            </w:r>
            <w:r>
              <w:rPr>
                <w:rFonts w:ascii="Times New Roman"/>
                <w:b/>
                <w:i w:val="false"/>
                <w:color w:val="000000"/>
                <w:sz w:val="20"/>
              </w:rPr>
              <w:t xml:space="preserve"> № 24 </w:t>
            </w:r>
            <w:r>
              <w:rPr>
                <w:rFonts w:ascii="Times New Roman"/>
                <w:b/>
                <w:i w:val="false"/>
                <w:color w:val="000000"/>
                <w:sz w:val="20"/>
              </w:rPr>
              <w:t>бұйрығына</w:t>
            </w:r>
            <w:r>
              <w:rPr>
                <w:rFonts w:ascii="Times New Roman"/>
                <w:b/>
                <w:i w:val="false"/>
                <w:color w:val="000000"/>
                <w:sz w:val="20"/>
              </w:rPr>
              <w:t xml:space="preserve"> 1-қосымша</w:t>
            </w:r>
            <w:r>
              <w:br/>
            </w: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27 октября 2014 года № 24</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i w:val="false"/>
                <w:color w:val="000000"/>
                <w:sz w:val="20"/>
              </w:rPr>
              <w:t xml:space="preserve"> статистика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i w:val="false"/>
                      <w:color w:val="000000"/>
                      <w:sz w:val="20"/>
                    </w:rPr>
                    <w:t xml:space="preserve">, </w:t>
                  </w:r>
                  <w:r>
                    <w:rPr>
                      <w:rFonts w:ascii="Times New Roman"/>
                      <w:b/>
                      <w:i w:val="false"/>
                      <w:color w:val="000000"/>
                      <w:sz w:val="20"/>
                    </w:rPr>
                    <w:t>сағатпен</w:t>
                  </w:r>
                  <w:r>
                    <w:rPr>
                      <w:rFonts w:ascii="Times New Roman"/>
                      <w:b/>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i w:val="false"/>
                <w:color w:val="000000"/>
                <w:sz w:val="20"/>
              </w:rPr>
              <w:t xml:space="preserve"> www.stat.gov.kz </w:t>
            </w:r>
            <w:r>
              <w:rPr>
                <w:rFonts w:ascii="Times New Roman"/>
                <w:b/>
                <w:i w:val="false"/>
                <w:color w:val="000000"/>
                <w:sz w:val="20"/>
              </w:rPr>
              <w:t>сайтынан</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дәйексіз</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тапсырмау</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497-бабында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коды 0621102</w:t>
            </w:r>
            <w:r>
              <w:br/>
            </w:r>
            <w:r>
              <w:rPr>
                <w:rFonts w:ascii="Times New Roman"/>
                <w:b w:val="false"/>
                <w:i w:val="false"/>
                <w:color w:val="000000"/>
                <w:sz w:val="20"/>
              </w:rPr>
              <w:t>
Код статистической формы 0621102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br/>
            </w:r>
            <w:r>
              <w:rPr>
                <w:rFonts w:ascii="Times New Roman"/>
                <w:b w:val="false"/>
                <w:i w:val="false"/>
                <w:color w:val="000000"/>
                <w:sz w:val="20"/>
              </w:rPr>
              <w:t>
2 – услуги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86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i w:val="false"/>
                <w:color w:val="000000"/>
                <w:sz w:val="20"/>
              </w:rPr>
              <w:t xml:space="preserve"> 58-60, 62, 63, 64.20.0, 68-75, 77, 78, 80-82, 90-93, 95, 96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тапсырады</w:t>
            </w:r>
            <w:r>
              <w:rPr>
                <w:rFonts w:ascii="Times New Roman"/>
                <w:b/>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согласно коду Номенклатуры видов экономической деятельности: 58-60, 62, 63, 64.20.0, 68-75, 77, 78, 80-82, 90-93, 95, 96.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25 </w:t>
            </w:r>
            <w:r>
              <w:rPr>
                <w:rFonts w:ascii="Times New Roman"/>
                <w:b/>
                <w:i w:val="false"/>
                <w:color w:val="000000"/>
                <w:sz w:val="20"/>
              </w:rPr>
              <w:t>күні</w:t>
            </w:r>
            <w:r>
              <w:rPr>
                <w:rFonts w:ascii="Times New Roman"/>
                <w:b/>
                <w:i w:val="false"/>
                <w:color w:val="000000"/>
                <w:sz w:val="20"/>
              </w:rPr>
              <w:t>.</w:t>
            </w:r>
            <w:r>
              <w:br/>
            </w:r>
            <w:r>
              <w:rPr>
                <w:rFonts w:ascii="Times New Roman"/>
                <w:b w:val="false"/>
                <w:i w:val="false"/>
                <w:color w:val="000000"/>
                <w:sz w:val="20"/>
              </w:rPr>
              <w:t>
Срок представления – 25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өңірді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облыс</w:t>
      </w:r>
      <w:r>
        <w:rPr>
          <w:rFonts w:ascii="Times New Roman"/>
          <w:b/>
          <w:i w:val="false"/>
          <w:color w:val="000000"/>
          <w:sz w:val="28"/>
        </w:rPr>
        <w:t xml:space="preserve">,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аудан</w:t>
      </w:r>
      <w:r>
        <w:rPr>
          <w:rFonts w:ascii="Times New Roman"/>
          <w:b/>
          <w:i w:val="false"/>
          <w:color w:val="000000"/>
          <w:sz w:val="28"/>
        </w:rPr>
        <w:t>.</w:t>
      </w:r>
    </w:p>
    <w:p>
      <w:pPr>
        <w:spacing w:after="0"/>
        <w:ind w:left="0"/>
        <w:jc w:val="both"/>
      </w:pPr>
      <w:r>
        <w:rPr>
          <w:rFonts w:ascii="Times New Roman"/>
          <w:b w:val="false"/>
          <w:i w:val="false"/>
          <w:color w:val="000000"/>
          <w:sz w:val="28"/>
        </w:rPr>
        <w:t>
       Укажите регион оказания услуг область, город, район.</w:t>
      </w:r>
    </w:p>
    <w:p>
      <w:pPr>
        <w:spacing w:after="0"/>
        <w:ind w:left="0"/>
        <w:jc w:val="both"/>
      </w:pPr>
      <w:r>
        <w:drawing>
          <wp:inline distT="0" distB="0" distL="0" distR="0">
            <wp:extent cx="560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00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аумақ</w:t>
      </w:r>
      <w:r>
        <w:rPr>
          <w:rFonts w:ascii="Times New Roman"/>
          <w:b/>
          <w:i w:val="false"/>
          <w:color w:val="000000"/>
          <w:sz w:val="28"/>
        </w:rPr>
        <w:t xml:space="preserve"> коды (статистика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қызметкерімен</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i w:val="false"/>
          <w:color w:val="000000"/>
          <w:sz w:val="28"/>
        </w:rPr>
        <w:t>)</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Укажите объем оказанных услуг по основному виду деятельности,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5384"/>
        <w:gridCol w:w="2445"/>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r>
              <w:br/>
            </w:r>
            <w:r>
              <w:rPr>
                <w:rFonts w:ascii="Times New Roman"/>
                <w:b w:val="false"/>
                <w:i w:val="false"/>
                <w:color w:val="000000"/>
                <w:sz w:val="20"/>
              </w:rPr>
              <w:t>
Наименование показателя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r>
              <w:br/>
            </w:r>
            <w:r>
              <w:rPr>
                <w:rFonts w:ascii="Times New Roman"/>
                <w:b w:val="false"/>
                <w:i w:val="false"/>
                <w:color w:val="000000"/>
                <w:sz w:val="20"/>
              </w:rPr>
              <w:t>
Объем оказанных услуг</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халыққа көрсетілген қызметтер</w:t>
            </w:r>
            <w:r>
              <w:br/>
            </w:r>
            <w:r>
              <w:rPr>
                <w:rFonts w:ascii="Times New Roman"/>
                <w:b w:val="false"/>
                <w:i w:val="false"/>
                <w:color w:val="000000"/>
                <w:sz w:val="20"/>
              </w:rPr>
              <w:t>
из них - услуги оказанные населению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 Адрес ________________</w:t>
      </w:r>
    </w:p>
    <w:p>
      <w:pPr>
        <w:spacing w:after="0"/>
        <w:ind w:left="0"/>
        <w:jc w:val="both"/>
      </w:pPr>
      <w:r>
        <w:rPr>
          <w:rFonts w:ascii="Times New Roman"/>
          <w:b w:val="false"/>
          <w:i w:val="false"/>
          <w:color w:val="000000"/>
          <w:sz w:val="28"/>
        </w:rPr>
        <w:t>
      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 по</w:t>
            </w:r>
            <w:r>
              <w:br/>
            </w:r>
            <w:r>
              <w:rPr>
                <w:rFonts w:ascii="Times New Roman"/>
                <w:b w:val="false"/>
                <w:i w:val="false"/>
                <w:color w:val="000000"/>
                <w:sz w:val="20"/>
              </w:rPr>
              <w:t>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27 октября 2014 года № 24</w:t>
            </w:r>
          </w:p>
        </w:tc>
      </w:tr>
    </w:tbl>
    <w:p>
      <w:pPr>
        <w:spacing w:after="0"/>
        <w:ind w:left="0"/>
        <w:jc w:val="both"/>
      </w:pPr>
      <w:r>
        <w:rPr>
          <w:rFonts w:ascii="Times New Roman"/>
          <w:b w:val="false"/>
          <w:i w:val="false"/>
          <w:color w:val="ff0000"/>
          <w:sz w:val="28"/>
        </w:rPr>
        <w:t xml:space="preserve">
      Сноска. Приложение 2 в редакции приказа Председателя Комитета по статистике Министра национальной экономики РК от 25.08.2015 </w:t>
      </w:r>
      <w:r>
        <w:rPr>
          <w:rFonts w:ascii="Times New Roman"/>
          <w:b w:val="false"/>
          <w:i w:val="false"/>
          <w:color w:val="ff0000"/>
          <w:sz w:val="28"/>
        </w:rPr>
        <w:t>№ 129</w:t>
      </w:r>
      <w:r>
        <w:rPr>
          <w:rFonts w:ascii="Times New Roman"/>
          <w:b w:val="false"/>
          <w:i w:val="false"/>
          <w:color w:val="ff0000"/>
          <w:sz w:val="28"/>
        </w:rPr>
        <w:t xml:space="preserve"> (вводится в действие с 01.01.2016). </w:t>
      </w:r>
    </w:p>
    <w:bookmarkStart w:name="z9" w:id="6"/>
    <w:p>
      <w:pPr>
        <w:spacing w:after="0"/>
        <w:ind w:left="0"/>
        <w:jc w:val="left"/>
      </w:pPr>
      <w:r>
        <w:rPr>
          <w:rFonts w:ascii="Times New Roman"/>
          <w:b/>
          <w:i w:val="false"/>
          <w:color w:val="000000"/>
        </w:rPr>
        <w:t xml:space="preserve">  Инструкция</w:t>
      </w:r>
      <w:r>
        <w:br/>
      </w:r>
      <w:r>
        <w:rPr>
          <w:rFonts w:ascii="Times New Roman"/>
          <w:b/>
          <w:i w:val="false"/>
          <w:color w:val="000000"/>
        </w:rPr>
        <w:t>по заполнению статистической формы</w:t>
      </w:r>
      <w:r>
        <w:br/>
      </w:r>
      <w:r>
        <w:rPr>
          <w:rFonts w:ascii="Times New Roman"/>
          <w:b/>
          <w:i w:val="false"/>
          <w:color w:val="000000"/>
        </w:rPr>
        <w:t>общегосударственного статистического наблюдения "Отчет об</w:t>
      </w:r>
      <w:r>
        <w:br/>
      </w:r>
      <w:r>
        <w:rPr>
          <w:rFonts w:ascii="Times New Roman"/>
          <w:b/>
          <w:i w:val="false"/>
          <w:color w:val="000000"/>
        </w:rPr>
        <w:t>объеме оказанных услуг" (код 0621102, индекс 2-услуги,</w:t>
      </w:r>
      <w:r>
        <w:br/>
      </w:r>
      <w:r>
        <w:rPr>
          <w:rFonts w:ascii="Times New Roman"/>
          <w:b/>
          <w:i w:val="false"/>
          <w:color w:val="000000"/>
        </w:rPr>
        <w:t>периодичность квартальная)</w:t>
      </w:r>
    </w:p>
    <w:bookmarkEnd w:id="6"/>
    <w:bookmarkStart w:name="z10" w:id="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0621102, </w:t>
      </w:r>
    </w:p>
    <w:bookmarkEnd w:id="7"/>
    <w:p>
      <w:pPr>
        <w:spacing w:after="0"/>
        <w:ind w:left="0"/>
        <w:jc w:val="both"/>
      </w:pPr>
      <w:r>
        <w:rPr>
          <w:rFonts w:ascii="Times New Roman"/>
          <w:b w:val="false"/>
          <w:i w:val="false"/>
          <w:color w:val="000000"/>
          <w:sz w:val="28"/>
        </w:rPr>
        <w:t>
      индекс 2-услуги, периодичность квартальная).</w:t>
      </w:r>
    </w:p>
    <w:bookmarkStart w:name="z11" w:id="8"/>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8"/>
    <w:p>
      <w:pPr>
        <w:spacing w:after="0"/>
        <w:ind w:left="0"/>
        <w:jc w:val="both"/>
      </w:pPr>
      <w:r>
        <w:rPr>
          <w:rFonts w:ascii="Times New Roman"/>
          <w:b w:val="false"/>
          <w:i w:val="false"/>
          <w:color w:val="000000"/>
          <w:sz w:val="28"/>
        </w:rPr>
        <w:t>
      1) 58 - издательская деятельность;</w:t>
      </w:r>
    </w:p>
    <w:p>
      <w:pPr>
        <w:spacing w:after="0"/>
        <w:ind w:left="0"/>
        <w:jc w:val="both"/>
      </w:pPr>
      <w:r>
        <w:rPr>
          <w:rFonts w:ascii="Times New Roman"/>
          <w:b w:val="false"/>
          <w:i w:val="false"/>
          <w:color w:val="000000"/>
          <w:sz w:val="28"/>
        </w:rPr>
        <w:t>
      2) 59 - производство кино-, видеофильмов и телевизионных программ, фонограмм и музыкальных записей;</w:t>
      </w:r>
    </w:p>
    <w:p>
      <w:pPr>
        <w:spacing w:after="0"/>
        <w:ind w:left="0"/>
        <w:jc w:val="both"/>
      </w:pPr>
      <w:r>
        <w:rPr>
          <w:rFonts w:ascii="Times New Roman"/>
          <w:b w:val="false"/>
          <w:i w:val="false"/>
          <w:color w:val="000000"/>
          <w:sz w:val="28"/>
        </w:rPr>
        <w:t>
      3) 60 - деятельность по созданию программ и телерадиовещание;</w:t>
      </w:r>
    </w:p>
    <w:p>
      <w:pPr>
        <w:spacing w:after="0"/>
        <w:ind w:left="0"/>
        <w:jc w:val="both"/>
      </w:pPr>
      <w:r>
        <w:rPr>
          <w:rFonts w:ascii="Times New Roman"/>
          <w:b w:val="false"/>
          <w:i w:val="false"/>
          <w:color w:val="000000"/>
          <w:sz w:val="28"/>
        </w:rPr>
        <w:t>
      4) 62 - компьютерное программирование, консультации и другие сопутствующие услуги;</w:t>
      </w:r>
    </w:p>
    <w:p>
      <w:pPr>
        <w:spacing w:after="0"/>
        <w:ind w:left="0"/>
        <w:jc w:val="both"/>
      </w:pPr>
      <w:r>
        <w:rPr>
          <w:rFonts w:ascii="Times New Roman"/>
          <w:b w:val="false"/>
          <w:i w:val="false"/>
          <w:color w:val="000000"/>
          <w:sz w:val="28"/>
        </w:rPr>
        <w:t>
      5) 63 - деятельность информационных служб;</w:t>
      </w:r>
    </w:p>
    <w:p>
      <w:pPr>
        <w:spacing w:after="0"/>
        <w:ind w:left="0"/>
        <w:jc w:val="both"/>
      </w:pPr>
      <w:r>
        <w:rPr>
          <w:rFonts w:ascii="Times New Roman"/>
          <w:b w:val="false"/>
          <w:i w:val="false"/>
          <w:color w:val="000000"/>
          <w:sz w:val="28"/>
        </w:rPr>
        <w:t>
      6) 64.20.0 – деятельность холдинговых компаний;</w:t>
      </w:r>
    </w:p>
    <w:p>
      <w:pPr>
        <w:spacing w:after="0"/>
        <w:ind w:left="0"/>
        <w:jc w:val="both"/>
      </w:pPr>
      <w:r>
        <w:rPr>
          <w:rFonts w:ascii="Times New Roman"/>
          <w:b w:val="false"/>
          <w:i w:val="false"/>
          <w:color w:val="000000"/>
          <w:sz w:val="28"/>
        </w:rPr>
        <w:t>
      7) 68 - операции с недвижимым имуществом;</w:t>
      </w:r>
    </w:p>
    <w:p>
      <w:pPr>
        <w:spacing w:after="0"/>
        <w:ind w:left="0"/>
        <w:jc w:val="both"/>
      </w:pPr>
      <w:r>
        <w:rPr>
          <w:rFonts w:ascii="Times New Roman"/>
          <w:b w:val="false"/>
          <w:i w:val="false"/>
          <w:color w:val="000000"/>
          <w:sz w:val="28"/>
        </w:rPr>
        <w:t>
      8) 69 - деятельность в области права и бухгалтерского учета;</w:t>
      </w:r>
    </w:p>
    <w:p>
      <w:pPr>
        <w:spacing w:after="0"/>
        <w:ind w:left="0"/>
        <w:jc w:val="both"/>
      </w:pPr>
      <w:r>
        <w:rPr>
          <w:rFonts w:ascii="Times New Roman"/>
          <w:b w:val="false"/>
          <w:i w:val="false"/>
          <w:color w:val="000000"/>
          <w:sz w:val="28"/>
        </w:rPr>
        <w:t>
      9) 70 - деятельность головных компаний; консультации по вопросам управления;</w:t>
      </w:r>
    </w:p>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p>
      <w:pPr>
        <w:spacing w:after="0"/>
        <w:ind w:left="0"/>
        <w:jc w:val="both"/>
      </w:pPr>
      <w:r>
        <w:rPr>
          <w:rFonts w:ascii="Times New Roman"/>
          <w:b w:val="false"/>
          <w:i w:val="false"/>
          <w:color w:val="000000"/>
          <w:sz w:val="28"/>
        </w:rPr>
        <w:t>
      11) 72 - научные исследования и разработки;</w:t>
      </w:r>
    </w:p>
    <w:p>
      <w:pPr>
        <w:spacing w:after="0"/>
        <w:ind w:left="0"/>
        <w:jc w:val="both"/>
      </w:pPr>
      <w:r>
        <w:rPr>
          <w:rFonts w:ascii="Times New Roman"/>
          <w:b w:val="false"/>
          <w:i w:val="false"/>
          <w:color w:val="000000"/>
          <w:sz w:val="28"/>
        </w:rPr>
        <w:t>
      12) 73 - рекламная деятельность и изучение рыночной конъюнктуры;</w:t>
      </w:r>
    </w:p>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p>
      <w:pPr>
        <w:spacing w:after="0"/>
        <w:ind w:left="0"/>
        <w:jc w:val="both"/>
      </w:pPr>
      <w:r>
        <w:rPr>
          <w:rFonts w:ascii="Times New Roman"/>
          <w:b w:val="false"/>
          <w:i w:val="false"/>
          <w:color w:val="000000"/>
          <w:sz w:val="28"/>
        </w:rPr>
        <w:t>
      14) 75 - ветеринарная деятельность;</w:t>
      </w:r>
    </w:p>
    <w:p>
      <w:pPr>
        <w:spacing w:after="0"/>
        <w:ind w:left="0"/>
        <w:jc w:val="both"/>
      </w:pPr>
      <w:r>
        <w:rPr>
          <w:rFonts w:ascii="Times New Roman"/>
          <w:b w:val="false"/>
          <w:i w:val="false"/>
          <w:color w:val="000000"/>
          <w:sz w:val="28"/>
        </w:rPr>
        <w:t>
      15) 77 - аренда, прокат, лизинг;</w:t>
      </w:r>
    </w:p>
    <w:p>
      <w:pPr>
        <w:spacing w:after="0"/>
        <w:ind w:left="0"/>
        <w:jc w:val="both"/>
      </w:pPr>
      <w:r>
        <w:rPr>
          <w:rFonts w:ascii="Times New Roman"/>
          <w:b w:val="false"/>
          <w:i w:val="false"/>
          <w:color w:val="000000"/>
          <w:sz w:val="28"/>
        </w:rPr>
        <w:t>
      16) 78 - трудоустройство;</w:t>
      </w:r>
    </w:p>
    <w:p>
      <w:pPr>
        <w:spacing w:after="0"/>
        <w:ind w:left="0"/>
        <w:jc w:val="both"/>
      </w:pPr>
      <w:r>
        <w:rPr>
          <w:rFonts w:ascii="Times New Roman"/>
          <w:b w:val="false"/>
          <w:i w:val="false"/>
          <w:color w:val="000000"/>
          <w:sz w:val="28"/>
        </w:rPr>
        <w:t>
      17) 80 - деятельность по обеспечению безопасности и расследованию;</w:t>
      </w:r>
    </w:p>
    <w:p>
      <w:pPr>
        <w:spacing w:after="0"/>
        <w:ind w:left="0"/>
        <w:jc w:val="both"/>
      </w:pPr>
      <w:r>
        <w:rPr>
          <w:rFonts w:ascii="Times New Roman"/>
          <w:b w:val="false"/>
          <w:i w:val="false"/>
          <w:color w:val="000000"/>
          <w:sz w:val="28"/>
        </w:rPr>
        <w:t>
      18) 81 - деятельность в области обслуживания зданий и территорий;</w:t>
      </w:r>
    </w:p>
    <w:p>
      <w:pPr>
        <w:spacing w:after="0"/>
        <w:ind w:left="0"/>
        <w:jc w:val="both"/>
      </w:pP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p>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p>
      <w:pPr>
        <w:spacing w:after="0"/>
        <w:ind w:left="0"/>
        <w:jc w:val="both"/>
      </w:pPr>
      <w:r>
        <w:rPr>
          <w:rFonts w:ascii="Times New Roman"/>
          <w:b w:val="false"/>
          <w:i w:val="false"/>
          <w:color w:val="000000"/>
          <w:sz w:val="28"/>
        </w:rPr>
        <w:t>
      21) 91 - деятельность библиотек, архивов, музеев и других учреждений культурного обслуживания;</w:t>
      </w:r>
    </w:p>
    <w:p>
      <w:pPr>
        <w:spacing w:after="0"/>
        <w:ind w:left="0"/>
        <w:jc w:val="both"/>
      </w:pPr>
      <w:r>
        <w:rPr>
          <w:rFonts w:ascii="Times New Roman"/>
          <w:b w:val="false"/>
          <w:i w:val="false"/>
          <w:color w:val="000000"/>
          <w:sz w:val="28"/>
        </w:rPr>
        <w:t>
      22) 92 - деятельность по организации азартных игр и заключения пари;</w:t>
      </w:r>
    </w:p>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p>
      <w:pPr>
        <w:spacing w:after="0"/>
        <w:ind w:left="0"/>
        <w:jc w:val="both"/>
      </w:pPr>
      <w:r>
        <w:rPr>
          <w:rFonts w:ascii="Times New Roman"/>
          <w:b w:val="false"/>
          <w:i w:val="false"/>
          <w:color w:val="000000"/>
          <w:sz w:val="28"/>
        </w:rPr>
        <w:t>
      25) 96 - предоставление прочих индивидуальных услуг.</w:t>
      </w:r>
    </w:p>
    <w:bookmarkStart w:name="z12" w:id="9"/>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9"/>
    <w:bookmarkStart w:name="z13" w:id="10"/>
    <w:p>
      <w:pPr>
        <w:spacing w:after="0"/>
        <w:ind w:left="0"/>
        <w:jc w:val="both"/>
      </w:pPr>
      <w:r>
        <w:rPr>
          <w:rFonts w:ascii="Times New Roman"/>
          <w:b w:val="false"/>
          <w:i w:val="false"/>
          <w:color w:val="000000"/>
          <w:sz w:val="28"/>
        </w:rPr>
        <w:t>
      4. В строке 1 указывается объем оказанных услуг по основному виду деятельности в целых числах.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10"/>
    <w:bookmarkStart w:name="z14" w:id="11"/>
    <w:p>
      <w:pPr>
        <w:spacing w:after="0"/>
        <w:ind w:left="0"/>
        <w:jc w:val="both"/>
      </w:pPr>
      <w:r>
        <w:rPr>
          <w:rFonts w:ascii="Times New Roman"/>
          <w:b w:val="false"/>
          <w:i w:val="false"/>
          <w:color w:val="000000"/>
          <w:sz w:val="28"/>
        </w:rPr>
        <w:t>
      5.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 без НДС.</w:t>
      </w:r>
    </w:p>
    <w:bookmarkEnd w:id="11"/>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p>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p>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p>
      <w:pPr>
        <w:spacing w:after="0"/>
        <w:ind w:left="0"/>
        <w:jc w:val="both"/>
      </w:pPr>
      <w:r>
        <w:rPr>
          <w:rFonts w:ascii="Times New Roman"/>
          <w:b w:val="false"/>
          <w:i w:val="false"/>
          <w:color w:val="000000"/>
          <w:sz w:val="28"/>
        </w:rPr>
        <w:t>
      6) прочие материальные затраты;</w:t>
      </w:r>
    </w:p>
    <w:p>
      <w:pPr>
        <w:spacing w:after="0"/>
        <w:ind w:left="0"/>
        <w:jc w:val="both"/>
      </w:pP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p>
      <w:pPr>
        <w:spacing w:after="0"/>
        <w:ind w:left="0"/>
        <w:jc w:val="both"/>
      </w:pPr>
      <w:r>
        <w:rPr>
          <w:rFonts w:ascii="Times New Roman"/>
          <w:b w:val="false"/>
          <w:i w:val="false"/>
          <w:color w:val="000000"/>
          <w:sz w:val="28"/>
        </w:rPr>
        <w:t>
      8) расходы на заработную плату;</w:t>
      </w:r>
    </w:p>
    <w:p>
      <w:pPr>
        <w:spacing w:after="0"/>
        <w:ind w:left="0"/>
        <w:jc w:val="both"/>
      </w:pP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p>
    <w:p>
      <w:pPr>
        <w:spacing w:after="0"/>
        <w:ind w:left="0"/>
        <w:jc w:val="both"/>
      </w:pP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p>
    <w:p>
      <w:pPr>
        <w:spacing w:after="0"/>
        <w:ind w:left="0"/>
        <w:jc w:val="both"/>
      </w:pPr>
      <w:r>
        <w:rPr>
          <w:rFonts w:ascii="Times New Roman"/>
          <w:b w:val="false"/>
          <w:i w:val="false"/>
          <w:color w:val="000000"/>
          <w:sz w:val="28"/>
        </w:rPr>
        <w:t>
      11) текущий ремонт, коммунальные услуги и так далее.</w:t>
      </w:r>
    </w:p>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(СКУ 92) включается разница между ставками и выплатами выигрышей.</w:t>
      </w:r>
    </w:p>
    <w:bookmarkStart w:name="z15" w:id="12"/>
    <w:p>
      <w:pPr>
        <w:spacing w:after="0"/>
        <w:ind w:left="0"/>
        <w:jc w:val="both"/>
      </w:pPr>
      <w:r>
        <w:rPr>
          <w:rFonts w:ascii="Times New Roman"/>
          <w:b w:val="false"/>
          <w:i w:val="false"/>
          <w:color w:val="000000"/>
          <w:sz w:val="28"/>
        </w:rPr>
        <w:t>
      6. В сроке 1.1 указывается объем услуг, оказанных за счет собственных средств населения. Услуги, оказанные населению за счет средств государственного бюджета указываются в строке 1.</w:t>
      </w:r>
    </w:p>
    <w:bookmarkEnd w:id="12"/>
    <w:bookmarkStart w:name="z16" w:id="13"/>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13"/>
    <w:bookmarkStart w:name="z38" w:id="14"/>
    <w:p>
      <w:pPr>
        <w:spacing w:after="0"/>
        <w:ind w:left="0"/>
        <w:jc w:val="both"/>
      </w:pPr>
      <w:r>
        <w:rPr>
          <w:rFonts w:ascii="Times New Roman"/>
          <w:b w:val="false"/>
          <w:i w:val="false"/>
          <w:color w:val="000000"/>
          <w:sz w:val="28"/>
        </w:rPr>
        <w:t>
      8. Арифметико-логический контроль:</w:t>
      </w:r>
    </w:p>
    <w:bookmarkEnd w:id="14"/>
    <w:p>
      <w:pPr>
        <w:spacing w:after="0"/>
        <w:ind w:left="0"/>
        <w:jc w:val="both"/>
      </w:pPr>
      <w:r>
        <w:rPr>
          <w:rFonts w:ascii="Times New Roman"/>
          <w:b w:val="false"/>
          <w:i w:val="false"/>
          <w:color w:val="000000"/>
          <w:sz w:val="28"/>
        </w:rPr>
        <w:t>
      Раздел 1. "Информация об объеме оказанных услуг по основному виду деятельности":</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24</w:t>
            </w:r>
          </w:p>
        </w:tc>
      </w:tr>
    </w:tbl>
    <w:tbl>
      <w:tblPr>
        <w:tblW w:w="0" w:type="auto"/>
        <w:tblCellSpacing w:w="0" w:type="auto"/>
        <w:tblBorders>
          <w:top w:val="none"/>
          <w:left w:val="none"/>
          <w:bottom w:val="none"/>
          <w:right w:val="none"/>
          <w:insideH w:val="none"/>
          <w:insideV w:val="none"/>
        </w:tblBorders>
      </w:tblPr>
      <w:tblGrid>
        <w:gridCol w:w="3691"/>
        <w:gridCol w:w="543"/>
        <w:gridCol w:w="23"/>
        <w:gridCol w:w="24"/>
        <w:gridCol w:w="24"/>
        <w:gridCol w:w="47"/>
        <w:gridCol w:w="514"/>
        <w:gridCol w:w="6"/>
        <w:gridCol w:w="1948"/>
        <w:gridCol w:w="7596"/>
        <w:gridCol w:w="2330"/>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w:t>
            </w:r>
            <w:r>
              <w:br/>
            </w:r>
            <w:r>
              <w:rPr>
                <w:rFonts w:ascii="Times New Roman"/>
                <w:b w:val="false"/>
                <w:i w:val="false"/>
                <w:color w:val="000000"/>
                <w:sz w:val="20"/>
              </w:rPr>
              <w:t>
2014 жылғы 27 қазан № 24 бұйрығына</w:t>
            </w:r>
            <w:r>
              <w:br/>
            </w:r>
            <w:r>
              <w:rPr>
                <w:rFonts w:ascii="Times New Roman"/>
                <w:b w:val="false"/>
                <w:i w:val="false"/>
                <w:color w:val="000000"/>
                <w:sz w:val="20"/>
              </w:rPr>
              <w:t>
3-қосымша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i w:val="false"/>
                <w:color w:val="000000"/>
                <w:sz w:val="20"/>
              </w:rPr>
              <w:t xml:space="preserve"> статистика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i w:val="false"/>
                      <w:color w:val="000000"/>
                      <w:sz w:val="20"/>
                    </w:rPr>
                    <w:t xml:space="preserve">, </w:t>
                  </w:r>
                  <w:r>
                    <w:rPr>
                      <w:rFonts w:ascii="Times New Roman"/>
                      <w:b/>
                      <w:i w:val="false"/>
                      <w:color w:val="000000"/>
                      <w:sz w:val="20"/>
                    </w:rPr>
                    <w:t>сағатпен</w:t>
                  </w:r>
                  <w:r>
                    <w:rPr>
                      <w:rFonts w:ascii="Times New Roman"/>
                      <w:b/>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w:t>
                  </w:r>
                  <w:r>
                    <w:br/>
                  </w:r>
                  <w:r>
                    <w:rPr>
                      <w:rFonts w:ascii="Times New Roman"/>
                      <w:b w:val="false"/>
                      <w:i w:val="false"/>
                      <w:color w:val="000000"/>
                      <w:sz w:val="20"/>
                    </w:rPr>
                    <w:t>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i w:val="false"/>
                <w:color w:val="000000"/>
                <w:sz w:val="20"/>
              </w:rPr>
              <w:t xml:space="preserve"> www.stat.gov.kz </w:t>
            </w:r>
            <w:r>
              <w:rPr>
                <w:rFonts w:ascii="Times New Roman"/>
                <w:b/>
                <w:i w:val="false"/>
                <w:color w:val="000000"/>
                <w:sz w:val="20"/>
              </w:rPr>
              <w:t>сайтынан</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дәйексіз</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тапсырмау</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497-бабында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коды 0611104</w:t>
            </w:r>
            <w:r>
              <w:br/>
            </w:r>
            <w:r>
              <w:rPr>
                <w:rFonts w:ascii="Times New Roman"/>
                <w:b w:val="false"/>
                <w:i w:val="false"/>
                <w:color w:val="000000"/>
                <w:sz w:val="20"/>
              </w:rPr>
              <w:t>
Код статистической формы 0611104</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br/>
            </w:r>
            <w:r>
              <w:rPr>
                <w:rFonts w:ascii="Times New Roman"/>
                <w:b w:val="false"/>
                <w:i w:val="false"/>
                <w:color w:val="000000"/>
                <w:sz w:val="20"/>
              </w:rPr>
              <w:t xml:space="preserve">
2 – услуги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ЭҚЖЖ) 58-60, 62, 63, 64.20.0, 68-75, 77, 78, 80-82, 90-93, 95, 96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оқшауландырылған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дара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тапсырады</w:t>
            </w:r>
            <w:r>
              <w:rPr>
                <w:rFonts w:ascii="Times New Roman"/>
                <w:b/>
                <w:i w:val="false"/>
                <w:color w:val="000000"/>
                <w:sz w:val="20"/>
              </w:rPr>
              <w:t>.</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независимо от численности и индивидуальные предприниматели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i w:val="false"/>
                <w:color w:val="000000"/>
                <w:sz w:val="20"/>
              </w:rPr>
              <w:t xml:space="preserve"> 30 </w:t>
            </w:r>
            <w:r>
              <w:rPr>
                <w:rFonts w:ascii="Times New Roman"/>
                <w:b/>
                <w:i w:val="false"/>
                <w:color w:val="000000"/>
                <w:sz w:val="20"/>
              </w:rPr>
              <w:t>наурыз</w:t>
            </w:r>
            <w:r>
              <w:rPr>
                <w:rFonts w:ascii="Times New Roman"/>
                <w:b/>
                <w:i w:val="false"/>
                <w:color w:val="000000"/>
                <w:sz w:val="20"/>
              </w:rPr>
              <w:t>.</w:t>
            </w:r>
            <w:r>
              <w:br/>
            </w:r>
            <w:r>
              <w:rPr>
                <w:rFonts w:ascii="Times New Roman"/>
                <w:b w:val="false"/>
                <w:i w:val="false"/>
                <w:color w:val="000000"/>
                <w:sz w:val="20"/>
              </w:rPr>
              <w:t>
Срок представления – 30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04800"/>
                          </a:xfrm>
                          <a:prstGeom prst="rect">
                            <a:avLst/>
                          </a:prstGeom>
                        </pic:spPr>
                      </pic:pic>
                    </a:graphicData>
                  </a:graphic>
                </wp:inline>
              </w:drawing>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w:t>
            </w:r>
            <w:r>
              <w:br/>
            </w:r>
            <w:r>
              <w:rPr>
                <w:rFonts w:ascii="Times New Roman"/>
                <w:b w:val="false"/>
                <w:i w:val="false"/>
                <w:color w:val="000000"/>
                <w:sz w:val="20"/>
              </w:rPr>
              <w:t>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Укажите информацию об объеме оказанных услуг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2724"/>
        <w:gridCol w:w="975"/>
        <w:gridCol w:w="2478"/>
        <w:gridCol w:w="2900"/>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услуги по СКУ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r>
              <w:br/>
            </w:r>
            <w:r>
              <w:rPr>
                <w:rFonts w:ascii="Times New Roman"/>
                <w:b w:val="false"/>
                <w:i w:val="false"/>
                <w:color w:val="000000"/>
                <w:sz w:val="20"/>
              </w:rPr>
              <w:t>
Код СКУ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w:t>
            </w:r>
            <w:r>
              <w:br/>
            </w:r>
            <w:r>
              <w:rPr>
                <w:rFonts w:ascii="Times New Roman"/>
                <w:b w:val="false"/>
                <w:i w:val="false"/>
                <w:color w:val="000000"/>
                <w:sz w:val="20"/>
              </w:rPr>
              <w:t>
Объем оказанных услуг</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халыққа көрсетілген қызметтер</w:t>
            </w:r>
            <w:r>
              <w:br/>
            </w:r>
            <w:r>
              <w:rPr>
                <w:rFonts w:ascii="Times New Roman"/>
                <w:b w:val="false"/>
                <w:i w:val="false"/>
                <w:color w:val="000000"/>
                <w:sz w:val="20"/>
              </w:rPr>
              <w:t>
Из них: услуги, оказанные населению</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КҚСЖ-</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i w:val="false"/>
          <w:color w:val="000000"/>
          <w:sz w:val="28"/>
        </w:rPr>
        <w:t xml:space="preserve">, Статистика </w:t>
      </w:r>
      <w:r>
        <w:rPr>
          <w:rFonts w:ascii="Times New Roman"/>
          <w:b/>
          <w:i w:val="false"/>
          <w:color w:val="000000"/>
          <w:sz w:val="28"/>
        </w:rPr>
        <w:t>комитетінің</w:t>
      </w:r>
      <w:r>
        <w:rPr>
          <w:rFonts w:ascii="Times New Roman"/>
          <w:b/>
          <w:i w:val="false"/>
          <w:color w:val="000000"/>
          <w:sz w:val="28"/>
        </w:rPr>
        <w:t xml:space="preserve"> www.stat.gov.kz интернет-</w:t>
      </w:r>
      <w:r>
        <w:rPr>
          <w:rFonts w:ascii="Times New Roman"/>
          <w:b/>
          <w:i w:val="false"/>
          <w:color w:val="000000"/>
          <w:sz w:val="28"/>
        </w:rPr>
        <w:t>ресурсындағы</w:t>
      </w:r>
      <w:r>
        <w:rPr>
          <w:rFonts w:ascii="Times New Roman"/>
          <w:b/>
          <w:i w:val="false"/>
          <w:color w:val="000000"/>
          <w:sz w:val="28"/>
        </w:rPr>
        <w:t xml:space="preserve"> "</w:t>
      </w:r>
      <w:r>
        <w:rPr>
          <w:rFonts w:ascii="Times New Roman"/>
          <w:b/>
          <w:i w:val="false"/>
          <w:color w:val="000000"/>
          <w:sz w:val="28"/>
        </w:rPr>
        <w:t>Жіктеуіштер</w:t>
      </w:r>
      <w:r>
        <w:rPr>
          <w:rFonts w:ascii="Times New Roman"/>
          <w:b/>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i w:val="false"/>
          <w:color w:val="000000"/>
          <w:sz w:val="28"/>
        </w:rPr>
        <w:t>.</w:t>
      </w:r>
    </w:p>
    <w:p>
      <w:pPr>
        <w:spacing w:after="0"/>
        <w:ind w:left="0"/>
        <w:jc w:val="both"/>
      </w:pPr>
      <w:r>
        <w:rPr>
          <w:rFonts w:ascii="Times New Roman"/>
          <w:b w:val="false"/>
          <w:i w:val="false"/>
          <w:color w:val="000000"/>
          <w:sz w:val="28"/>
        </w:rPr>
        <w:t>
      Здесь и далее СКУ-Статистический классификатор услуг, размещен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i w:val="false"/>
          <w:color w:val="000000"/>
          <w:sz w:val="28"/>
        </w:rPr>
        <w:t xml:space="preserve"> (</w:t>
      </w:r>
      <w:r>
        <w:rPr>
          <w:rFonts w:ascii="Times New Roman"/>
          <w:b/>
          <w:i w:val="false"/>
          <w:color w:val="000000"/>
          <w:sz w:val="28"/>
        </w:rPr>
        <w:t>жұмыс</w:t>
      </w:r>
      <w:r>
        <w:rPr>
          <w:rFonts w:ascii="Times New Roman"/>
          <w:b/>
          <w:i w:val="false"/>
          <w:color w:val="000000"/>
          <w:sz w:val="28"/>
        </w:rPr>
        <w:t xml:space="preserve">, </w:t>
      </w:r>
      <w:r>
        <w:rPr>
          <w:rFonts w:ascii="Times New Roman"/>
          <w:b/>
          <w:i w:val="false"/>
          <w:color w:val="000000"/>
          <w:sz w:val="28"/>
        </w:rPr>
        <w:t>қызмет</w:t>
      </w:r>
      <w:r>
        <w:rPr>
          <w:rFonts w:ascii="Times New Roman"/>
          <w:b/>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2136"/>
        <w:gridCol w:w="1176"/>
        <w:gridCol w:w="6006"/>
      </w:tblGrid>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r>
              <w:br/>
            </w:r>
            <w:r>
              <w:rPr>
                <w:rFonts w:ascii="Times New Roman"/>
                <w:b w:val="false"/>
                <w:i w:val="false"/>
                <w:color w:val="000000"/>
                <w:sz w:val="20"/>
              </w:rPr>
              <w:t>
Наименование вида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вторичному виду деятельности</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w:t>
      </w:r>
    </w:p>
    <w:p>
      <w:pPr>
        <w:spacing w:after="0"/>
        <w:ind w:left="0"/>
        <w:jc w:val="both"/>
      </w:pPr>
      <w:r>
        <w:rPr>
          <w:rFonts w:ascii="Times New Roman"/>
          <w:b w:val="false"/>
          <w:i w:val="false"/>
          <w:color w:val="000000"/>
          <w:sz w:val="28"/>
        </w:rPr>
        <w:t>
      _______________________ 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ЭҚЖЖ-Экономикалық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i w:val="false"/>
          <w:color w:val="000000"/>
          <w:sz w:val="28"/>
        </w:rPr>
        <w:t xml:space="preserve"> Статистика </w:t>
      </w:r>
      <w:r>
        <w:rPr>
          <w:rFonts w:ascii="Times New Roman"/>
          <w:b/>
          <w:i w:val="false"/>
          <w:color w:val="000000"/>
          <w:sz w:val="28"/>
        </w:rPr>
        <w:t>комитетінің</w:t>
      </w:r>
      <w:r>
        <w:rPr>
          <w:rFonts w:ascii="Times New Roman"/>
          <w:b/>
          <w:i w:val="false"/>
          <w:color w:val="000000"/>
          <w:sz w:val="28"/>
        </w:rPr>
        <w:t xml:space="preserve"> www.stat.gov.kz интернет-</w:t>
      </w:r>
      <w:r>
        <w:rPr>
          <w:rFonts w:ascii="Times New Roman"/>
          <w:b/>
          <w:i w:val="false"/>
          <w:color w:val="000000"/>
          <w:sz w:val="28"/>
        </w:rPr>
        <w:t>ресурсындағы</w:t>
      </w:r>
      <w:r>
        <w:rPr>
          <w:rFonts w:ascii="Times New Roman"/>
          <w:b/>
          <w:i w:val="false"/>
          <w:color w:val="000000"/>
          <w:sz w:val="28"/>
        </w:rPr>
        <w:t xml:space="preserve"> "</w:t>
      </w:r>
      <w:r>
        <w:rPr>
          <w:rFonts w:ascii="Times New Roman"/>
          <w:b/>
          <w:i w:val="false"/>
          <w:color w:val="000000"/>
          <w:sz w:val="28"/>
        </w:rPr>
        <w:t>Жіктеуіштер</w:t>
      </w:r>
      <w:r>
        <w:rPr>
          <w:rFonts w:ascii="Times New Roman"/>
          <w:b/>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i w:val="false"/>
          <w:color w:val="000000"/>
          <w:sz w:val="28"/>
        </w:rPr>
        <w:t>.</w:t>
      </w:r>
    </w:p>
    <w:p>
      <w:pPr>
        <w:spacing w:after="0"/>
        <w:ind w:left="0"/>
        <w:jc w:val="both"/>
      </w:pPr>
      <w:r>
        <w:rPr>
          <w:rFonts w:ascii="Times New Roman"/>
          <w:b w:val="false"/>
          <w:i w:val="false"/>
          <w:color w:val="000000"/>
          <w:sz w:val="28"/>
        </w:rPr>
        <w:t>
      ОКЭД-Общего классификатора видов экономической деятельности размещен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 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24</w:t>
            </w:r>
          </w:p>
        </w:tc>
      </w:tr>
    </w:tbl>
    <w:bookmarkStart w:name="z19"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об</w:t>
      </w:r>
      <w:r>
        <w:br/>
      </w:r>
      <w:r>
        <w:rPr>
          <w:rFonts w:ascii="Times New Roman"/>
          <w:b/>
          <w:i w:val="false"/>
          <w:color w:val="000000"/>
        </w:rPr>
        <w:t>объеме оказанных услуг" (код 0611104, индекс 2–услуги,</w:t>
      </w:r>
      <w:r>
        <w:br/>
      </w:r>
      <w:r>
        <w:rPr>
          <w:rFonts w:ascii="Times New Roman"/>
          <w:b/>
          <w:i w:val="false"/>
          <w:color w:val="000000"/>
        </w:rPr>
        <w:t>периодичность годовая)</w:t>
      </w:r>
    </w:p>
    <w:bookmarkEnd w:id="15"/>
    <w:bookmarkStart w:name="z20" w:id="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(код 0611104, индекс 2–услуги,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0611104, индекс 2–услуги, периодичность годовая).</w:t>
      </w:r>
    </w:p>
    <w:bookmarkEnd w:id="16"/>
    <w:bookmarkStart w:name="z21" w:id="17"/>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17"/>
    <w:p>
      <w:pPr>
        <w:spacing w:after="0"/>
        <w:ind w:left="0"/>
        <w:jc w:val="both"/>
      </w:pPr>
      <w:r>
        <w:rPr>
          <w:rFonts w:ascii="Times New Roman"/>
          <w:b w:val="false"/>
          <w:i w:val="false"/>
          <w:color w:val="000000"/>
          <w:sz w:val="28"/>
        </w:rPr>
        <w:t>
      1) 58 - издательская деятельность;</w:t>
      </w:r>
    </w:p>
    <w:p>
      <w:pPr>
        <w:spacing w:after="0"/>
        <w:ind w:left="0"/>
        <w:jc w:val="both"/>
      </w:pPr>
      <w:r>
        <w:rPr>
          <w:rFonts w:ascii="Times New Roman"/>
          <w:b w:val="false"/>
          <w:i w:val="false"/>
          <w:color w:val="000000"/>
          <w:sz w:val="28"/>
        </w:rPr>
        <w:t>
      2) 59 - производство кино-, видеофильмов и телевизионных программ, фонограмм и музыкальных записей;</w:t>
      </w:r>
    </w:p>
    <w:p>
      <w:pPr>
        <w:spacing w:after="0"/>
        <w:ind w:left="0"/>
        <w:jc w:val="both"/>
      </w:pPr>
      <w:r>
        <w:rPr>
          <w:rFonts w:ascii="Times New Roman"/>
          <w:b w:val="false"/>
          <w:i w:val="false"/>
          <w:color w:val="000000"/>
          <w:sz w:val="28"/>
        </w:rPr>
        <w:t>
      3) 60 - деятельность по созданию программ и телерадиовещание;</w:t>
      </w:r>
    </w:p>
    <w:p>
      <w:pPr>
        <w:spacing w:after="0"/>
        <w:ind w:left="0"/>
        <w:jc w:val="both"/>
      </w:pPr>
      <w:r>
        <w:rPr>
          <w:rFonts w:ascii="Times New Roman"/>
          <w:b w:val="false"/>
          <w:i w:val="false"/>
          <w:color w:val="000000"/>
          <w:sz w:val="28"/>
        </w:rPr>
        <w:t>
      4) 62 - компьютерное программирование, консультации и другие сопутствующие услуги;</w:t>
      </w:r>
    </w:p>
    <w:p>
      <w:pPr>
        <w:spacing w:after="0"/>
        <w:ind w:left="0"/>
        <w:jc w:val="both"/>
      </w:pPr>
      <w:r>
        <w:rPr>
          <w:rFonts w:ascii="Times New Roman"/>
          <w:b w:val="false"/>
          <w:i w:val="false"/>
          <w:color w:val="000000"/>
          <w:sz w:val="28"/>
        </w:rPr>
        <w:t>
      5) 63 - деятельность информационных служб;</w:t>
      </w:r>
    </w:p>
    <w:p>
      <w:pPr>
        <w:spacing w:after="0"/>
        <w:ind w:left="0"/>
        <w:jc w:val="both"/>
      </w:pPr>
      <w:r>
        <w:rPr>
          <w:rFonts w:ascii="Times New Roman"/>
          <w:b w:val="false"/>
          <w:i w:val="false"/>
          <w:color w:val="000000"/>
          <w:sz w:val="28"/>
        </w:rPr>
        <w:t>
      6) 64.20.0 – деятельность холдинговых компаний;</w:t>
      </w:r>
    </w:p>
    <w:p>
      <w:pPr>
        <w:spacing w:after="0"/>
        <w:ind w:left="0"/>
        <w:jc w:val="both"/>
      </w:pPr>
      <w:r>
        <w:rPr>
          <w:rFonts w:ascii="Times New Roman"/>
          <w:b w:val="false"/>
          <w:i w:val="false"/>
          <w:color w:val="000000"/>
          <w:sz w:val="28"/>
        </w:rPr>
        <w:t>
      7) 68 - операции с недвижимым имуществом;</w:t>
      </w:r>
    </w:p>
    <w:p>
      <w:pPr>
        <w:spacing w:after="0"/>
        <w:ind w:left="0"/>
        <w:jc w:val="both"/>
      </w:pPr>
      <w:r>
        <w:rPr>
          <w:rFonts w:ascii="Times New Roman"/>
          <w:b w:val="false"/>
          <w:i w:val="false"/>
          <w:color w:val="000000"/>
          <w:sz w:val="28"/>
        </w:rPr>
        <w:t>
      8) 69 - деятельность в области права и бухгалтерского учета;</w:t>
      </w:r>
    </w:p>
    <w:p>
      <w:pPr>
        <w:spacing w:after="0"/>
        <w:ind w:left="0"/>
        <w:jc w:val="both"/>
      </w:pPr>
      <w:r>
        <w:rPr>
          <w:rFonts w:ascii="Times New Roman"/>
          <w:b w:val="false"/>
          <w:i w:val="false"/>
          <w:color w:val="000000"/>
          <w:sz w:val="28"/>
        </w:rPr>
        <w:t>
      9) 70 - деятельность головных компаний; консультации по вопросам управления;</w:t>
      </w:r>
    </w:p>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p>
      <w:pPr>
        <w:spacing w:after="0"/>
        <w:ind w:left="0"/>
        <w:jc w:val="both"/>
      </w:pPr>
      <w:r>
        <w:rPr>
          <w:rFonts w:ascii="Times New Roman"/>
          <w:b w:val="false"/>
          <w:i w:val="false"/>
          <w:color w:val="000000"/>
          <w:sz w:val="28"/>
        </w:rPr>
        <w:t>
      11) 72 - научные исследования и разработки;</w:t>
      </w:r>
    </w:p>
    <w:p>
      <w:pPr>
        <w:spacing w:after="0"/>
        <w:ind w:left="0"/>
        <w:jc w:val="both"/>
      </w:pPr>
      <w:r>
        <w:rPr>
          <w:rFonts w:ascii="Times New Roman"/>
          <w:b w:val="false"/>
          <w:i w:val="false"/>
          <w:color w:val="000000"/>
          <w:sz w:val="28"/>
        </w:rPr>
        <w:t>
      12) 73 - рекламная деятельность и изучение рыночной конъюнктуры;</w:t>
      </w:r>
    </w:p>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p>
      <w:pPr>
        <w:spacing w:after="0"/>
        <w:ind w:left="0"/>
        <w:jc w:val="both"/>
      </w:pPr>
      <w:r>
        <w:rPr>
          <w:rFonts w:ascii="Times New Roman"/>
          <w:b w:val="false"/>
          <w:i w:val="false"/>
          <w:color w:val="000000"/>
          <w:sz w:val="28"/>
        </w:rPr>
        <w:t>
      14) 75 - ветеринарная деятельность;</w:t>
      </w:r>
    </w:p>
    <w:p>
      <w:pPr>
        <w:spacing w:after="0"/>
        <w:ind w:left="0"/>
        <w:jc w:val="both"/>
      </w:pPr>
      <w:r>
        <w:rPr>
          <w:rFonts w:ascii="Times New Roman"/>
          <w:b w:val="false"/>
          <w:i w:val="false"/>
          <w:color w:val="000000"/>
          <w:sz w:val="28"/>
        </w:rPr>
        <w:t>
      15) 77 - аренда, прокат, лизинг;</w:t>
      </w:r>
    </w:p>
    <w:p>
      <w:pPr>
        <w:spacing w:after="0"/>
        <w:ind w:left="0"/>
        <w:jc w:val="both"/>
      </w:pPr>
      <w:r>
        <w:rPr>
          <w:rFonts w:ascii="Times New Roman"/>
          <w:b w:val="false"/>
          <w:i w:val="false"/>
          <w:color w:val="000000"/>
          <w:sz w:val="28"/>
        </w:rPr>
        <w:t>
      16) 78 - трудоустройство;</w:t>
      </w:r>
    </w:p>
    <w:p>
      <w:pPr>
        <w:spacing w:after="0"/>
        <w:ind w:left="0"/>
        <w:jc w:val="both"/>
      </w:pPr>
      <w:r>
        <w:rPr>
          <w:rFonts w:ascii="Times New Roman"/>
          <w:b w:val="false"/>
          <w:i w:val="false"/>
          <w:color w:val="000000"/>
          <w:sz w:val="28"/>
        </w:rPr>
        <w:t>
      17) 80 - деятельность по обеспечению безопасности и расследованию;</w:t>
      </w:r>
    </w:p>
    <w:p>
      <w:pPr>
        <w:spacing w:after="0"/>
        <w:ind w:left="0"/>
        <w:jc w:val="both"/>
      </w:pPr>
      <w:r>
        <w:rPr>
          <w:rFonts w:ascii="Times New Roman"/>
          <w:b w:val="false"/>
          <w:i w:val="false"/>
          <w:color w:val="000000"/>
          <w:sz w:val="28"/>
        </w:rPr>
        <w:t>
      18) 81 - деятельность в области обслуживания зданий и территорий;</w:t>
      </w:r>
    </w:p>
    <w:p>
      <w:pPr>
        <w:spacing w:after="0"/>
        <w:ind w:left="0"/>
        <w:jc w:val="both"/>
      </w:pP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p>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p>
      <w:pPr>
        <w:spacing w:after="0"/>
        <w:ind w:left="0"/>
        <w:jc w:val="both"/>
      </w:pPr>
      <w:r>
        <w:rPr>
          <w:rFonts w:ascii="Times New Roman"/>
          <w:b w:val="false"/>
          <w:i w:val="false"/>
          <w:color w:val="000000"/>
          <w:sz w:val="28"/>
        </w:rPr>
        <w:t>
      21) 91 - деятельность библиотек, архивов, музеев и других учреждений культурного обслуживания;</w:t>
      </w:r>
    </w:p>
    <w:p>
      <w:pPr>
        <w:spacing w:after="0"/>
        <w:ind w:left="0"/>
        <w:jc w:val="both"/>
      </w:pPr>
      <w:r>
        <w:rPr>
          <w:rFonts w:ascii="Times New Roman"/>
          <w:b w:val="false"/>
          <w:i w:val="false"/>
          <w:color w:val="000000"/>
          <w:sz w:val="28"/>
        </w:rPr>
        <w:t>
      22) 92 - деятельность по организации азартных игр и заключения пари;</w:t>
      </w:r>
    </w:p>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p>
      <w:pPr>
        <w:spacing w:after="0"/>
        <w:ind w:left="0"/>
        <w:jc w:val="both"/>
      </w:pPr>
      <w:r>
        <w:rPr>
          <w:rFonts w:ascii="Times New Roman"/>
          <w:b w:val="false"/>
          <w:i w:val="false"/>
          <w:color w:val="000000"/>
          <w:sz w:val="28"/>
        </w:rPr>
        <w:t>
      25) 96 - предоставление прочих индивидуальных услуг.</w:t>
      </w:r>
    </w:p>
    <w:bookmarkStart w:name="z22" w:id="18"/>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18"/>
    <w:bookmarkStart w:name="z23" w:id="19"/>
    <w:p>
      <w:pPr>
        <w:spacing w:after="0"/>
        <w:ind w:left="0"/>
        <w:jc w:val="both"/>
      </w:pPr>
      <w:r>
        <w:rPr>
          <w:rFonts w:ascii="Times New Roman"/>
          <w:b w:val="false"/>
          <w:i w:val="false"/>
          <w:color w:val="000000"/>
          <w:sz w:val="28"/>
        </w:rPr>
        <w:t>
      4.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19"/>
    <w:p>
      <w:pPr>
        <w:spacing w:after="0"/>
        <w:ind w:left="0"/>
        <w:jc w:val="both"/>
      </w:pPr>
      <w:r>
        <w:rPr>
          <w:rFonts w:ascii="Times New Roman"/>
          <w:b w:val="false"/>
          <w:i w:val="false"/>
          <w:color w:val="000000"/>
          <w:sz w:val="28"/>
        </w:rPr>
        <w:t>
      Перечень услуг по основному виду деятельности, подлежащих статистическому наблюдению, указывается в соответствии со Статистическим классификатором услуг (далее - СКУ), размещен на интернет-ресурсе Комитета по статистике Министерства национальной экономики Республики Казахстан www.stat.gov.kz в разделе "Классификаторы".</w:t>
      </w:r>
    </w:p>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p>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p>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p>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p>
      <w:pPr>
        <w:spacing w:after="0"/>
        <w:ind w:left="0"/>
        <w:jc w:val="both"/>
      </w:pPr>
      <w:r>
        <w:rPr>
          <w:rFonts w:ascii="Times New Roman"/>
          <w:b w:val="false"/>
          <w:i w:val="false"/>
          <w:color w:val="000000"/>
          <w:sz w:val="28"/>
        </w:rPr>
        <w:t>
      6) прочие материальные затраты;</w:t>
      </w:r>
    </w:p>
    <w:p>
      <w:pPr>
        <w:spacing w:after="0"/>
        <w:ind w:left="0"/>
        <w:jc w:val="both"/>
      </w:pP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p>
      <w:pPr>
        <w:spacing w:after="0"/>
        <w:ind w:left="0"/>
        <w:jc w:val="both"/>
      </w:pPr>
      <w:r>
        <w:rPr>
          <w:rFonts w:ascii="Times New Roman"/>
          <w:b w:val="false"/>
          <w:i w:val="false"/>
          <w:color w:val="000000"/>
          <w:sz w:val="28"/>
        </w:rPr>
        <w:t>
      8) расходы на заработную плату;</w:t>
      </w:r>
    </w:p>
    <w:p>
      <w:pPr>
        <w:spacing w:after="0"/>
        <w:ind w:left="0"/>
        <w:jc w:val="both"/>
      </w:pP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p>
    <w:p>
      <w:pPr>
        <w:spacing w:after="0"/>
        <w:ind w:left="0"/>
        <w:jc w:val="both"/>
      </w:pP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p>
    <w:p>
      <w:pPr>
        <w:spacing w:after="0"/>
        <w:ind w:left="0"/>
        <w:jc w:val="both"/>
      </w:pPr>
      <w:r>
        <w:rPr>
          <w:rFonts w:ascii="Times New Roman"/>
          <w:b w:val="false"/>
          <w:i w:val="false"/>
          <w:color w:val="000000"/>
          <w:sz w:val="28"/>
        </w:rPr>
        <w:t>
      11) текущий ремонт, коммунальные услуги и так далее.</w:t>
      </w:r>
    </w:p>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Start w:name="z24" w:id="20"/>
    <w:p>
      <w:pPr>
        <w:spacing w:after="0"/>
        <w:ind w:left="0"/>
        <w:jc w:val="both"/>
      </w:pPr>
      <w:r>
        <w:rPr>
          <w:rFonts w:ascii="Times New Roman"/>
          <w:b w:val="false"/>
          <w:i w:val="false"/>
          <w:color w:val="000000"/>
          <w:sz w:val="28"/>
        </w:rPr>
        <w:t>
      5. В разделе 3 отражаются сведения об объемах произведенной продукции (работ, услуг) по вторичным видам деятельности, исключая данные, отраженные в разделе 1.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bookmarkEnd w:id="20"/>
    <w:p>
      <w:pPr>
        <w:spacing w:after="0"/>
        <w:ind w:left="0"/>
        <w:jc w:val="both"/>
      </w:pPr>
      <w:r>
        <w:rPr>
          <w:rFonts w:ascii="Times New Roman"/>
          <w:b w:val="false"/>
          <w:i w:val="false"/>
          <w:color w:val="000000"/>
          <w:sz w:val="28"/>
        </w:rPr>
        <w:t>
      Перечень услуг по вторичному виду деятельности указывается в соответствии с ОКЭД в разрезе 5-ти знаков.</w:t>
      </w:r>
    </w:p>
    <w:bookmarkStart w:name="z25" w:id="21"/>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21"/>
    <w:bookmarkStart w:name="z26" w:id="22"/>
    <w:p>
      <w:pPr>
        <w:spacing w:after="0"/>
        <w:ind w:left="0"/>
        <w:jc w:val="both"/>
      </w:pPr>
      <w:r>
        <w:rPr>
          <w:rFonts w:ascii="Times New Roman"/>
          <w:b w:val="false"/>
          <w:i w:val="false"/>
          <w:color w:val="000000"/>
          <w:sz w:val="28"/>
        </w:rPr>
        <w:t>
      7. Арифметико-логический контроль:</w:t>
      </w:r>
    </w:p>
    <w:bookmarkEnd w:id="22"/>
    <w:p>
      <w:pPr>
        <w:spacing w:after="0"/>
        <w:ind w:left="0"/>
        <w:jc w:val="both"/>
      </w:pPr>
      <w:r>
        <w:rPr>
          <w:rFonts w:ascii="Times New Roman"/>
          <w:b w:val="false"/>
          <w:i w:val="false"/>
          <w:color w:val="000000"/>
          <w:sz w:val="28"/>
        </w:rPr>
        <w:t>
      1) Раздел 2. "Информация об объеме оказанных услуг по основному виду деятельности":</w:t>
      </w:r>
    </w:p>
    <w:p>
      <w:pPr>
        <w:spacing w:after="0"/>
        <w:ind w:left="0"/>
        <w:jc w:val="both"/>
      </w:pPr>
      <w:r>
        <w:rPr>
          <w:rFonts w:ascii="Times New Roman"/>
          <w:b w:val="false"/>
          <w:i w:val="false"/>
          <w:color w:val="000000"/>
          <w:sz w:val="28"/>
        </w:rPr>
        <w:t>
      строка 1=</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 9-ти знакам СКУ;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2) Раздел 3. "Информация об объеме произведенной продукции (работ, услуг) по вторичным видам деятельности":</w:t>
      </w:r>
    </w:p>
    <w:p>
      <w:pPr>
        <w:spacing w:after="0"/>
        <w:ind w:left="0"/>
        <w:jc w:val="both"/>
      </w:pPr>
      <w:r>
        <w:rPr>
          <w:rFonts w:ascii="Times New Roman"/>
          <w:b w:val="false"/>
          <w:i w:val="false"/>
          <w:color w:val="000000"/>
          <w:sz w:val="28"/>
        </w:rPr>
        <w:t>
      cтрока 1=</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всех строк.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 по статистике</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от 27 декабря 2014 года № 24</w:t>
            </w:r>
          </w:p>
        </w:tc>
      </w:tr>
    </w:tbl>
    <w:p>
      <w:pPr>
        <w:spacing w:after="0"/>
        <w:ind w:left="0"/>
        <w:jc w:val="both"/>
      </w:pPr>
      <w:r>
        <w:rPr>
          <w:rFonts w:ascii="Times New Roman"/>
          <w:b w:val="false"/>
          <w:i w:val="false"/>
          <w:color w:val="ff0000"/>
          <w:sz w:val="28"/>
        </w:rPr>
        <w:t xml:space="preserve">
            Сноска. Приложение 5 в редакции приказа Председателя Комитета по статистике Министерства национальной экономики РК от 30.11.2016 </w:t>
      </w:r>
      <w:r>
        <w:rPr>
          <w:rFonts w:ascii="Times New Roman"/>
          <w:b w:val="false"/>
          <w:i w:val="false"/>
          <w:color w:val="ff0000"/>
          <w:sz w:val="28"/>
        </w:rPr>
        <w:t>№ 287</w:t>
      </w:r>
      <w:r>
        <w:rPr>
          <w:rFonts w:ascii="Times New Roman"/>
          <w:b w:val="false"/>
          <w:i w:val="false"/>
          <w:color w:val="ff0000"/>
          <w:sz w:val="28"/>
        </w:rPr>
        <w:t xml:space="preserve"> (вводится в действие с 01.01.2017).</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8"/>
        <w:gridCol w:w="19"/>
        <w:gridCol w:w="1"/>
        <w:gridCol w:w="3"/>
        <w:gridCol w:w="1703"/>
        <w:gridCol w:w="7"/>
        <w:gridCol w:w="9659"/>
        <w:gridCol w:w="206"/>
        <w:gridCol w:w="206"/>
        <w:gridCol w:w="206"/>
        <w:gridCol w:w="41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3"/>
          <w:p>
            <w:pPr>
              <w:spacing w:after="20"/>
              <w:ind w:left="20"/>
              <w:jc w:val="both"/>
            </w:pPr>
          </w:p>
          <w:bookmarkEnd w:id="23"/>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құпиялылық</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30 қараша № 287 бұйрығына 1-қосымша</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24"/>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5"/>
                <w:p>
                  <w:pPr>
                    <w:spacing w:after="20"/>
                    <w:ind w:left="20"/>
                    <w:jc w:val="both"/>
                  </w:pPr>
                  <w:r>
                    <w:rPr>
                      <w:rFonts w:ascii="Times New Roman"/>
                      <w:b w:val="false"/>
                      <w:i w:val="false"/>
                      <w:color w:val="000000"/>
                      <w:sz w:val="20"/>
                    </w:rPr>
                    <w:t>
до 1 часа</w:t>
                  </w:r>
                </w:p>
                <w:bookmarkEnd w:id="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i w:val="false"/>
                <w:color w:val="000000"/>
                <w:sz w:val="20"/>
              </w:rPr>
              <w:t xml:space="preserve"> www.stat.gov.kz </w:t>
            </w:r>
            <w:r>
              <w:rPr>
                <w:rFonts w:ascii="Times New Roman"/>
                <w:b/>
                <w:i w:val="false"/>
                <w:color w:val="000000"/>
                <w:sz w:val="20"/>
              </w:rPr>
              <w:t>сайтынан</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болады</w:t>
            </w:r>
            <w:r>
              <w:br/>
            </w:r>
            <w:r>
              <w:rPr>
                <w:rFonts w:ascii="Times New Roman"/>
                <w:b w:val="false"/>
                <w:i w:val="false"/>
                <w:color w:val="000000"/>
                <w:sz w:val="20"/>
              </w:rPr>
              <w:t>
Статистическую форму можно получить на сайте www.stat.gov.kz</w:t>
            </w:r>
          </w:p>
          <w:bookmarkEnd w:id="26"/>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2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 201112003</w:t>
            </w:r>
            <w:r>
              <w:br/>
            </w:r>
            <w:r>
              <w:rPr>
                <w:rFonts w:ascii="Times New Roman"/>
                <w:b w:val="false"/>
                <w:i w:val="false"/>
                <w:color w:val="000000"/>
                <w:sz w:val="20"/>
              </w:rPr>
              <w:t>
Код статистической формы 201112003</w:t>
            </w:r>
          </w:p>
          <w:bookmarkEnd w:id="28"/>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Лизингтік қызмет туралы есеп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9"/>
          <w:p>
            <w:pPr>
              <w:spacing w:after="20"/>
              <w:ind w:left="20"/>
              <w:jc w:val="both"/>
            </w:pPr>
            <w:r>
              <w:rPr>
                <w:rFonts w:ascii="Times New Roman"/>
                <w:b w:val="false"/>
                <w:i w:val="false"/>
                <w:color w:val="000000"/>
                <w:sz w:val="20"/>
              </w:rPr>
              <w:t>
</w:t>
            </w:r>
            <w:r>
              <w:rPr>
                <w:rFonts w:ascii="Times New Roman"/>
                <w:b/>
                <w:i w:val="false"/>
                <w:color w:val="000000"/>
                <w:sz w:val="20"/>
              </w:rPr>
              <w:t>1-лизинг</w:t>
            </w:r>
          </w:p>
          <w:bookmarkEnd w:id="2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30"/>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1"/>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 кезең</w:t>
            </w:r>
            <w:r>
              <w:br/>
            </w:r>
            <w:r>
              <w:rPr>
                <w:rFonts w:ascii="Times New Roman"/>
                <w:b w:val="false"/>
                <w:i w:val="false"/>
                <w:color w:val="000000"/>
                <w:sz w:val="20"/>
              </w:rPr>
              <w:t>
 Отчетный период</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2"/>
          <w:p>
            <w:pPr>
              <w:spacing w:after="20"/>
              <w:ind w:left="20"/>
              <w:jc w:val="both"/>
            </w:pPr>
            <w:r>
              <w:rPr>
                <w:rFonts w:ascii="Times New Roman"/>
                <w:b w:val="false"/>
                <w:i w:val="false"/>
                <w:color w:val="000000"/>
                <w:sz w:val="20"/>
              </w:rPr>
              <w:t>
</w:t>
            </w:r>
            <w:r>
              <w:rPr>
                <w:rFonts w:ascii="Times New Roman"/>
                <w:b/>
                <w:i w:val="false"/>
                <w:color w:val="000000"/>
                <w:sz w:val="20"/>
              </w:rPr>
              <w:t xml:space="preserve"> жыл</w:t>
            </w:r>
            <w:r>
              <w:br/>
            </w:r>
            <w:r>
              <w:rPr>
                <w:rFonts w:ascii="Times New Roman"/>
                <w:b w:val="false"/>
                <w:i w:val="false"/>
                <w:color w:val="000000"/>
                <w:sz w:val="20"/>
              </w:rPr>
              <w:t>
 год</w:t>
            </w:r>
          </w:p>
          <w:bookmarkEnd w:id="3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Қызметкерлердің санына қарамастан Экономикалық қызмет түрінің номенклатурасы бойынша келесі кодтарға сәйкес 64.91.1, 64.91.2, 77.11.2, 77.12.2, 77.31.2, 77.32.2, 77.33.2, 77.34.2, 77.35.2, 77.39.2, 77.40.0 лизинг саласындағы қызметтің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64.91.1, 64.91.2, 77.11.2, 77.12.2, 77.31.2, 77.32.2, 77.33.2, 77.34.2, 77.35.2, 77.39.2, 77.40.0.</w:t>
            </w:r>
          </w:p>
          <w:bookmarkEnd w:id="33"/>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кейінгі 30 наурызға (қоса алғанда) дейін.</w:t>
            </w:r>
            <w:r>
              <w:br/>
            </w:r>
            <w:r>
              <w:rPr>
                <w:rFonts w:ascii="Times New Roman"/>
                <w:b w:val="false"/>
                <w:i w:val="false"/>
                <w:color w:val="000000"/>
                <w:sz w:val="20"/>
              </w:rPr>
              <w:t>
</w:t>
            </w:r>
            <w:r>
              <w:rPr>
                <w:rFonts w:ascii="Times New Roman"/>
                <w:b w:val="false"/>
                <w:i w:val="false"/>
                <w:color w:val="000000"/>
                <w:sz w:val="20"/>
              </w:rPr>
              <w:t>Срок представления – до 30 марта (включительно) после отчетного периода.</w:t>
            </w:r>
            <w:r>
              <w:br/>
            </w:r>
            <w:r>
              <w:rPr>
                <w:rFonts w:ascii="Times New Roman"/>
                <w:b w:val="false"/>
                <w:i w:val="false"/>
                <w:color w:val="000000"/>
                <w:sz w:val="20"/>
              </w:rPr>
              <w:t>
 </w:t>
            </w:r>
          </w:p>
          <w:bookmarkEnd w:id="34"/>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2"/>
        <w:gridCol w:w="522"/>
        <w:gridCol w:w="523"/>
        <w:gridCol w:w="523"/>
      </w:tblGrid>
      <w:tr>
        <w:trPr>
          <w:trHeight w:val="30" w:hRule="atLeast"/>
        </w:trPr>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9"/>
        <w:gridCol w:w="420"/>
        <w:gridCol w:w="421"/>
      </w:tblGrid>
      <w:tr>
        <w:trPr>
          <w:trHeight w:val="30" w:hRule="atLeast"/>
        </w:trPr>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 коды Әкімшілік-аумақтық объектілер жіктеуішіне сәйкес </w:t>
            </w:r>
            <w:r>
              <w:rPr>
                <w:rFonts w:ascii="Times New Roman"/>
                <w:b/>
                <w:i w:val="false"/>
                <w:color w:val="000000"/>
                <w:sz w:val="20"/>
              </w:rPr>
              <w:t xml:space="preserve">(статистикалық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0"/>
        <w:gridCol w:w="1375"/>
        <w:gridCol w:w="1375"/>
      </w:tblGrid>
      <w:tr>
        <w:trPr>
          <w:trHeight w:val="30" w:hRule="atLeast"/>
        </w:trPr>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w:t>
            </w:r>
            <w:r>
              <w:rPr>
                <w:rFonts w:ascii="Times New Roman"/>
                <w:b/>
                <w:i w:val="false"/>
                <w:color w:val="000000"/>
                <w:sz w:val="20"/>
              </w:rPr>
              <w:t>2. Сіз қандай лизинг қызметін жүзеге асыратыныңызды "</w:t>
            </w:r>
            <w:r>
              <w:rPr>
                <w:rFonts w:ascii="Times New Roman"/>
                <w:b/>
                <w:i w:val="false"/>
                <w:color w:val="000000"/>
                <w:sz w:val="20"/>
              </w:rPr>
              <w:t>" белгісімен белгілеңіз</w:t>
            </w:r>
            <w:r>
              <w:br/>
            </w:r>
            <w:r>
              <w:rPr>
                <w:rFonts w:ascii="Times New Roman"/>
                <w:b w:val="false"/>
                <w:i w:val="false"/>
                <w:color w:val="000000"/>
                <w:sz w:val="20"/>
              </w:rPr>
              <w:t>
Отметьте, пожалуйста знаком "", какая лизинговая деятельность Вами осуществляется</w:t>
            </w:r>
          </w:p>
          <w:bookmarkEnd w:id="36"/>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қаржылық лизинг </w:t>
            </w:r>
            <w:r>
              <w:br/>
            </w:r>
            <w:r>
              <w:rPr>
                <w:rFonts w:ascii="Times New Roman"/>
                <w:b w:val="false"/>
                <w:i w:val="false"/>
                <w:color w:val="000000"/>
                <w:sz w:val="20"/>
              </w:rPr>
              <w:t>
финансовый лизинг</w:t>
            </w:r>
          </w:p>
          <w:bookmarkEnd w:id="37"/>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w:t>
            </w:r>
            <w:r>
              <w:rPr>
                <w:rFonts w:ascii="Times New Roman"/>
                <w:b/>
                <w:i w:val="false"/>
                <w:color w:val="000000"/>
                <w:sz w:val="20"/>
              </w:rPr>
              <w:t>операциялық лизин</w:t>
            </w:r>
            <w:r>
              <w:rPr>
                <w:rFonts w:ascii="Times New Roman"/>
                <w:b w:val="false"/>
                <w:i w:val="false"/>
                <w:color w:val="000000"/>
                <w:sz w:val="20"/>
              </w:rPr>
              <w:t>г</w:t>
            </w:r>
            <w:r>
              <w:br/>
            </w:r>
            <w:r>
              <w:rPr>
                <w:rFonts w:ascii="Times New Roman"/>
                <w:b w:val="false"/>
                <w:i w:val="false"/>
                <w:color w:val="000000"/>
                <w:sz w:val="20"/>
              </w:rPr>
              <w:t xml:space="preserve">
операционный лизинг </w:t>
            </w:r>
          </w:p>
          <w:bookmarkEnd w:id="38"/>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Қызметіңіздің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сипаттамаларын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xml:space="preserve">
      </w:t>
      </w:r>
      <w:r>
        <w:rPr>
          <w:rFonts w:ascii="Times New Roman"/>
          <w:b w:val="false"/>
          <w:i w:val="false"/>
          <w:color w:val="000000"/>
          <w:sz w:val="28"/>
        </w:rPr>
        <w:t xml:space="preserve">Укажите основные характеристики деятельности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А</w:t>
            </w:r>
          </w:p>
          <w:bookmarkEnd w:id="39"/>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w:t>
            </w:r>
          </w:p>
          <w:bookmarkEnd w:id="40"/>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алынған лизингтік төлемдер көлемі, мың теңге</w:t>
            </w:r>
            <w:r>
              <w:br/>
            </w:r>
            <w:r>
              <w:rPr>
                <w:rFonts w:ascii="Times New Roman"/>
                <w:b w:val="false"/>
                <w:i w:val="false"/>
                <w:color w:val="000000"/>
                <w:sz w:val="20"/>
              </w:rPr>
              <w:t>
Объем полученных лизинговых платежей за год,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2</w:t>
            </w:r>
          </w:p>
          <w:bookmarkEnd w:id="41"/>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ағымдағы лизингтік портфель, мың теңге</w:t>
            </w:r>
            <w:r>
              <w:br/>
            </w:r>
            <w:r>
              <w:rPr>
                <w:rFonts w:ascii="Times New Roman"/>
                <w:b w:val="false"/>
                <w:i w:val="false"/>
                <w:color w:val="000000"/>
                <w:sz w:val="20"/>
              </w:rPr>
              <w:t>
Текущий лизинговый портфель на конец года,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4. Қаржыландыру көздері бойынша лизинг шарттарының жалпы құнын көрсетіңіз, мың теңге</w:t>
      </w:r>
      <w:r>
        <w:br/>
      </w:r>
      <w:r>
        <w:rPr>
          <w:rFonts w:ascii="Times New Roman"/>
          <w:b w:val="false"/>
          <w:i w:val="false"/>
          <w:color w:val="000000"/>
          <w:sz w:val="28"/>
        </w:rPr>
        <w:t xml:space="preserve">
      </w:t>
      </w:r>
      <w:r>
        <w:rPr>
          <w:rFonts w:ascii="Times New Roman"/>
          <w:b w:val="false"/>
          <w:i w:val="false"/>
          <w:color w:val="000000"/>
          <w:sz w:val="28"/>
        </w:rPr>
        <w:t>Укажите общую стоимость договоров лизинга по источникам финансирования,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571"/>
        <w:gridCol w:w="4247"/>
        <w:gridCol w:w="743"/>
        <w:gridCol w:w="784"/>
        <w:gridCol w:w="744"/>
        <w:gridCol w:w="744"/>
        <w:gridCol w:w="744"/>
        <w:gridCol w:w="745"/>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Лизинг объектілерінің атауы</w:t>
            </w:r>
            <w:r>
              <w:br/>
            </w:r>
            <w:r>
              <w:rPr>
                <w:rFonts w:ascii="Times New Roman"/>
                <w:b/>
                <w:i w:val="false"/>
                <w:color w:val="000000"/>
                <w:sz w:val="20"/>
              </w:rPr>
              <w:t>
Наименование объектов лизинга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 жіктеуіші (бұдан әрі - НҚЖ) бойынша коды</w:t>
            </w:r>
            <w:r>
              <w:br/>
            </w:r>
            <w:r>
              <w:rPr>
                <w:rFonts w:ascii="Times New Roman"/>
                <w:b/>
                <w:i w:val="false"/>
                <w:color w:val="000000"/>
                <w:sz w:val="20"/>
              </w:rPr>
              <w:t>
Код по Классификатору основных фондов (далее - КОФ)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r>
              <w:br/>
            </w:r>
            <w:r>
              <w:rPr>
                <w:rFonts w:ascii="Times New Roman"/>
                <w:b/>
                <w:i w:val="false"/>
                <w:color w:val="000000"/>
                <w:sz w:val="20"/>
              </w:rPr>
              <w:t>
Собственные средства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Тартылған қаражат</w:t>
            </w:r>
            <w:r>
              <w:br/>
            </w:r>
            <w:r>
              <w:rPr>
                <w:rFonts w:ascii="Times New Roman"/>
                <w:b/>
                <w:i w:val="false"/>
                <w:color w:val="000000"/>
                <w:sz w:val="20"/>
              </w:rPr>
              <w:t>
Привлеченные средства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қорының қаражаты</w:t>
            </w:r>
            <w:r>
              <w:br/>
            </w:r>
            <w:r>
              <w:rPr>
                <w:rFonts w:ascii="Times New Roman"/>
                <w:b/>
                <w:i w:val="false"/>
                <w:color w:val="000000"/>
                <w:sz w:val="20"/>
              </w:rPr>
              <w:t>
средства Национального фонда Республики Казахстан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местный бюджет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қаражаттары</w:t>
            </w:r>
            <w:r>
              <w:br/>
            </w:r>
            <w:r>
              <w:rPr>
                <w:rFonts w:ascii="Times New Roman"/>
                <w:b/>
                <w:i w:val="false"/>
                <w:color w:val="000000"/>
                <w:sz w:val="20"/>
              </w:rPr>
              <w:t>
заемные средства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шетел инвестициялары</w:t>
            </w:r>
            <w:r>
              <w:br/>
            </w:r>
            <w:r>
              <w:rPr>
                <w:rFonts w:ascii="Times New Roman"/>
                <w:b/>
                <w:i w:val="false"/>
                <w:color w:val="000000"/>
                <w:sz w:val="20"/>
              </w:rPr>
              <w:t>
иностранные инвестиции прочие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А</w:t>
            </w:r>
          </w:p>
          <w:bookmarkEnd w:id="42"/>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1</w:t>
            </w:r>
          </w:p>
          <w:bookmarkEnd w:id="43"/>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1.1</w:t>
            </w:r>
          </w:p>
          <w:bookmarkEnd w:id="44"/>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Жер</w:t>
            </w:r>
            <w:r>
              <w:br/>
            </w:r>
            <w:r>
              <w:rPr>
                <w:rFonts w:ascii="Times New Roman"/>
                <w:b w:val="false"/>
                <w:i w:val="false"/>
                <w:color w:val="000000"/>
                <w:sz w:val="20"/>
              </w:rPr>
              <w:t xml:space="preserve">
 Земля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1.2</w:t>
            </w:r>
          </w:p>
          <w:bookmarkEnd w:id="45"/>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Үйлер</w:t>
            </w:r>
            <w:r>
              <w:br/>
            </w:r>
            <w:r>
              <w:rPr>
                <w:rFonts w:ascii="Times New Roman"/>
                <w:b w:val="false"/>
                <w:i w:val="false"/>
                <w:color w:val="000000"/>
                <w:sz w:val="20"/>
              </w:rPr>
              <w:t>
 Здания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1.3</w:t>
            </w:r>
          </w:p>
          <w:bookmarkEnd w:id="46"/>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1.4</w:t>
            </w:r>
          </w:p>
          <w:bookmarkEnd w:id="47"/>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Көлік құралдары мен жабдықтар</w:t>
            </w:r>
            <w:r>
              <w:br/>
            </w:r>
            <w:r>
              <w:rPr>
                <w:rFonts w:ascii="Times New Roman"/>
                <w:b w:val="false"/>
                <w:i w:val="false"/>
                <w:color w:val="000000"/>
                <w:sz w:val="20"/>
              </w:rPr>
              <w:t>
 Транспортные средства</w:t>
            </w:r>
            <w:r>
              <w:br/>
            </w:r>
            <w:r>
              <w:rPr>
                <w:rFonts w:ascii="Times New Roman"/>
                <w:b w:val="false"/>
                <w:i w:val="false"/>
                <w:color w:val="000000"/>
                <w:sz w:val="20"/>
              </w:rPr>
              <w:t>
 и оборудование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1.5</w:t>
            </w:r>
          </w:p>
          <w:bookmarkEnd w:id="48"/>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Өзге машиналар </w:t>
            </w:r>
            <w:r>
              <w:rPr>
                <w:rFonts w:ascii="Times New Roman"/>
                <w:b/>
                <w:i w:val="false"/>
                <w:color w:val="000000"/>
                <w:sz w:val="20"/>
              </w:rPr>
              <w:t>мен жабдықтар</w:t>
            </w:r>
            <w:r>
              <w:br/>
            </w:r>
            <w:r>
              <w:rPr>
                <w:rFonts w:ascii="Times New Roman"/>
                <w:b w:val="false"/>
                <w:i w:val="false"/>
                <w:color w:val="000000"/>
                <w:sz w:val="20"/>
              </w:rPr>
              <w:t xml:space="preserve">
 Прочие машины и </w:t>
            </w:r>
            <w:r>
              <w:br/>
            </w:r>
            <w:r>
              <w:rPr>
                <w:rFonts w:ascii="Times New Roman"/>
                <w:b w:val="false"/>
                <w:i w:val="false"/>
                <w:color w:val="000000"/>
                <w:sz w:val="20"/>
              </w:rPr>
              <w:t>
 оборудование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1.5.1</w:t>
            </w:r>
          </w:p>
          <w:bookmarkEnd w:id="49"/>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шаруашалығы және орман шаруашылығына арналған машиналар</w:t>
            </w:r>
            <w:r>
              <w:br/>
            </w:r>
            <w:r>
              <w:rPr>
                <w:rFonts w:ascii="Times New Roman"/>
                <w:b w:val="false"/>
                <w:i w:val="false"/>
                <w:color w:val="000000"/>
                <w:sz w:val="20"/>
              </w:rPr>
              <w:t>
 машины для сельского и лесного хозяйства</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1.6</w:t>
            </w:r>
          </w:p>
          <w:bookmarkEnd w:id="50"/>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негізгі құрал-жабдықтар</w:t>
            </w:r>
            <w:r>
              <w:br/>
            </w:r>
            <w:r>
              <w:rPr>
                <w:rFonts w:ascii="Times New Roman"/>
                <w:b w:val="false"/>
                <w:i w:val="false"/>
                <w:color w:val="000000"/>
                <w:sz w:val="20"/>
              </w:rPr>
              <w:t xml:space="preserve">
 Прочие основные </w:t>
            </w:r>
            <w:r>
              <w:br/>
            </w:r>
            <w:r>
              <w:rPr>
                <w:rFonts w:ascii="Times New Roman"/>
                <w:b w:val="false"/>
                <w:i w:val="false"/>
                <w:color w:val="000000"/>
                <w:sz w:val="20"/>
              </w:rPr>
              <w:t xml:space="preserve">
 средства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5. Лизинг шарттарының қолданылу кезеңдері бойынша шарттардың құнын көрсетіңіз, мың теңге</w:t>
      </w:r>
      <w:r>
        <w:br/>
      </w:r>
      <w:r>
        <w:rPr>
          <w:rFonts w:ascii="Times New Roman"/>
          <w:b w:val="false"/>
          <w:i w:val="false"/>
          <w:color w:val="000000"/>
          <w:sz w:val="28"/>
        </w:rPr>
        <w:t xml:space="preserve">
      </w:t>
      </w:r>
      <w:r>
        <w:rPr>
          <w:rFonts w:ascii="Times New Roman"/>
          <w:b w:val="false"/>
          <w:i w:val="false"/>
          <w:color w:val="000000"/>
          <w:sz w:val="28"/>
        </w:rPr>
        <w:t xml:space="preserve"> Укажите стоимость договоров по периодам действия договоров лизинга,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3517"/>
        <w:gridCol w:w="1542"/>
        <w:gridCol w:w="2936"/>
        <w:gridCol w:w="1543"/>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жылға дейін</w:t>
            </w:r>
            <w:r>
              <w:br/>
            </w:r>
            <w:r>
              <w:rPr>
                <w:rFonts w:ascii="Times New Roman"/>
                <w:b/>
                <w:i w:val="false"/>
                <w:color w:val="000000"/>
                <w:sz w:val="20"/>
              </w:rPr>
              <w:t>
до 3 лет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3-тен 6 жылға дейін</w:t>
            </w:r>
            <w:r>
              <w:br/>
            </w:r>
            <w:r>
              <w:rPr>
                <w:rFonts w:ascii="Times New Roman"/>
                <w:b/>
                <w:i w:val="false"/>
                <w:color w:val="000000"/>
                <w:sz w:val="20"/>
              </w:rPr>
              <w:t>
от 3 до 6 лет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жылдан жоғары</w:t>
            </w:r>
            <w:r>
              <w:br/>
            </w:r>
            <w:r>
              <w:rPr>
                <w:rFonts w:ascii="Times New Roman"/>
                <w:b/>
                <w:i w:val="false"/>
                <w:color w:val="000000"/>
                <w:sz w:val="20"/>
              </w:rPr>
              <w:t>
свыше 6 лет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А</w:t>
            </w:r>
          </w:p>
          <w:bookmarkEnd w:id="5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1</w:t>
            </w:r>
          </w:p>
          <w:bookmarkEnd w:id="5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1.1</w:t>
            </w:r>
          </w:p>
          <w:bookmarkEnd w:id="5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1.2</w:t>
            </w:r>
          </w:p>
          <w:bookmarkEnd w:id="5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1.3</w:t>
            </w:r>
          </w:p>
          <w:bookmarkEnd w:id="55"/>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Өңдеу өнеркәсібі</w:t>
            </w:r>
            <w:r>
              <w:br/>
            </w:r>
            <w:r>
              <w:rPr>
                <w:rFonts w:ascii="Times New Roman"/>
                <w:b w:val="false"/>
                <w:i w:val="false"/>
                <w:color w:val="000000"/>
                <w:sz w:val="20"/>
              </w:rPr>
              <w:t>
 Обрабатывающая промышленность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1.4</w:t>
            </w:r>
          </w:p>
          <w:bookmarkEnd w:id="5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1.5</w:t>
            </w:r>
          </w:p>
          <w:bookmarkEnd w:id="5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br/>
            </w:r>
            <w:r>
              <w:rPr>
                <w:rFonts w:ascii="Times New Roman"/>
                <w:b w:val="false"/>
                <w:i w:val="false"/>
                <w:color w:val="000000"/>
                <w:sz w:val="20"/>
              </w:rPr>
              <w:t>
 Водоснабжение; канализационная система, контроль над сбором и распределением</w:t>
            </w:r>
            <w:r>
              <w:br/>
            </w:r>
            <w:r>
              <w:rPr>
                <w:rFonts w:ascii="Times New Roman"/>
                <w:b w:val="false"/>
                <w:i w:val="false"/>
                <w:color w:val="000000"/>
                <w:sz w:val="20"/>
              </w:rPr>
              <w:t>
 отходов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1.6</w:t>
            </w:r>
          </w:p>
          <w:bookmarkEnd w:id="5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1.7</w:t>
            </w:r>
          </w:p>
          <w:bookmarkEnd w:id="5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1.8</w:t>
            </w:r>
          </w:p>
          <w:bookmarkEnd w:id="6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1.9</w:t>
            </w:r>
          </w:p>
          <w:bookmarkEnd w:id="6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1.10</w:t>
            </w:r>
          </w:p>
          <w:bookmarkEnd w:id="6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1.11</w:t>
            </w:r>
          </w:p>
          <w:bookmarkEnd w:id="6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Қаржы және сақтандыру қызметі</w:t>
            </w:r>
            <w:r>
              <w:br/>
            </w:r>
            <w:r>
              <w:rPr>
                <w:rFonts w:ascii="Times New Roman"/>
                <w:b w:val="false"/>
                <w:i w:val="false"/>
                <w:color w:val="000000"/>
                <w:sz w:val="20"/>
              </w:rPr>
              <w:t xml:space="preserve">
 Финансовая и страховая деятельность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1.12</w:t>
            </w:r>
          </w:p>
          <w:bookmarkEnd w:id="6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1.13</w:t>
            </w:r>
          </w:p>
          <w:bookmarkEnd w:id="65"/>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1.14</w:t>
            </w:r>
          </w:p>
          <w:bookmarkEnd w:id="6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7"/>
          <w:p>
            <w:pPr>
              <w:spacing w:after="20"/>
              <w:ind w:left="20"/>
              <w:jc w:val="both"/>
            </w:pPr>
            <w:r>
              <w:rPr>
                <w:rFonts w:ascii="Times New Roman"/>
                <w:b w:val="false"/>
                <w:i w:val="false"/>
                <w:color w:val="000000"/>
                <w:sz w:val="20"/>
              </w:rPr>
              <w:t>
1.15</w:t>
            </w:r>
          </w:p>
          <w:bookmarkEnd w:id="6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br/>
            </w:r>
            <w:r>
              <w:rPr>
                <w:rFonts w:ascii="Times New Roman"/>
                <w:b w:val="false"/>
                <w:i w:val="false"/>
                <w:color w:val="000000"/>
                <w:sz w:val="20"/>
              </w:rPr>
              <w:t xml:space="preserve">
 Образование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8"/>
          <w:p>
            <w:pPr>
              <w:spacing w:after="20"/>
              <w:ind w:left="20"/>
              <w:jc w:val="both"/>
            </w:pPr>
            <w:r>
              <w:rPr>
                <w:rFonts w:ascii="Times New Roman"/>
                <w:b w:val="false"/>
                <w:i w:val="false"/>
                <w:color w:val="000000"/>
                <w:sz w:val="20"/>
              </w:rPr>
              <w:t>
1.16</w:t>
            </w:r>
          </w:p>
          <w:bookmarkEnd w:id="6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Здравоохранение и социальные услуги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1.17</w:t>
            </w:r>
          </w:p>
          <w:bookmarkEnd w:id="6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Өнер</w:t>
            </w:r>
            <w:r>
              <w:rPr>
                <w:rFonts w:ascii="Times New Roman"/>
                <w:b/>
                <w:i w:val="false"/>
                <w:color w:val="000000"/>
                <w:sz w:val="20"/>
              </w:rPr>
              <w:t xml:space="preserve">, </w:t>
            </w:r>
            <w:r>
              <w:rPr>
                <w:rFonts w:ascii="Times New Roman"/>
                <w:b/>
                <w:i w:val="false"/>
                <w:color w:val="000000"/>
                <w:sz w:val="20"/>
              </w:rPr>
              <w:t>ойын-сауық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демалыс</w:t>
            </w:r>
            <w:r>
              <w:br/>
            </w:r>
            <w:r>
              <w:rPr>
                <w:rFonts w:ascii="Times New Roman"/>
                <w:b w:val="false"/>
                <w:i w:val="false"/>
                <w:color w:val="000000"/>
                <w:sz w:val="20"/>
              </w:rPr>
              <w:t>
 Искусство, развлечения и отдых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1.18</w:t>
            </w:r>
          </w:p>
          <w:bookmarkEnd w:id="7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ұсыну</w:t>
            </w:r>
            <w:r>
              <w:br/>
            </w:r>
            <w:r>
              <w:rPr>
                <w:rFonts w:ascii="Times New Roman"/>
                <w:b w:val="false"/>
                <w:i w:val="false"/>
                <w:color w:val="000000"/>
                <w:sz w:val="20"/>
              </w:rPr>
              <w:t>
 Предоставление прочих видов услуг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6. Лизингті пайдалану бағыттары бойынша шарттар саны мен құнын көрсетіңіз</w:t>
      </w:r>
      <w:r>
        <w:br/>
      </w:r>
      <w:r>
        <w:rPr>
          <w:rFonts w:ascii="Times New Roman"/>
          <w:b w:val="false"/>
          <w:i w:val="false"/>
          <w:color w:val="000000"/>
          <w:sz w:val="28"/>
        </w:rPr>
        <w:t xml:space="preserve">
      </w:t>
      </w:r>
      <w:r>
        <w:rPr>
          <w:rFonts w:ascii="Times New Roman"/>
          <w:b w:val="false"/>
          <w:i w:val="false"/>
          <w:color w:val="000000"/>
          <w:sz w:val="28"/>
        </w:rPr>
        <w:t xml:space="preserve"> Укажите число и стоимость договоров по направлениям использования лизинга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505"/>
        <w:gridCol w:w="511"/>
        <w:gridCol w:w="511"/>
        <w:gridCol w:w="511"/>
        <w:gridCol w:w="538"/>
        <w:gridCol w:w="680"/>
        <w:gridCol w:w="1107"/>
        <w:gridCol w:w="727"/>
        <w:gridCol w:w="511"/>
        <w:gridCol w:w="511"/>
        <w:gridCol w:w="793"/>
        <w:gridCol w:w="794"/>
        <w:gridCol w:w="794"/>
        <w:gridCol w:w="794"/>
        <w:gridCol w:w="794"/>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w:t>
            </w:r>
            <w:r>
              <w:br/>
            </w:r>
            <w:r>
              <w:rPr>
                <w:rFonts w:ascii="Times New Roman"/>
                <w:b/>
                <w:i w:val="false"/>
                <w:color w:val="000000"/>
                <w:sz w:val="20"/>
              </w:rPr>
              <w:t>
Земля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Үйлер</w:t>
            </w:r>
            <w:r>
              <w:br/>
            </w:r>
            <w:r>
              <w:rPr>
                <w:rFonts w:ascii="Times New Roman"/>
                <w:b/>
                <w:i w:val="false"/>
                <w:color w:val="000000"/>
                <w:sz w:val="20"/>
              </w:rPr>
              <w:t>
Здания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Имараттар</w:t>
            </w:r>
            <w:r>
              <w:br/>
            </w:r>
            <w:r>
              <w:rPr>
                <w:rFonts w:ascii="Times New Roman"/>
                <w:b/>
                <w:i w:val="false"/>
                <w:color w:val="000000"/>
                <w:sz w:val="20"/>
              </w:rPr>
              <w:t>
Сооружения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құралдары мен жабдықтар</w:t>
            </w:r>
            <w:r>
              <w:br/>
            </w:r>
            <w:r>
              <w:rPr>
                <w:rFonts w:ascii="Times New Roman"/>
                <w:b/>
                <w:i w:val="false"/>
                <w:color w:val="000000"/>
                <w:sz w:val="20"/>
              </w:rPr>
              <w:t>
Транспортные средства и оборудование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машиналар мен жабдықтар</w:t>
            </w:r>
            <w:r>
              <w:br/>
            </w:r>
            <w:r>
              <w:rPr>
                <w:rFonts w:ascii="Times New Roman"/>
                <w:b/>
                <w:i w:val="false"/>
                <w:color w:val="000000"/>
                <w:sz w:val="20"/>
              </w:rPr>
              <w:t>
Прочие машины и оборудование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ауыл және орман шаруашылығына арналған машиналар</w:t>
            </w:r>
            <w:r>
              <w:br/>
            </w:r>
            <w:r>
              <w:rPr>
                <w:rFonts w:ascii="Times New Roman"/>
                <w:b/>
                <w:i w:val="false"/>
                <w:color w:val="000000"/>
                <w:sz w:val="20"/>
              </w:rPr>
              <w:t>
Из них машины для сельского и лесного хозяйства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негізгі құрал-жабдықтар</w:t>
            </w:r>
            <w:r>
              <w:br/>
            </w:r>
            <w:r>
              <w:rPr>
                <w:rFonts w:ascii="Times New Roman"/>
                <w:b/>
                <w:i w:val="false"/>
                <w:color w:val="000000"/>
                <w:sz w:val="20"/>
              </w:rPr>
              <w:t>
Прочие основные средства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тысяч тенге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А</w:t>
            </w:r>
          </w:p>
          <w:bookmarkEnd w:id="71"/>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1</w:t>
            </w:r>
          </w:p>
          <w:bookmarkEnd w:id="72"/>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1.1</w:t>
            </w:r>
          </w:p>
          <w:bookmarkEnd w:id="73"/>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Ауыл, орман және </w:t>
            </w:r>
            <w:r>
              <w:br/>
            </w:r>
            <w:r>
              <w:rPr>
                <w:rFonts w:ascii="Times New Roman"/>
                <w:b w:val="false"/>
                <w:i w:val="false"/>
                <w:color w:val="000000"/>
                <w:sz w:val="20"/>
              </w:rPr>
              <w:t>
</w:t>
            </w:r>
            <w:r>
              <w:rPr>
                <w:rFonts w:ascii="Times New Roman"/>
                <w:b/>
                <w:i w:val="false"/>
                <w:color w:val="000000"/>
                <w:sz w:val="20"/>
              </w:rPr>
              <w:t xml:space="preserve"> балық шаруашылығы</w:t>
            </w:r>
            <w:r>
              <w:br/>
            </w:r>
            <w:r>
              <w:rPr>
                <w:rFonts w:ascii="Times New Roman"/>
                <w:b w:val="false"/>
                <w:i w:val="false"/>
                <w:color w:val="000000"/>
                <w:sz w:val="20"/>
              </w:rPr>
              <w:t xml:space="preserve">
 Сельское, лесное и </w:t>
            </w:r>
            <w:r>
              <w:br/>
            </w:r>
            <w:r>
              <w:rPr>
                <w:rFonts w:ascii="Times New Roman"/>
                <w:b w:val="false"/>
                <w:i w:val="false"/>
                <w:color w:val="000000"/>
                <w:sz w:val="20"/>
              </w:rPr>
              <w:t>
 рыбное хозяйство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1.2</w:t>
            </w:r>
          </w:p>
          <w:bookmarkEnd w:id="74"/>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xml:space="preserve">
 Горнодобывающая </w:t>
            </w:r>
            <w:r>
              <w:br/>
            </w:r>
            <w:r>
              <w:rPr>
                <w:rFonts w:ascii="Times New Roman"/>
                <w:b w:val="false"/>
                <w:i w:val="false"/>
                <w:color w:val="000000"/>
                <w:sz w:val="20"/>
              </w:rPr>
              <w:t xml:space="preserve">
 промышленность и </w:t>
            </w:r>
            <w:r>
              <w:br/>
            </w:r>
            <w:r>
              <w:rPr>
                <w:rFonts w:ascii="Times New Roman"/>
                <w:b w:val="false"/>
                <w:i w:val="false"/>
                <w:color w:val="000000"/>
                <w:sz w:val="20"/>
              </w:rPr>
              <w:t xml:space="preserve">
 разработка карьеров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5"/>
          <w:p>
            <w:pPr>
              <w:spacing w:after="20"/>
              <w:ind w:left="20"/>
              <w:jc w:val="both"/>
            </w:pPr>
            <w:r>
              <w:rPr>
                <w:rFonts w:ascii="Times New Roman"/>
                <w:b w:val="false"/>
                <w:i w:val="false"/>
                <w:color w:val="000000"/>
                <w:sz w:val="20"/>
              </w:rPr>
              <w:t>
1.3</w:t>
            </w:r>
          </w:p>
          <w:bookmarkEnd w:id="75"/>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Өңдеу өнеркәсібі</w:t>
            </w:r>
            <w:r>
              <w:br/>
            </w:r>
            <w:r>
              <w:rPr>
                <w:rFonts w:ascii="Times New Roman"/>
                <w:b w:val="false"/>
                <w:i w:val="false"/>
                <w:color w:val="000000"/>
                <w:sz w:val="20"/>
              </w:rPr>
              <w:t xml:space="preserve">
 Обрабатывающая </w:t>
            </w:r>
            <w:r>
              <w:br/>
            </w:r>
            <w:r>
              <w:rPr>
                <w:rFonts w:ascii="Times New Roman"/>
                <w:b w:val="false"/>
                <w:i w:val="false"/>
                <w:color w:val="000000"/>
                <w:sz w:val="20"/>
              </w:rPr>
              <w:t>
 промышленность</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6"/>
          <w:p>
            <w:pPr>
              <w:spacing w:after="20"/>
              <w:ind w:left="20"/>
              <w:jc w:val="both"/>
            </w:pPr>
            <w:r>
              <w:rPr>
                <w:rFonts w:ascii="Times New Roman"/>
                <w:b w:val="false"/>
                <w:i w:val="false"/>
                <w:color w:val="000000"/>
                <w:sz w:val="20"/>
              </w:rPr>
              <w:t>
1.4</w:t>
            </w:r>
          </w:p>
          <w:bookmarkEnd w:id="76"/>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xml:space="preserve">
 Электроснабжение, </w:t>
            </w:r>
            <w:r>
              <w:br/>
            </w:r>
            <w:r>
              <w:rPr>
                <w:rFonts w:ascii="Times New Roman"/>
                <w:b w:val="false"/>
                <w:i w:val="false"/>
                <w:color w:val="000000"/>
                <w:sz w:val="20"/>
              </w:rPr>
              <w:t xml:space="preserve">
 подача газа, пара и </w:t>
            </w:r>
            <w:r>
              <w:br/>
            </w:r>
            <w:r>
              <w:rPr>
                <w:rFonts w:ascii="Times New Roman"/>
                <w:b w:val="false"/>
                <w:i w:val="false"/>
                <w:color w:val="000000"/>
                <w:sz w:val="20"/>
              </w:rPr>
              <w:t xml:space="preserve">
 воздушное </w:t>
            </w:r>
            <w:r>
              <w:br/>
            </w:r>
            <w:r>
              <w:rPr>
                <w:rFonts w:ascii="Times New Roman"/>
                <w:b w:val="false"/>
                <w:i w:val="false"/>
                <w:color w:val="000000"/>
                <w:sz w:val="20"/>
              </w:rPr>
              <w:t>
 кондиционирование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
          <w:p>
            <w:pPr>
              <w:spacing w:after="20"/>
              <w:ind w:left="20"/>
              <w:jc w:val="both"/>
            </w:pPr>
            <w:r>
              <w:rPr>
                <w:rFonts w:ascii="Times New Roman"/>
                <w:b w:val="false"/>
                <w:i w:val="false"/>
                <w:color w:val="000000"/>
                <w:sz w:val="20"/>
              </w:rPr>
              <w:t>
1.5</w:t>
            </w:r>
          </w:p>
          <w:bookmarkEnd w:id="77"/>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канализационная </w:t>
            </w:r>
            <w:r>
              <w:br/>
            </w:r>
            <w:r>
              <w:rPr>
                <w:rFonts w:ascii="Times New Roman"/>
                <w:b w:val="false"/>
                <w:i w:val="false"/>
                <w:color w:val="000000"/>
                <w:sz w:val="20"/>
              </w:rPr>
              <w:t>
 система, контроль над сбором и распределением отходов</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1.6</w:t>
            </w:r>
          </w:p>
          <w:bookmarkEnd w:id="78"/>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9"/>
          <w:p>
            <w:pPr>
              <w:spacing w:after="20"/>
              <w:ind w:left="20"/>
              <w:jc w:val="both"/>
            </w:pPr>
            <w:r>
              <w:rPr>
                <w:rFonts w:ascii="Times New Roman"/>
                <w:b w:val="false"/>
                <w:i w:val="false"/>
                <w:color w:val="000000"/>
                <w:sz w:val="20"/>
              </w:rPr>
              <w:t>
1.7</w:t>
            </w:r>
          </w:p>
          <w:bookmarkEnd w:id="79"/>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Көтерме және бөлшек</w:t>
            </w:r>
            <w:r>
              <w:br/>
            </w:r>
            <w:r>
              <w:rPr>
                <w:rFonts w:ascii="Times New Roman"/>
                <w:b w:val="false"/>
                <w:i w:val="false"/>
                <w:color w:val="000000"/>
                <w:sz w:val="20"/>
              </w:rPr>
              <w:t>
</w:t>
            </w:r>
            <w:r>
              <w:rPr>
                <w:rFonts w:ascii="Times New Roman"/>
                <w:b/>
                <w:i w:val="false"/>
                <w:color w:val="000000"/>
                <w:sz w:val="20"/>
              </w:rPr>
              <w:t xml:space="preserve"> сауда; автомобильдерді </w:t>
            </w:r>
            <w:r>
              <w:br/>
            </w:r>
            <w:r>
              <w:rPr>
                <w:rFonts w:ascii="Times New Roman"/>
                <w:b w:val="false"/>
                <w:i w:val="false"/>
                <w:color w:val="000000"/>
                <w:sz w:val="20"/>
              </w:rPr>
              <w:t>
</w:t>
            </w:r>
            <w:r>
              <w:rPr>
                <w:rFonts w:ascii="Times New Roman"/>
                <w:b/>
                <w:i w:val="false"/>
                <w:color w:val="000000"/>
                <w:sz w:val="20"/>
              </w:rPr>
              <w:t xml:space="preserve"> және мотоциклдерді</w:t>
            </w:r>
            <w:r>
              <w:br/>
            </w:r>
            <w:r>
              <w:rPr>
                <w:rFonts w:ascii="Times New Roman"/>
                <w:b w:val="false"/>
                <w:i w:val="false"/>
                <w:color w:val="000000"/>
                <w:sz w:val="20"/>
              </w:rPr>
              <w:t>
</w:t>
            </w:r>
            <w:r>
              <w:rPr>
                <w:rFonts w:ascii="Times New Roman"/>
                <w:b/>
                <w:i w:val="false"/>
                <w:color w:val="000000"/>
                <w:sz w:val="20"/>
              </w:rPr>
              <w:t xml:space="preserve"> жөндеу</w:t>
            </w:r>
            <w:r>
              <w:br/>
            </w:r>
            <w:r>
              <w:rPr>
                <w:rFonts w:ascii="Times New Roman"/>
                <w:b w:val="false"/>
                <w:i w:val="false"/>
                <w:color w:val="000000"/>
                <w:sz w:val="20"/>
              </w:rPr>
              <w:t xml:space="preserve">
 Оптовая и розничная </w:t>
            </w:r>
            <w:r>
              <w:br/>
            </w:r>
            <w:r>
              <w:rPr>
                <w:rFonts w:ascii="Times New Roman"/>
                <w:b w:val="false"/>
                <w:i w:val="false"/>
                <w:color w:val="000000"/>
                <w:sz w:val="20"/>
              </w:rPr>
              <w:t>
 торговля; ремонт</w:t>
            </w:r>
            <w:r>
              <w:br/>
            </w:r>
            <w:r>
              <w:rPr>
                <w:rFonts w:ascii="Times New Roman"/>
                <w:b w:val="false"/>
                <w:i w:val="false"/>
                <w:color w:val="000000"/>
                <w:sz w:val="20"/>
              </w:rPr>
              <w:t>
 автомобилей и</w:t>
            </w:r>
            <w:r>
              <w:br/>
            </w:r>
            <w:r>
              <w:rPr>
                <w:rFonts w:ascii="Times New Roman"/>
                <w:b w:val="false"/>
                <w:i w:val="false"/>
                <w:color w:val="000000"/>
                <w:sz w:val="20"/>
              </w:rPr>
              <w:t>
 мотоциклов</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0"/>
          <w:p>
            <w:pPr>
              <w:spacing w:after="20"/>
              <w:ind w:left="20"/>
              <w:jc w:val="both"/>
            </w:pPr>
            <w:r>
              <w:rPr>
                <w:rFonts w:ascii="Times New Roman"/>
                <w:b w:val="false"/>
                <w:i w:val="false"/>
                <w:color w:val="000000"/>
                <w:sz w:val="20"/>
              </w:rPr>
              <w:t>
1.8</w:t>
            </w:r>
          </w:p>
          <w:bookmarkEnd w:id="80"/>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Көлік және қоймалау</w:t>
            </w:r>
            <w:r>
              <w:br/>
            </w:r>
            <w:r>
              <w:rPr>
                <w:rFonts w:ascii="Times New Roman"/>
                <w:b w:val="false"/>
                <w:i w:val="false"/>
                <w:color w:val="000000"/>
                <w:sz w:val="20"/>
              </w:rPr>
              <w:t xml:space="preserve">
 Транспорт и </w:t>
            </w:r>
            <w:r>
              <w:br/>
            </w:r>
            <w:r>
              <w:rPr>
                <w:rFonts w:ascii="Times New Roman"/>
                <w:b w:val="false"/>
                <w:i w:val="false"/>
                <w:color w:val="000000"/>
                <w:sz w:val="20"/>
              </w:rPr>
              <w:t>
 складирование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1"/>
          <w:p>
            <w:pPr>
              <w:spacing w:after="20"/>
              <w:ind w:left="20"/>
              <w:jc w:val="both"/>
            </w:pPr>
            <w:r>
              <w:rPr>
                <w:rFonts w:ascii="Times New Roman"/>
                <w:b w:val="false"/>
                <w:i w:val="false"/>
                <w:color w:val="000000"/>
                <w:sz w:val="20"/>
              </w:rPr>
              <w:t>
1.9</w:t>
            </w:r>
          </w:p>
          <w:bookmarkEnd w:id="81"/>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Тұру және тамақтану </w:t>
            </w:r>
            <w:r>
              <w:br/>
            </w:r>
            <w:r>
              <w:rPr>
                <w:rFonts w:ascii="Times New Roman"/>
                <w:b w:val="false"/>
                <w:i w:val="false"/>
                <w:color w:val="000000"/>
                <w:sz w:val="20"/>
              </w:rPr>
              <w:t>
</w:t>
            </w:r>
            <w:r>
              <w:rPr>
                <w:rFonts w:ascii="Times New Roman"/>
                <w:b/>
                <w:i w:val="false"/>
                <w:color w:val="000000"/>
                <w:sz w:val="20"/>
              </w:rPr>
              <w:t xml:space="preserve"> бойынша қызметтер</w:t>
            </w:r>
            <w:r>
              <w:br/>
            </w:r>
            <w:r>
              <w:rPr>
                <w:rFonts w:ascii="Times New Roman"/>
                <w:b w:val="false"/>
                <w:i w:val="false"/>
                <w:color w:val="000000"/>
                <w:sz w:val="20"/>
              </w:rPr>
              <w:t xml:space="preserve">
 Услуги по проживанию </w:t>
            </w:r>
            <w:r>
              <w:br/>
            </w:r>
            <w:r>
              <w:rPr>
                <w:rFonts w:ascii="Times New Roman"/>
                <w:b w:val="false"/>
                <w:i w:val="false"/>
                <w:color w:val="000000"/>
                <w:sz w:val="20"/>
              </w:rPr>
              <w:t>
 и питанию</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2"/>
          <w:p>
            <w:pPr>
              <w:spacing w:after="20"/>
              <w:ind w:left="20"/>
              <w:jc w:val="both"/>
            </w:pPr>
            <w:r>
              <w:rPr>
                <w:rFonts w:ascii="Times New Roman"/>
                <w:b w:val="false"/>
                <w:i w:val="false"/>
                <w:color w:val="000000"/>
                <w:sz w:val="20"/>
              </w:rPr>
              <w:t>
1.10</w:t>
            </w:r>
          </w:p>
          <w:bookmarkEnd w:id="82"/>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Ақпарат және </w:t>
            </w:r>
            <w:r>
              <w:br/>
            </w:r>
            <w:r>
              <w:rPr>
                <w:rFonts w:ascii="Times New Roman"/>
                <w:b w:val="false"/>
                <w:i w:val="false"/>
                <w:color w:val="000000"/>
                <w:sz w:val="20"/>
              </w:rPr>
              <w:t>
</w:t>
            </w:r>
            <w:r>
              <w:rPr>
                <w:rFonts w:ascii="Times New Roman"/>
                <w:b/>
                <w:i w:val="false"/>
                <w:color w:val="000000"/>
                <w:sz w:val="20"/>
              </w:rPr>
              <w:t xml:space="preserve"> байланыс</w:t>
            </w:r>
            <w:r>
              <w:br/>
            </w:r>
            <w:r>
              <w:rPr>
                <w:rFonts w:ascii="Times New Roman"/>
                <w:b w:val="false"/>
                <w:i w:val="false"/>
                <w:color w:val="000000"/>
                <w:sz w:val="20"/>
              </w:rPr>
              <w:t>
 Информация и связь</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1.11</w:t>
            </w:r>
          </w:p>
          <w:bookmarkEnd w:id="83"/>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Қаржы және </w:t>
            </w:r>
            <w:r>
              <w:br/>
            </w:r>
            <w:r>
              <w:rPr>
                <w:rFonts w:ascii="Times New Roman"/>
                <w:b w:val="false"/>
                <w:i w:val="false"/>
                <w:color w:val="000000"/>
                <w:sz w:val="20"/>
              </w:rPr>
              <w:t>
</w:t>
            </w:r>
            <w:r>
              <w:rPr>
                <w:rFonts w:ascii="Times New Roman"/>
                <w:b/>
                <w:i w:val="false"/>
                <w:color w:val="000000"/>
                <w:sz w:val="20"/>
              </w:rPr>
              <w:t xml:space="preserve"> сақтандыру қызметі</w:t>
            </w:r>
            <w:r>
              <w:br/>
            </w:r>
            <w:r>
              <w:rPr>
                <w:rFonts w:ascii="Times New Roman"/>
                <w:b w:val="false"/>
                <w:i w:val="false"/>
                <w:color w:val="000000"/>
                <w:sz w:val="20"/>
              </w:rPr>
              <w:t xml:space="preserve">
 Финансовая и </w:t>
            </w:r>
            <w:r>
              <w:br/>
            </w:r>
            <w:r>
              <w:rPr>
                <w:rFonts w:ascii="Times New Roman"/>
                <w:b w:val="false"/>
                <w:i w:val="false"/>
                <w:color w:val="000000"/>
                <w:sz w:val="20"/>
              </w:rPr>
              <w:t xml:space="preserve">
 страховая деятельность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1.12</w:t>
            </w:r>
          </w:p>
          <w:bookmarkEnd w:id="84"/>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Жылжымайтын </w:t>
            </w:r>
            <w:r>
              <w:br/>
            </w:r>
            <w:r>
              <w:rPr>
                <w:rFonts w:ascii="Times New Roman"/>
                <w:b w:val="false"/>
                <w:i w:val="false"/>
                <w:color w:val="000000"/>
                <w:sz w:val="20"/>
              </w:rPr>
              <w:t>
</w:t>
            </w:r>
            <w:r>
              <w:rPr>
                <w:rFonts w:ascii="Times New Roman"/>
                <w:b/>
                <w:i w:val="false"/>
                <w:color w:val="000000"/>
                <w:sz w:val="20"/>
              </w:rPr>
              <w:t xml:space="preserve"> мүлікпен жасалатын </w:t>
            </w:r>
            <w:r>
              <w:br/>
            </w:r>
            <w:r>
              <w:rPr>
                <w:rFonts w:ascii="Times New Roman"/>
                <w:b w:val="false"/>
                <w:i w:val="false"/>
                <w:color w:val="000000"/>
                <w:sz w:val="20"/>
              </w:rPr>
              <w:t>
</w:t>
            </w:r>
            <w:r>
              <w:rPr>
                <w:rFonts w:ascii="Times New Roman"/>
                <w:b/>
                <w:i w:val="false"/>
                <w:color w:val="000000"/>
                <w:sz w:val="20"/>
              </w:rPr>
              <w:t xml:space="preserve"> операциялар</w:t>
            </w:r>
            <w:r>
              <w:br/>
            </w:r>
            <w:r>
              <w:rPr>
                <w:rFonts w:ascii="Times New Roman"/>
                <w:b w:val="false"/>
                <w:i w:val="false"/>
                <w:color w:val="000000"/>
                <w:sz w:val="20"/>
              </w:rPr>
              <w:t xml:space="preserve">
 Операции с </w:t>
            </w:r>
            <w:r>
              <w:br/>
            </w:r>
            <w:r>
              <w:rPr>
                <w:rFonts w:ascii="Times New Roman"/>
                <w:b w:val="false"/>
                <w:i w:val="false"/>
                <w:color w:val="000000"/>
                <w:sz w:val="20"/>
              </w:rPr>
              <w:t xml:space="preserve">
 недвижимым </w:t>
            </w:r>
            <w:r>
              <w:br/>
            </w:r>
            <w:r>
              <w:rPr>
                <w:rFonts w:ascii="Times New Roman"/>
                <w:b w:val="false"/>
                <w:i w:val="false"/>
                <w:color w:val="000000"/>
                <w:sz w:val="20"/>
              </w:rPr>
              <w:t>
 имуществом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1.13</w:t>
            </w:r>
          </w:p>
          <w:bookmarkEnd w:id="85"/>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Кәсіби, ғылыми және техникалық қызмет </w:t>
            </w:r>
            <w:r>
              <w:br/>
            </w:r>
            <w:r>
              <w:rPr>
                <w:rFonts w:ascii="Times New Roman"/>
                <w:b w:val="false"/>
                <w:i w:val="false"/>
                <w:color w:val="000000"/>
                <w:sz w:val="20"/>
              </w:rPr>
              <w:t xml:space="preserve">
 Профессиональная, </w:t>
            </w:r>
            <w:r>
              <w:br/>
            </w:r>
            <w:r>
              <w:rPr>
                <w:rFonts w:ascii="Times New Roman"/>
                <w:b w:val="false"/>
                <w:i w:val="false"/>
                <w:color w:val="000000"/>
                <w:sz w:val="20"/>
              </w:rPr>
              <w:t xml:space="preserve">
 научная и техническая </w:t>
            </w:r>
            <w:r>
              <w:br/>
            </w:r>
            <w:r>
              <w:rPr>
                <w:rFonts w:ascii="Times New Roman"/>
                <w:b w:val="false"/>
                <w:i w:val="false"/>
                <w:color w:val="000000"/>
                <w:sz w:val="20"/>
              </w:rPr>
              <w:t>
 деятельность</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1.14</w:t>
            </w:r>
          </w:p>
          <w:bookmarkEnd w:id="86"/>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Әкімшілік және </w:t>
            </w:r>
            <w:r>
              <w:br/>
            </w:r>
            <w:r>
              <w:rPr>
                <w:rFonts w:ascii="Times New Roman"/>
                <w:b w:val="false"/>
                <w:i w:val="false"/>
                <w:color w:val="000000"/>
                <w:sz w:val="20"/>
              </w:rPr>
              <w:t>
</w:t>
            </w:r>
            <w:r>
              <w:rPr>
                <w:rFonts w:ascii="Times New Roman"/>
                <w:b/>
                <w:i w:val="false"/>
                <w:color w:val="000000"/>
                <w:sz w:val="20"/>
              </w:rPr>
              <w:t xml:space="preserve"> қосалқы қызмет</w:t>
            </w:r>
            <w:r>
              <w:br/>
            </w:r>
            <w:r>
              <w:rPr>
                <w:rFonts w:ascii="Times New Roman"/>
                <w:b w:val="false"/>
                <w:i w:val="false"/>
                <w:color w:val="000000"/>
                <w:sz w:val="20"/>
              </w:rPr>
              <w:t>
</w:t>
            </w:r>
            <w:r>
              <w:rPr>
                <w:rFonts w:ascii="Times New Roman"/>
                <w:b/>
                <w:i w:val="false"/>
                <w:color w:val="000000"/>
                <w:sz w:val="20"/>
              </w:rPr>
              <w:t xml:space="preserve"> көрсету саласындағы</w:t>
            </w:r>
            <w:r>
              <w:br/>
            </w:r>
            <w:r>
              <w:rPr>
                <w:rFonts w:ascii="Times New Roman"/>
                <w:b w:val="false"/>
                <w:i w:val="false"/>
                <w:color w:val="000000"/>
                <w:sz w:val="20"/>
              </w:rPr>
              <w:t>
</w:t>
            </w:r>
            <w:r>
              <w:rPr>
                <w:rFonts w:ascii="Times New Roman"/>
                <w:b/>
                <w:i w:val="false"/>
                <w:color w:val="000000"/>
                <w:sz w:val="20"/>
              </w:rPr>
              <w:t xml:space="preserve"> қызмет</w:t>
            </w:r>
            <w:r>
              <w:br/>
            </w:r>
            <w:r>
              <w:rPr>
                <w:rFonts w:ascii="Times New Roman"/>
                <w:b w:val="false"/>
                <w:i w:val="false"/>
                <w:color w:val="000000"/>
                <w:sz w:val="20"/>
              </w:rPr>
              <w:t xml:space="preserve">
 Деятельность в области </w:t>
            </w:r>
            <w:r>
              <w:br/>
            </w:r>
            <w:r>
              <w:rPr>
                <w:rFonts w:ascii="Times New Roman"/>
                <w:b w:val="false"/>
                <w:i w:val="false"/>
                <w:color w:val="000000"/>
                <w:sz w:val="20"/>
              </w:rPr>
              <w:t>
 административного и</w:t>
            </w:r>
            <w:r>
              <w:br/>
            </w:r>
            <w:r>
              <w:rPr>
                <w:rFonts w:ascii="Times New Roman"/>
                <w:b w:val="false"/>
                <w:i w:val="false"/>
                <w:color w:val="000000"/>
                <w:sz w:val="20"/>
              </w:rPr>
              <w:t xml:space="preserve">
 вспомогательного </w:t>
            </w:r>
            <w:r>
              <w:br/>
            </w:r>
            <w:r>
              <w:rPr>
                <w:rFonts w:ascii="Times New Roman"/>
                <w:b w:val="false"/>
                <w:i w:val="false"/>
                <w:color w:val="000000"/>
                <w:sz w:val="20"/>
              </w:rPr>
              <w:t>
 обслуживания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1.15</w:t>
            </w:r>
          </w:p>
          <w:bookmarkEnd w:id="87"/>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br/>
            </w:r>
            <w:r>
              <w:rPr>
                <w:rFonts w:ascii="Times New Roman"/>
                <w:b w:val="false"/>
                <w:i w:val="false"/>
                <w:color w:val="000000"/>
                <w:sz w:val="20"/>
              </w:rPr>
              <w:t xml:space="preserve">
 Образование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1.16</w:t>
            </w:r>
          </w:p>
          <w:bookmarkEnd w:id="88"/>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br/>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Здравоохранение и</w:t>
            </w:r>
            <w:r>
              <w:br/>
            </w:r>
            <w:r>
              <w:rPr>
                <w:rFonts w:ascii="Times New Roman"/>
                <w:b w:val="false"/>
                <w:i w:val="false"/>
                <w:color w:val="000000"/>
                <w:sz w:val="20"/>
              </w:rPr>
              <w:t>
 социальные услуги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9"/>
          <w:p>
            <w:pPr>
              <w:spacing w:after="20"/>
              <w:ind w:left="20"/>
              <w:jc w:val="both"/>
            </w:pPr>
            <w:r>
              <w:rPr>
                <w:rFonts w:ascii="Times New Roman"/>
                <w:b w:val="false"/>
                <w:i w:val="false"/>
                <w:color w:val="000000"/>
                <w:sz w:val="20"/>
              </w:rPr>
              <w:t>
1.17</w:t>
            </w:r>
          </w:p>
          <w:bookmarkEnd w:id="89"/>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Өнер</w:t>
            </w:r>
            <w:r>
              <w:rPr>
                <w:rFonts w:ascii="Times New Roman"/>
                <w:b/>
                <w:i w:val="false"/>
                <w:color w:val="000000"/>
                <w:sz w:val="20"/>
              </w:rPr>
              <w:t xml:space="preserve">, </w:t>
            </w:r>
            <w:r>
              <w:rPr>
                <w:rFonts w:ascii="Times New Roman"/>
                <w:b/>
                <w:i w:val="false"/>
                <w:color w:val="000000"/>
                <w:sz w:val="20"/>
              </w:rPr>
              <w:t>ойын-сауық</w:t>
            </w:r>
            <w:r>
              <w:br/>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демалыс</w:t>
            </w:r>
            <w:r>
              <w:br/>
            </w:r>
            <w:r>
              <w:rPr>
                <w:rFonts w:ascii="Times New Roman"/>
                <w:b w:val="false"/>
                <w:i w:val="false"/>
                <w:color w:val="000000"/>
                <w:sz w:val="20"/>
              </w:rPr>
              <w:t>
 Искусство, развлечения</w:t>
            </w:r>
            <w:r>
              <w:br/>
            </w:r>
            <w:r>
              <w:rPr>
                <w:rFonts w:ascii="Times New Roman"/>
                <w:b w:val="false"/>
                <w:i w:val="false"/>
                <w:color w:val="000000"/>
                <w:sz w:val="20"/>
              </w:rPr>
              <w:t xml:space="preserve">
 и отдых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1.18</w:t>
            </w:r>
          </w:p>
          <w:bookmarkEnd w:id="90"/>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ұсыну</w:t>
            </w:r>
            <w:r>
              <w:br/>
            </w:r>
            <w:r>
              <w:rPr>
                <w:rFonts w:ascii="Times New Roman"/>
                <w:b w:val="false"/>
                <w:i w:val="false"/>
                <w:color w:val="000000"/>
                <w:sz w:val="20"/>
              </w:rPr>
              <w:t>
 Предоставление прочих видов услуг</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Пайыздық</w:t>
      </w:r>
      <w:r>
        <w:rPr>
          <w:rFonts w:ascii="Times New Roman"/>
          <w:b w:val="false"/>
          <w:i w:val="false"/>
          <w:color w:val="000000"/>
          <w:sz w:val="28"/>
        </w:rPr>
        <w:t xml:space="preserve"> </w:t>
      </w:r>
      <w:r>
        <w:rPr>
          <w:rFonts w:ascii="Times New Roman"/>
          <w:b/>
          <w:i w:val="false"/>
          <w:color w:val="000000"/>
          <w:sz w:val="28"/>
        </w:rPr>
        <w:t>мөлшерлемелер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шарттардың</w:t>
      </w:r>
      <w:r>
        <w:rPr>
          <w:rFonts w:ascii="Times New Roman"/>
          <w:b/>
          <w:i w:val="false"/>
          <w:color w:val="000000"/>
          <w:sz w:val="28"/>
        </w:rPr>
        <w:t xml:space="preserve"> саны мен </w:t>
      </w:r>
      <w:r>
        <w:rPr>
          <w:rFonts w:ascii="Times New Roman"/>
          <w:b/>
          <w:i w:val="false"/>
          <w:color w:val="000000"/>
          <w:sz w:val="28"/>
        </w:rPr>
        <w:t>құны</w:t>
      </w:r>
      <w:r>
        <w:br/>
      </w:r>
      <w:r>
        <w:rPr>
          <w:rFonts w:ascii="Times New Roman"/>
          <w:b w:val="false"/>
          <w:i w:val="false"/>
          <w:color w:val="000000"/>
          <w:sz w:val="28"/>
        </w:rPr>
        <w:t xml:space="preserve">
      </w:t>
      </w:r>
      <w:r>
        <w:rPr>
          <w:rFonts w:ascii="Times New Roman"/>
          <w:b w:val="false"/>
          <w:i w:val="false"/>
          <w:color w:val="000000"/>
          <w:sz w:val="28"/>
        </w:rPr>
        <w:t xml:space="preserve"> Число и стоимость договоров по процентным ставкам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513"/>
        <w:gridCol w:w="912"/>
        <w:gridCol w:w="963"/>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число, единиц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w:t>
            </w:r>
            <w:r>
              <w:br/>
            </w:r>
            <w:r>
              <w:rPr>
                <w:rFonts w:ascii="Times New Roman"/>
                <w:b/>
                <w:i w:val="false"/>
                <w:color w:val="000000"/>
                <w:sz w:val="20"/>
              </w:rPr>
              <w:t>
стоимость, тысяч тенге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1"/>
          <w:p>
            <w:pPr>
              <w:spacing w:after="20"/>
              <w:ind w:left="20"/>
              <w:jc w:val="both"/>
            </w:pPr>
            <w:r>
              <w:rPr>
                <w:rFonts w:ascii="Times New Roman"/>
                <w:b w:val="false"/>
                <w:i w:val="false"/>
                <w:color w:val="000000"/>
                <w:sz w:val="20"/>
              </w:rPr>
              <w:t>
А</w:t>
            </w:r>
          </w:p>
          <w:bookmarkEnd w:id="91"/>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1</w:t>
            </w:r>
          </w:p>
          <w:bookmarkEnd w:id="92"/>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-ға дейін</w:t>
            </w:r>
            <w:r>
              <w:rPr>
                <w:rFonts w:ascii="Times New Roman"/>
                <w:b w:val="false"/>
                <w:i w:val="false"/>
                <w:color w:val="000000"/>
                <w:sz w:val="20"/>
              </w:rPr>
              <w:t xml:space="preserve"> до 10%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2</w:t>
            </w:r>
          </w:p>
          <w:bookmarkEnd w:id="93"/>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-дан 14</w:t>
            </w:r>
            <w:r>
              <w:rPr>
                <w:rFonts w:ascii="Times New Roman"/>
                <w:b/>
                <w:i w:val="false"/>
                <w:color w:val="000000"/>
                <w:sz w:val="20"/>
              </w:rPr>
              <w:t>%</w:t>
            </w:r>
            <w:r>
              <w:rPr>
                <w:rFonts w:ascii="Times New Roman"/>
                <w:b/>
                <w:i w:val="false"/>
                <w:color w:val="000000"/>
                <w:sz w:val="20"/>
              </w:rPr>
              <w:t>-ға дейін</w:t>
            </w:r>
            <w:r>
              <w:rPr>
                <w:rFonts w:ascii="Times New Roman"/>
                <w:b w:val="false"/>
                <w:i w:val="false"/>
                <w:color w:val="000000"/>
                <w:sz w:val="20"/>
              </w:rPr>
              <w:t xml:space="preserve"> от 10 до 14%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4"/>
          <w:p>
            <w:pPr>
              <w:spacing w:after="20"/>
              <w:ind w:left="20"/>
              <w:jc w:val="both"/>
            </w:pPr>
            <w:r>
              <w:rPr>
                <w:rFonts w:ascii="Times New Roman"/>
                <w:b w:val="false"/>
                <w:i w:val="false"/>
                <w:color w:val="000000"/>
                <w:sz w:val="20"/>
              </w:rPr>
              <w:t>
3</w:t>
            </w:r>
          </w:p>
          <w:bookmarkEnd w:id="94"/>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-дан жоғары</w:t>
            </w:r>
            <w:r>
              <w:rPr>
                <w:rFonts w:ascii="Times New Roman"/>
                <w:b w:val="false"/>
                <w:i w:val="false"/>
                <w:color w:val="000000"/>
                <w:sz w:val="20"/>
              </w:rPr>
              <w:t xml:space="preserve"> свыше 14%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9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95"/>
    <w:bookmarkStart w:name="z144" w:id="96"/>
    <w:p>
      <w:pPr>
        <w:spacing w:after="0"/>
        <w:ind w:left="0"/>
        <w:jc w:val="both"/>
      </w:pPr>
      <w:r>
        <w:rPr>
          <w:rFonts w:ascii="Times New Roman"/>
          <w:b w:val="false"/>
          <w:i w:val="false"/>
          <w:color w:val="000000"/>
          <w:sz w:val="28"/>
        </w:rPr>
        <w:t>
      Наименование __________________________________            Адрес ____________________________________________________________</w:t>
      </w:r>
    </w:p>
    <w:bookmarkEnd w:id="96"/>
    <w:bookmarkStart w:name="z145" w:id="97"/>
    <w:p>
      <w:pPr>
        <w:spacing w:after="0"/>
        <w:ind w:left="0"/>
        <w:jc w:val="both"/>
      </w:pPr>
      <w:r>
        <w:rPr>
          <w:rFonts w:ascii="Times New Roman"/>
          <w:b w:val="false"/>
          <w:i w:val="false"/>
          <w:color w:val="000000"/>
          <w:sz w:val="28"/>
        </w:rPr>
        <w:t>
                      __________________________________              ____________________________________________________________</w:t>
      </w:r>
    </w:p>
    <w:bookmarkEnd w:id="97"/>
    <w:bookmarkStart w:name="z146" w:id="9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i w:val="false"/>
          <w:color w:val="000000"/>
          <w:sz w:val="28"/>
        </w:rPr>
        <w:t xml:space="preserve"> (</w:t>
      </w:r>
      <w:r>
        <w:rPr>
          <w:rFonts w:ascii="Times New Roman"/>
          <w:b/>
          <w:i w:val="false"/>
          <w:color w:val="000000"/>
          <w:sz w:val="28"/>
        </w:rPr>
        <w:t>респонденттің</w:t>
      </w:r>
      <w:r>
        <w:rPr>
          <w:rFonts w:ascii="Times New Roman"/>
          <w:b/>
          <w:i w:val="false"/>
          <w:color w:val="000000"/>
          <w:sz w:val="28"/>
        </w:rPr>
        <w:t>)</w:t>
      </w:r>
      <w:r>
        <w:rPr>
          <w:rFonts w:ascii="Times New Roman"/>
          <w:b w:val="false"/>
          <w:i w:val="false"/>
          <w:color w:val="000000"/>
          <w:sz w:val="28"/>
        </w:rPr>
        <w:t>_______________</w:t>
      </w:r>
      <w:r>
        <w:br/>
      </w:r>
      <w:r>
        <w:rPr>
          <w:rFonts w:ascii="Times New Roman"/>
          <w:b/>
          <w:i w:val="false"/>
          <w:color w:val="000000"/>
          <w:sz w:val="28"/>
        </w:rPr>
        <w:t>Телефон</w:t>
      </w:r>
      <w:r>
        <w:rPr>
          <w:rFonts w:ascii="Times New Roman"/>
          <w:b w:val="false"/>
          <w:i w:val="false"/>
          <w:color w:val="000000"/>
          <w:sz w:val="28"/>
        </w:rPr>
        <w:t xml:space="preserve"> _______________________________________            Адрес электронной почты (респондента) _______________________________</w:t>
      </w:r>
    </w:p>
    <w:bookmarkEnd w:id="98"/>
    <w:tbl>
      <w:tblPr>
        <w:tblW w:w="0" w:type="auto"/>
        <w:tblCellSpacing w:w="0" w:type="auto"/>
        <w:tblBorders>
          <w:top w:val="none"/>
          <w:left w:val="none"/>
          <w:bottom w:val="none"/>
          <w:right w:val="none"/>
          <w:insideH w:val="none"/>
          <w:insideV w:val="none"/>
        </w:tblBorders>
      </w:tblPr>
      <w:tblGrid>
        <w:gridCol w:w="5629"/>
        <w:gridCol w:w="6671"/>
      </w:tblGrid>
      <w:tr>
        <w:trPr>
          <w:trHeight w:val="30" w:hRule="atLeast"/>
        </w:trPr>
        <w:tc>
          <w:tcPr>
            <w:tcW w:w="5629" w:type="dxa"/>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жариялауға</w:t>
            </w:r>
            <w:r>
              <w:rPr>
                <w:rFonts w:ascii="Times New Roman"/>
                <w:b w:val="false"/>
                <w:i w:val="false"/>
                <w:color w:val="000000"/>
                <w:sz w:val="20"/>
              </w:rPr>
              <w:t xml:space="preserve"> </w:t>
            </w:r>
            <w:r>
              <w:rPr>
                <w:rFonts w:ascii="Times New Roman"/>
                <w:b/>
                <w:i w:val="false"/>
                <w:color w:val="000000"/>
                <w:sz w:val="20"/>
              </w:rPr>
              <w:t>келісеміз</w:t>
            </w:r>
            <w:r>
              <w:rPr>
                <w:rFonts w:ascii="Times New Roman"/>
                <w:b/>
                <w:i w:val="false"/>
                <w:color w:val="000000"/>
                <w:sz w:val="20"/>
              </w:rPr>
              <w:t>*</w:t>
            </w:r>
            <w:r>
              <w:br/>
            </w:r>
            <w:r>
              <w:rPr>
                <w:rFonts w:ascii="Times New Roman"/>
                <w:b w:val="false"/>
                <w:i w:val="false"/>
                <w:color w:val="000000"/>
                <w:sz w:val="20"/>
              </w:rPr>
              <w:t>
         Согласны на опубликование первичных данных</w:t>
            </w:r>
          </w:p>
          <w:bookmarkEnd w:id="99"/>
        </w:tc>
        <w:tc>
          <w:tcPr>
            <w:tcW w:w="6671" w:type="dxa"/>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жариялауға</w:t>
            </w:r>
            <w:r>
              <w:rPr>
                <w:rFonts w:ascii="Times New Roman"/>
                <w:b w:val="false"/>
                <w:i w:val="false"/>
                <w:color w:val="000000"/>
                <w:sz w:val="20"/>
              </w:rPr>
              <w:t xml:space="preserve"> </w:t>
            </w:r>
            <w:r>
              <w:rPr>
                <w:rFonts w:ascii="Times New Roman"/>
                <w:b/>
                <w:i w:val="false"/>
                <w:color w:val="000000"/>
                <w:sz w:val="20"/>
              </w:rPr>
              <w:t>келіспейміз</w:t>
            </w:r>
            <w:r>
              <w:rPr>
                <w:rFonts w:ascii="Times New Roman"/>
                <w:b/>
                <w:i w:val="false"/>
                <w:color w:val="000000"/>
                <w:sz w:val="20"/>
              </w:rPr>
              <w:t>*</w:t>
            </w:r>
            <w:r>
              <w:br/>
            </w:r>
            <w:r>
              <w:rPr>
                <w:rFonts w:ascii="Times New Roman"/>
                <w:b w:val="false"/>
                <w:i w:val="false"/>
                <w:color w:val="000000"/>
                <w:sz w:val="20"/>
              </w:rPr>
              <w:t>
Не согласны на опубликование первичных данных</w:t>
            </w:r>
          </w:p>
          <w:bookmarkEnd w:id="100"/>
        </w:tc>
      </w:tr>
    </w:tbl>
    <w:bookmarkStart w:name="z150" w:id="10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w:t>
      </w:r>
    </w:p>
    <w:bookmarkEnd w:id="101"/>
    <w:bookmarkStart w:name="z151" w:id="102"/>
    <w:p>
      <w:pPr>
        <w:spacing w:after="0"/>
        <w:ind w:left="0"/>
        <w:jc w:val="both"/>
      </w:pPr>
      <w:r>
        <w:rPr>
          <w:rFonts w:ascii="Times New Roman"/>
          <w:b w:val="false"/>
          <w:i w:val="false"/>
          <w:color w:val="000000"/>
          <w:sz w:val="28"/>
        </w:rPr>
        <w:t>
      Исполнитель ____________________________________________________                    __________________________________</w:t>
      </w:r>
    </w:p>
    <w:bookmarkEnd w:id="102"/>
    <w:bookmarkStart w:name="z152" w:id="103"/>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телефоны</w:t>
      </w:r>
    </w:p>
    <w:bookmarkEnd w:id="103"/>
    <w:bookmarkStart w:name="z153" w:id="104"/>
    <w:p>
      <w:pPr>
        <w:spacing w:after="0"/>
        <w:ind w:left="0"/>
        <w:jc w:val="both"/>
      </w:pPr>
      <w:r>
        <w:rPr>
          <w:rFonts w:ascii="Times New Roman"/>
          <w:b w:val="false"/>
          <w:i w:val="false"/>
          <w:color w:val="000000"/>
          <w:sz w:val="28"/>
        </w:rPr>
        <w:t>
                         фамилия, имя и отчество (при его наличии)</w:t>
      </w:r>
    </w:p>
    <w:bookmarkEnd w:id="104"/>
    <w:bookmarkStart w:name="z154"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105"/>
    <w:bookmarkStart w:name="z155" w:id="106"/>
    <w:p>
      <w:pPr>
        <w:spacing w:after="0"/>
        <w:ind w:left="0"/>
        <w:jc w:val="both"/>
      </w:pPr>
      <w:r>
        <w:rPr>
          <w:rFonts w:ascii="Times New Roman"/>
          <w:b w:val="false"/>
          <w:i w:val="false"/>
          <w:color w:val="000000"/>
          <w:sz w:val="28"/>
        </w:rPr>
        <w:t>
      Главный бухгалтер _____________________________________________________       __________________________________</w:t>
      </w:r>
    </w:p>
    <w:bookmarkEnd w:id="106"/>
    <w:bookmarkStart w:name="z156" w:id="107"/>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107"/>
    <w:bookmarkStart w:name="z157" w:id="108"/>
    <w:p>
      <w:pPr>
        <w:spacing w:after="0"/>
        <w:ind w:left="0"/>
        <w:jc w:val="both"/>
      </w:pPr>
      <w:r>
        <w:rPr>
          <w:rFonts w:ascii="Times New Roman"/>
          <w:b w:val="false"/>
          <w:i w:val="false"/>
          <w:color w:val="000000"/>
          <w:sz w:val="28"/>
        </w:rPr>
        <w:t>
                         фамилия, имя и отчество (при его наличии)                                           подпись</w:t>
      </w:r>
    </w:p>
    <w:bookmarkEnd w:id="108"/>
    <w:bookmarkStart w:name="z158" w:id="109"/>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w:t>
      </w:r>
    </w:p>
    <w:bookmarkEnd w:id="109"/>
    <w:bookmarkStart w:name="z159" w:id="110"/>
    <w:p>
      <w:pPr>
        <w:spacing w:after="0"/>
        <w:ind w:left="0"/>
        <w:jc w:val="both"/>
      </w:pPr>
      <w:r>
        <w:rPr>
          <w:rFonts w:ascii="Times New Roman"/>
          <w:b w:val="false"/>
          <w:i w:val="false"/>
          <w:color w:val="000000"/>
          <w:sz w:val="28"/>
        </w:rPr>
        <w:t>
      Руководитель _____________________________________________________             __________________________________</w:t>
      </w:r>
    </w:p>
    <w:bookmarkEnd w:id="110"/>
    <w:bookmarkStart w:name="z160" w:id="111"/>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111"/>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164" w:id="1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112"/>
    <w:bookmarkStart w:name="z165" w:id="113"/>
    <w:p>
      <w:pPr>
        <w:spacing w:after="0"/>
        <w:ind w:left="0"/>
        <w:jc w:val="both"/>
      </w:pPr>
      <w:r>
        <w:rPr>
          <w:rFonts w:ascii="Times New Roman"/>
          <w:b w:val="false"/>
          <w:i w:val="false"/>
          <w:color w:val="000000"/>
          <w:sz w:val="28"/>
        </w:rPr>
        <w:t>
      Примечание:</w:t>
      </w:r>
    </w:p>
    <w:bookmarkEnd w:id="113"/>
    <w:bookmarkStart w:name="z166"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статистика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i w:val="false"/>
          <w:color w:val="000000"/>
          <w:sz w:val="28"/>
        </w:rPr>
        <w:t xml:space="preserve"> 8-бабы 5-тармағына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i w:val="false"/>
          <w:color w:val="000000"/>
          <w:sz w:val="28"/>
        </w:rPr>
        <w:t xml:space="preserve">. </w:t>
      </w:r>
    </w:p>
    <w:bookmarkEnd w:id="114"/>
    <w:bookmarkStart w:name="z167" w:id="115"/>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xml:space="preserve">от 27 октября 2014 года № 24 </w:t>
            </w:r>
          </w:p>
        </w:tc>
      </w:tr>
    </w:tbl>
    <w:bookmarkStart w:name="z170" w:id="1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лизинговой деятельности", (код 201112003, индекс 1-лизинг, периодичность годовая)</w:t>
      </w:r>
    </w:p>
    <w:bookmarkEnd w:id="116"/>
    <w:p>
      <w:pPr>
        <w:spacing w:after="0"/>
        <w:ind w:left="0"/>
        <w:jc w:val="both"/>
      </w:pPr>
      <w:r>
        <w:rPr>
          <w:rFonts w:ascii="Times New Roman"/>
          <w:b w:val="false"/>
          <w:i w:val="false"/>
          <w:color w:val="ff0000"/>
          <w:sz w:val="28"/>
        </w:rPr>
        <w:t xml:space="preserve">
      Сноска. Приложение 6 в редакции приказа Председателя Комитета по статистике Министерства национальной экономики РК от 30.11.2016 </w:t>
      </w:r>
      <w:r>
        <w:rPr>
          <w:rFonts w:ascii="Times New Roman"/>
          <w:b w:val="false"/>
          <w:i w:val="false"/>
          <w:color w:val="ff0000"/>
          <w:sz w:val="28"/>
        </w:rPr>
        <w:t>№ 287</w:t>
      </w:r>
      <w:r>
        <w:rPr>
          <w:rFonts w:ascii="Times New Roman"/>
          <w:b w:val="false"/>
          <w:i w:val="false"/>
          <w:color w:val="ff0000"/>
          <w:sz w:val="28"/>
        </w:rPr>
        <w:t xml:space="preserve"> (вводится в действие с 01.01.2017).</w:t>
      </w:r>
    </w:p>
    <w:bookmarkStart w:name="z171" w:id="11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(далее – статистическая форма).</w:t>
      </w:r>
    </w:p>
    <w:bookmarkEnd w:id="117"/>
    <w:bookmarkStart w:name="z172" w:id="118"/>
    <w:p>
      <w:pPr>
        <w:spacing w:after="0"/>
        <w:ind w:left="0"/>
        <w:jc w:val="both"/>
      </w:pPr>
      <w:r>
        <w:rPr>
          <w:rFonts w:ascii="Times New Roman"/>
          <w:b w:val="false"/>
          <w:i w:val="false"/>
          <w:color w:val="000000"/>
          <w:sz w:val="28"/>
        </w:rPr>
        <w:t xml:space="preserve">
      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Гражданском Кодексе</w:t>
      </w:r>
      <w:r>
        <w:rPr>
          <w:rFonts w:ascii="Times New Roman"/>
          <w:b w:val="false"/>
          <w:i w:val="false"/>
          <w:color w:val="000000"/>
          <w:sz w:val="28"/>
        </w:rPr>
        <w:t xml:space="preserve"> Республики Казахстан (Особенная часть)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5 июля 2000 года "О финансовом лизинге".</w:t>
      </w:r>
    </w:p>
    <w:bookmarkEnd w:id="118"/>
    <w:bookmarkStart w:name="z173" w:id="119"/>
    <w:p>
      <w:pPr>
        <w:spacing w:after="0"/>
        <w:ind w:left="0"/>
        <w:jc w:val="both"/>
      </w:pPr>
      <w:r>
        <w:rPr>
          <w:rFonts w:ascii="Times New Roman"/>
          <w:b w:val="false"/>
          <w:i w:val="false"/>
          <w:color w:val="000000"/>
          <w:sz w:val="28"/>
        </w:rPr>
        <w:t>
      3. В случае если респондент осуществляет деятельность в сфере финансового и операционного лизинга, то представляет два отчета по данной статистической форме, отдельно по финансовому и операционному лизингу.</w:t>
      </w:r>
    </w:p>
    <w:bookmarkEnd w:id="119"/>
    <w:bookmarkStart w:name="z174" w:id="120"/>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120"/>
    <w:bookmarkStart w:name="z175" w:id="121"/>
    <w:p>
      <w:pPr>
        <w:spacing w:after="0"/>
        <w:ind w:left="0"/>
        <w:jc w:val="both"/>
      </w:pPr>
      <w:r>
        <w:rPr>
          <w:rFonts w:ascii="Times New Roman"/>
          <w:b w:val="false"/>
          <w:i w:val="false"/>
          <w:color w:val="000000"/>
          <w:sz w:val="28"/>
        </w:rPr>
        <w:t xml:space="preserve">
      Отчетные данные указываются в целых числах: в стоимостном выражении - в тысячах тенге, количество объектов - в единицах. </w:t>
      </w:r>
    </w:p>
    <w:bookmarkEnd w:id="121"/>
    <w:bookmarkStart w:name="z176" w:id="122"/>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122"/>
    <w:bookmarkStart w:name="z177" w:id="123"/>
    <w:p>
      <w:pPr>
        <w:spacing w:after="0"/>
        <w:ind w:left="0"/>
        <w:jc w:val="both"/>
      </w:pPr>
      <w:r>
        <w:rPr>
          <w:rFonts w:ascii="Times New Roman"/>
          <w:b w:val="false"/>
          <w:i w:val="false"/>
          <w:color w:val="000000"/>
          <w:sz w:val="28"/>
        </w:rPr>
        <w:t>
      При разбивке все показатели по регионам суммы сделок относятся в тот регион, где будет функционировать оборудование.</w:t>
      </w:r>
    </w:p>
    <w:bookmarkEnd w:id="123"/>
    <w:bookmarkStart w:name="z178" w:id="124"/>
    <w:p>
      <w:pPr>
        <w:spacing w:after="0"/>
        <w:ind w:left="0"/>
        <w:jc w:val="both"/>
      </w:pPr>
      <w:r>
        <w:rPr>
          <w:rFonts w:ascii="Times New Roman"/>
          <w:b w:val="false"/>
          <w:i w:val="false"/>
          <w:color w:val="000000"/>
          <w:sz w:val="28"/>
        </w:rPr>
        <w:t xml:space="preserve">
      4. В строке 1 раздела 3 указываются начисленные лизинговые платежи, указанные в договоре лизинга. </w:t>
      </w:r>
    </w:p>
    <w:bookmarkEnd w:id="124"/>
    <w:bookmarkStart w:name="z179" w:id="125"/>
    <w:p>
      <w:pPr>
        <w:spacing w:after="0"/>
        <w:ind w:left="0"/>
        <w:jc w:val="both"/>
      </w:pPr>
      <w:r>
        <w:rPr>
          <w:rFonts w:ascii="Times New Roman"/>
          <w:b w:val="false"/>
          <w:i w:val="false"/>
          <w:color w:val="000000"/>
          <w:sz w:val="28"/>
        </w:rPr>
        <w:t>
      В строке 2 указывается текущий портфель, то есть объем лизинговых платежей к получению по остаточной стоимости текущих сделок.</w:t>
      </w:r>
    </w:p>
    <w:bookmarkEnd w:id="125"/>
    <w:bookmarkStart w:name="z180" w:id="126"/>
    <w:p>
      <w:pPr>
        <w:spacing w:after="0"/>
        <w:ind w:left="0"/>
        <w:jc w:val="both"/>
      </w:pPr>
      <w:r>
        <w:rPr>
          <w:rFonts w:ascii="Times New Roman"/>
          <w:b w:val="false"/>
          <w:i w:val="false"/>
          <w:color w:val="000000"/>
          <w:sz w:val="28"/>
        </w:rPr>
        <w:t xml:space="preserve">
      5. В разделах 4, 5, 6 и 7 указывается общая стоимость и число договоров заключенных в отчетном году. </w:t>
      </w:r>
    </w:p>
    <w:bookmarkEnd w:id="126"/>
    <w:bookmarkStart w:name="z181" w:id="127"/>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27"/>
    <w:bookmarkStart w:name="z182" w:id="128"/>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28"/>
    <w:bookmarkStart w:name="z183" w:id="129"/>
    <w:p>
      <w:pPr>
        <w:spacing w:after="0"/>
        <w:ind w:left="0"/>
        <w:jc w:val="both"/>
      </w:pPr>
      <w:r>
        <w:rPr>
          <w:rFonts w:ascii="Times New Roman"/>
          <w:b w:val="false"/>
          <w:i w:val="false"/>
          <w:color w:val="000000"/>
          <w:sz w:val="28"/>
        </w:rPr>
        <w:t>
      8. Арифметико-логический контроль:</w:t>
      </w:r>
    </w:p>
    <w:bookmarkEnd w:id="129"/>
    <w:bookmarkStart w:name="z184" w:id="130"/>
    <w:p>
      <w:pPr>
        <w:spacing w:after="0"/>
        <w:ind w:left="0"/>
        <w:jc w:val="both"/>
      </w:pPr>
      <w:r>
        <w:rPr>
          <w:rFonts w:ascii="Times New Roman"/>
          <w:b w:val="false"/>
          <w:i w:val="false"/>
          <w:color w:val="000000"/>
          <w:sz w:val="28"/>
        </w:rPr>
        <w:t xml:space="preserve">
      1) Раздел 4. "Общая стоимость договоров лизинга по источникам финансирования": </w:t>
      </w:r>
    </w:p>
    <w:bookmarkEnd w:id="130"/>
    <w:bookmarkStart w:name="z185" w:id="131"/>
    <w:p>
      <w:pPr>
        <w:spacing w:after="0"/>
        <w:ind w:left="0"/>
        <w:jc w:val="both"/>
      </w:pPr>
      <w:r>
        <w:rPr>
          <w:rFonts w:ascii="Times New Roman"/>
          <w:b w:val="false"/>
          <w:i w:val="false"/>
          <w:color w:val="000000"/>
          <w:sz w:val="28"/>
        </w:rPr>
        <w:t>
      строка 1=∑ строк 1.1-1.5 и 1.6 для каждой графы;</w:t>
      </w:r>
    </w:p>
    <w:bookmarkEnd w:id="131"/>
    <w:bookmarkStart w:name="z186" w:id="132"/>
    <w:p>
      <w:pPr>
        <w:spacing w:after="0"/>
        <w:ind w:left="0"/>
        <w:jc w:val="both"/>
      </w:pPr>
      <w:r>
        <w:rPr>
          <w:rFonts w:ascii="Times New Roman"/>
          <w:b w:val="false"/>
          <w:i w:val="false"/>
          <w:color w:val="000000"/>
          <w:sz w:val="28"/>
        </w:rPr>
        <w:t>
      строка 1.5 ≥ строки 1.5.1 для каждой графы;</w:t>
      </w:r>
    </w:p>
    <w:bookmarkEnd w:id="132"/>
    <w:bookmarkStart w:name="z187" w:id="133"/>
    <w:p>
      <w:pPr>
        <w:spacing w:after="0"/>
        <w:ind w:left="0"/>
        <w:jc w:val="both"/>
      </w:pPr>
      <w:r>
        <w:rPr>
          <w:rFonts w:ascii="Times New Roman"/>
          <w:b w:val="false"/>
          <w:i w:val="false"/>
          <w:color w:val="000000"/>
          <w:sz w:val="28"/>
        </w:rPr>
        <w:t xml:space="preserve">
      2) Раздел 5. "Стоимость договоров по периодам действия договоров лизинга": </w:t>
      </w:r>
    </w:p>
    <w:bookmarkEnd w:id="133"/>
    <w:bookmarkStart w:name="z188" w:id="134"/>
    <w:p>
      <w:pPr>
        <w:spacing w:after="0"/>
        <w:ind w:left="0"/>
        <w:jc w:val="both"/>
      </w:pPr>
      <w:r>
        <w:rPr>
          <w:rFonts w:ascii="Times New Roman"/>
          <w:b w:val="false"/>
          <w:i w:val="false"/>
          <w:color w:val="000000"/>
          <w:sz w:val="28"/>
        </w:rPr>
        <w:t>
      строка 1=∑ строк 1.1-1.18 для каждой графы;</w:t>
      </w:r>
    </w:p>
    <w:bookmarkEnd w:id="134"/>
    <w:bookmarkStart w:name="z189" w:id="135"/>
    <w:p>
      <w:pPr>
        <w:spacing w:after="0"/>
        <w:ind w:left="0"/>
        <w:jc w:val="both"/>
      </w:pPr>
      <w:r>
        <w:rPr>
          <w:rFonts w:ascii="Times New Roman"/>
          <w:b w:val="false"/>
          <w:i w:val="false"/>
          <w:color w:val="000000"/>
          <w:sz w:val="28"/>
        </w:rPr>
        <w:t>
      3) Раздел 6. "Число и стоимость договоров по направлениям использования лизинга":</w:t>
      </w:r>
    </w:p>
    <w:bookmarkEnd w:id="135"/>
    <w:bookmarkStart w:name="z190" w:id="136"/>
    <w:p>
      <w:pPr>
        <w:spacing w:after="0"/>
        <w:ind w:left="0"/>
        <w:jc w:val="both"/>
      </w:pPr>
      <w:r>
        <w:rPr>
          <w:rFonts w:ascii="Times New Roman"/>
          <w:b w:val="false"/>
          <w:i w:val="false"/>
          <w:color w:val="000000"/>
          <w:sz w:val="28"/>
        </w:rPr>
        <w:t>
      строка 1 =∑ строк 1.1-1.18 для каждой графы;</w:t>
      </w:r>
    </w:p>
    <w:bookmarkEnd w:id="136"/>
    <w:bookmarkStart w:name="z191" w:id="137"/>
    <w:p>
      <w:pPr>
        <w:spacing w:after="0"/>
        <w:ind w:left="0"/>
        <w:jc w:val="both"/>
      </w:pPr>
      <w:r>
        <w:rPr>
          <w:rFonts w:ascii="Times New Roman"/>
          <w:b w:val="false"/>
          <w:i w:val="false"/>
          <w:color w:val="000000"/>
          <w:sz w:val="28"/>
        </w:rPr>
        <w:t>
      графа 9 ≥ графы 11 для каждой строки;</w:t>
      </w:r>
    </w:p>
    <w:bookmarkEnd w:id="137"/>
    <w:bookmarkStart w:name="z192" w:id="138"/>
    <w:p>
      <w:pPr>
        <w:spacing w:after="0"/>
        <w:ind w:left="0"/>
        <w:jc w:val="both"/>
      </w:pPr>
      <w:r>
        <w:rPr>
          <w:rFonts w:ascii="Times New Roman"/>
          <w:b w:val="false"/>
          <w:i w:val="false"/>
          <w:color w:val="000000"/>
          <w:sz w:val="28"/>
        </w:rPr>
        <w:t>
      графа 10 ≥ графы 12 для каждой строки;</w:t>
      </w:r>
    </w:p>
    <w:bookmarkEnd w:id="138"/>
    <w:bookmarkStart w:name="z193" w:id="139"/>
    <w:p>
      <w:pPr>
        <w:spacing w:after="0"/>
        <w:ind w:left="0"/>
        <w:jc w:val="both"/>
      </w:pPr>
      <w:r>
        <w:rPr>
          <w:rFonts w:ascii="Times New Roman"/>
          <w:b w:val="false"/>
          <w:i w:val="false"/>
          <w:color w:val="000000"/>
          <w:sz w:val="28"/>
        </w:rPr>
        <w:t xml:space="preserve">
      4) "Арифметико-логический контроль между разделами": </w:t>
      </w:r>
    </w:p>
    <w:bookmarkEnd w:id="139"/>
    <w:bookmarkStart w:name="z194" w:id="140"/>
    <w:p>
      <w:pPr>
        <w:spacing w:after="0"/>
        <w:ind w:left="0"/>
        <w:jc w:val="both"/>
      </w:pPr>
      <w:r>
        <w:rPr>
          <w:rFonts w:ascii="Times New Roman"/>
          <w:b w:val="false"/>
          <w:i w:val="false"/>
          <w:color w:val="000000"/>
          <w:sz w:val="28"/>
        </w:rPr>
        <w:t>
      ∑ граф 1-5 строки 1.1 раздела 4 = графе 1 строки 1 раздела 6;</w:t>
      </w:r>
    </w:p>
    <w:bookmarkEnd w:id="140"/>
    <w:bookmarkStart w:name="z195" w:id="141"/>
    <w:p>
      <w:pPr>
        <w:spacing w:after="0"/>
        <w:ind w:left="0"/>
        <w:jc w:val="both"/>
      </w:pPr>
      <w:r>
        <w:rPr>
          <w:rFonts w:ascii="Times New Roman"/>
          <w:b w:val="false"/>
          <w:i w:val="false"/>
          <w:color w:val="000000"/>
          <w:sz w:val="28"/>
        </w:rPr>
        <w:t>
      ∑ граф 1-5 строки 1.2 раздела 4 = графе 3 строки 1 раздела 6;</w:t>
      </w:r>
    </w:p>
    <w:bookmarkEnd w:id="141"/>
    <w:bookmarkStart w:name="z196" w:id="142"/>
    <w:p>
      <w:pPr>
        <w:spacing w:after="0"/>
        <w:ind w:left="0"/>
        <w:jc w:val="both"/>
      </w:pPr>
      <w:r>
        <w:rPr>
          <w:rFonts w:ascii="Times New Roman"/>
          <w:b w:val="false"/>
          <w:i w:val="false"/>
          <w:color w:val="000000"/>
          <w:sz w:val="28"/>
        </w:rPr>
        <w:t>
      ∑ граф 1-5 строки 1.3 раздела 4 = графе 5 строки 1 раздела 6;</w:t>
      </w:r>
    </w:p>
    <w:bookmarkEnd w:id="142"/>
    <w:bookmarkStart w:name="z197" w:id="143"/>
    <w:p>
      <w:pPr>
        <w:spacing w:after="0"/>
        <w:ind w:left="0"/>
        <w:jc w:val="both"/>
      </w:pPr>
      <w:r>
        <w:rPr>
          <w:rFonts w:ascii="Times New Roman"/>
          <w:b w:val="false"/>
          <w:i w:val="false"/>
          <w:color w:val="000000"/>
          <w:sz w:val="28"/>
        </w:rPr>
        <w:t>
      ∑ граф 1-5 строки 1.4 раздела 4 = графе 7 строки 1 раздела 6;</w:t>
      </w:r>
    </w:p>
    <w:bookmarkEnd w:id="143"/>
    <w:bookmarkStart w:name="z198" w:id="144"/>
    <w:p>
      <w:pPr>
        <w:spacing w:after="0"/>
        <w:ind w:left="0"/>
        <w:jc w:val="both"/>
      </w:pPr>
      <w:r>
        <w:rPr>
          <w:rFonts w:ascii="Times New Roman"/>
          <w:b w:val="false"/>
          <w:i w:val="false"/>
          <w:color w:val="000000"/>
          <w:sz w:val="28"/>
        </w:rPr>
        <w:t>
      ∑ граф 1-5 строки 1.5 раздела 4 = графе 9 строки 1 раздела 6;</w:t>
      </w:r>
    </w:p>
    <w:bookmarkEnd w:id="144"/>
    <w:bookmarkStart w:name="z199" w:id="145"/>
    <w:p>
      <w:pPr>
        <w:spacing w:after="0"/>
        <w:ind w:left="0"/>
        <w:jc w:val="both"/>
      </w:pPr>
      <w:r>
        <w:rPr>
          <w:rFonts w:ascii="Times New Roman"/>
          <w:b w:val="false"/>
          <w:i w:val="false"/>
          <w:color w:val="000000"/>
          <w:sz w:val="28"/>
        </w:rPr>
        <w:t>
      ∑ граф 1-5 строки 1.5.1 раздела 4 = графе 11 строки 1 раздела 6;</w:t>
      </w:r>
    </w:p>
    <w:bookmarkEnd w:id="145"/>
    <w:bookmarkStart w:name="z200" w:id="146"/>
    <w:p>
      <w:pPr>
        <w:spacing w:after="0"/>
        <w:ind w:left="0"/>
        <w:jc w:val="both"/>
      </w:pPr>
      <w:r>
        <w:rPr>
          <w:rFonts w:ascii="Times New Roman"/>
          <w:b w:val="false"/>
          <w:i w:val="false"/>
          <w:color w:val="000000"/>
          <w:sz w:val="28"/>
        </w:rPr>
        <w:t>
      ∑ граф 1-5 строки 1.6 раздела 4 = графе 13 строки 1 раздела 6;</w:t>
      </w:r>
    </w:p>
    <w:bookmarkEnd w:id="146"/>
    <w:bookmarkStart w:name="z201" w:id="147"/>
    <w:p>
      <w:pPr>
        <w:spacing w:after="0"/>
        <w:ind w:left="0"/>
        <w:jc w:val="both"/>
      </w:pPr>
      <w:r>
        <w:rPr>
          <w:rFonts w:ascii="Times New Roman"/>
          <w:b w:val="false"/>
          <w:i w:val="false"/>
          <w:color w:val="000000"/>
          <w:sz w:val="28"/>
        </w:rPr>
        <w:t>
      ∑ граф 1-5 строки 1 раздела 4 = ∑ граф 1, 2, 3 строки 1 раздела 5;</w:t>
      </w:r>
    </w:p>
    <w:bookmarkEnd w:id="147"/>
    <w:bookmarkStart w:name="z202" w:id="148"/>
    <w:p>
      <w:pPr>
        <w:spacing w:after="0"/>
        <w:ind w:left="0"/>
        <w:jc w:val="both"/>
      </w:pPr>
      <w:r>
        <w:rPr>
          <w:rFonts w:ascii="Times New Roman"/>
          <w:b w:val="false"/>
          <w:i w:val="false"/>
          <w:color w:val="000000"/>
          <w:sz w:val="28"/>
        </w:rPr>
        <w:t xml:space="preserve">
      ∑ граф 2, 4, 6, 8, 10, 14 строки 1 раздела 6 = ∑ граф 1-3 строки 1 раздела 5. </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