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656c" w14:textId="5976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30 октября 2014 года № 113. Зарегистрирован в Министерстве юстиции Республики Казахстан 6 ноября 2014 года № 9860.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приказа в редакции приказа Министра по инвестициям и развитию РК от 22.06.2016 </w:t>
      </w:r>
      <w:r>
        <w:rPr>
          <w:rFonts w:ascii="Times New Roman"/>
          <w:b w:val="false"/>
          <w:i w:val="false"/>
          <w:color w:val="ff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01.09.2016); внесено изменение на казахском языке, текст на русском языке не меняется приказом и.о. Министра по инвестициям и развитию РК от 28.09.2018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железнодорожном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22.06.2016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10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2014 года № 113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конкурса на основе открытого тендера по</w:t>
      </w:r>
      <w:r>
        <w:br/>
      </w:r>
      <w:r>
        <w:rPr>
          <w:rFonts w:ascii="Times New Roman"/>
          <w:b/>
          <w:i w:val="false"/>
          <w:color w:val="000000"/>
        </w:rPr>
        <w:t>определению перевозчиков, осуществляющих перевозки пассажиров</w:t>
      </w:r>
      <w:r>
        <w:br/>
      </w:r>
      <w:r>
        <w:rPr>
          <w:rFonts w:ascii="Times New Roman"/>
          <w:b/>
          <w:i w:val="false"/>
          <w:color w:val="000000"/>
        </w:rPr>
        <w:t>по социально значимым сообщениям, расходы которых подлежат</w:t>
      </w:r>
      <w:r>
        <w:br/>
      </w:r>
      <w:r>
        <w:rPr>
          <w:rFonts w:ascii="Times New Roman"/>
          <w:b/>
          <w:i w:val="false"/>
          <w:color w:val="000000"/>
        </w:rPr>
        <w:t>долгосрочному субсидированию за счет бюджетных средств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приказом Министра по инвестициям и развитию РК от 19.04.2017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Министра по инвестициям и развитию РК от 22.06.2016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01.09.2016).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 (далее – Правила) разработаны в соответствии с подпунктом 34-18)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2001 года "О железнодорожном транспорте" (далее – Закон) и определяют порядок проведения конкурса на основе открытого тендера по определению перевозчиков, осуществляющих перевозки пассажиров по социально значимым сообщениям, расходы которых подлежат долгосрочному субсидированию за счет бюджетных средств (далее – тендер).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 приказом Министра по инвестициям и развитию РК от 19.04.2017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определения: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финансовый институт – банки второго уровня, кредитные организации, имеющие соответствующую лицензию на право осуществления банковской деятельности, лизинговые компании;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лизингодатель – участник лизинговой сделки, который за счет привлеченных и (или) собственных денег приобретает в собственность предмет лизинга и передает его лизингополучателю на условиях договора лизинга. В рамках одной лизинговой сделки лизингодатель не вправе одновременно выступать в качестве другого ее участника;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тендерная заявка – заявка, предоставленная участником тендера организатору тендера и оформленная в соответствии с требованиями организатора тендера и настоящих Правил с приложением комплекта документов, указанных в пункте 22 настоящих Правил;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центральный исполнительный орган, осуществляющий руководство в сфере железнодорожного транспорта, а также в пределах, предусмотренных законодательством Республики Казахстан, – межотраслевую координацию;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оператор инфраструктуры – юридическое лицо, контрольный пакет акций которого принадлежит Национальной железнодорожной компании, осуществляющее эксплуатацию, содержание, модернизацию, строительство магистральной железнодорожной сети и оказывающее услуги магистральной железнодорожной сети;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Национальный перевозчик пассажиров – юридическое лицо, определяемое Правительством Республики Казахстан, оказывающее услуги по перевозке пассажиров, багажа, грузобагажа, почтовых отправлений, обеспечивающее реализацию плана формирования поездов на всей магистральной железнодорожной сети, в том числе по специальным и воинским перевозкам.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Организаторами проведения тендера выступают: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социально значимым межобластным сообщениям -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 значимым межрайонным (междугородным, внутриобластным) и пригородным сообщениям – местные исполнительные органы областей, городов республиканского значения, столицы.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тендера</w:t>
      </w:r>
      <w:r>
        <w:br/>
      </w:r>
      <w:r>
        <w:rPr>
          <w:rFonts w:ascii="Times New Roman"/>
          <w:b/>
          <w:i w:val="false"/>
          <w:color w:val="000000"/>
        </w:rPr>
        <w:t>Параграф 1. Проведение тендера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Тендер проводится в следующих случаях:</w:t>
      </w:r>
    </w:p>
    <w:bookmarkEnd w:id="17"/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окончания срока действия договора на долгосрочное субсидирование расходов перевозчика, связанных с осуществлением перевозок пассажиров по социально значимым сообщениям (далее – договор о субсидировании);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досрочного расторжения договора о субсидировании либо исключения социально значимого маршрута из договора о субсидировании, кроме случаев отсутствия бюджетных средств для дальнейшего субсидирования расходов перевозчика, связанных с осуществлением перевозок пассажиров по социально значимым сообщениям;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нового социально значимого сообщения, за исключением случаев продления либо сокращения маршрута в соответствии с действующими договорами о субсидировании.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тендер проводится на право осуществления перевозчиком перевозок пассажиров по социально значимым сообщениям и долгосрочного субсидирования его расходов за счет бюджетных средств.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и.о. Министра по инвестициям и развитию РК от 27.12.2017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по инвестициям и развитию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о проведении тендера принимается уполномоченным органом или местными исполнительными органами областей, городов республиканского значения, столицы путем утверждения конкурсной документации в соответствии с пунктом 9 настоящих Правил.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После принятия решения о проведении тендера, через интернет-ресурс организатора тендера подается соответствующее объявление о проведении тендера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объявление). Объявление подается не менее чем за 15 календарных дней до даты проведения тендера, в случае повторного проведения тендера – за 7 календарных дней. Тендер проводится не менее чем за 60 календарных дней до окончания сроков заключенных договоров о субсидировании.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объявления о проведении тендера перевозчики, желающие принять участие в тендере, представляют тендерные заявки в адрес организатора тендера в соответствии с настоящими Правилами.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 заявок на участие в тендере осуществляется секретарем комиссии путем занесения в журнал регистрации заявок (прошитый, пронумерованный, запарафированный секретарем комиссии и скрепленный печатью) и завершается за один календарный день до даты вскрытия тендерных заявок.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разработки и утверждения конкурсной</w:t>
      </w:r>
      <w:r>
        <w:br/>
      </w:r>
      <w:r>
        <w:rPr>
          <w:rFonts w:ascii="Times New Roman"/>
          <w:b/>
          <w:i w:val="false"/>
          <w:color w:val="000000"/>
        </w:rPr>
        <w:t>документации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Конкурсная документация к тендеру разрабатывается и утверждается организатором тендера и содержит: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основные условия осуществления перевозок пассажиров по социально значимым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основные условия перевозок пассажиров) в разрезе лотов;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условия развития перевозок пассажиров по социально значимым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основные условия развития);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планируемый объем долгосрочного субсидирования расходов перевозчика, связанных с осуществлением перевозок пассажиров по социально значимым сообщениям, и предельный уровень повышения цен (тарифов) на услуги по перевозке пассажиров по социально значимым сообщениям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планируемый объем долгосрочного субсидирования и предельный уровень повышения цен) в разрезе годов и лотов;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планируемый объем пассажирооборота по социально значимым сообщениям с учетом прицепных и беспересадочных вагонов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планируемый объем пассажирооборота) в разрезе годов и лотов.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Выставляемые на тендер лоты формируются по поездам, планируемым к курсированию по социально значимым сообщениям. Лоты по прицепным и беспересадочным вагонам формируются в одном лоте с поездом, в составе которого планируется их прицепка первым с пункта формирования в пути следования по социально значимому сообщению. Формирование отдельного лота для прицепных и беспересадочных вагонов кроме международных поездов не предусматривается. При этом в случае организации социально значимых пассажирских перевозок в рамках проведения мероприятий республиканского масштаба допускается формирование поездов, планируемых к курсированию по социально значимым сообщениям в одном лоте, за исключением электро-, дизель поездов.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по инвестициям и развитию РК от 19.04.2017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Показатели в основных условиях перевозок и планируемый объем пассажирооборота формируются в соответствии с Методикой определения объемов долгосрочного субсидирования расходов перевозчиков, осуществляющих перевозки пассажиров по социально значимым сообщениям, утверждаемой уполномоченным органом в соответствии с подпунктом 34-23)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железнодорожном транспорте" (далее – Методика).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Основные условия развития формируются с учетом повышения качественных характеристик перевозок пассажиров по социально значимым сообщениям.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Планируемый объем долгосрочного субсидирования и предельный уровень повышения цен формируются в пределах утвержденного бюджета соответствующего уровня.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Планируемый объем долгосрочного субсидирования и предельный уровень повышения цен на последующие годы, по которым бюджет соответствующего уровня не утвержден, формируются на уровне последнего года утвержденного бюджета соответствующего уровня.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Срок осуществления перевозок пассажиров по социально значимым межобластным сообщениям определяется на двадцать лет, за исключением маршрутов, курсирующих менее 90 (девяносто) календарных дней в году, а также перевозок по социально значимым межрайонным (междугородным, внутриобластным) и пригородным сообщениям, срок осуществления которых определяется организатором тендера от пяти до двадцати лет.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транспорта РК от 14.11.2024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Конкурсная документация к тендеру утверждается первым руководителем организатора тендера либо в случае его отсутствия, лицом, исполняющим его обязанности.</w:t>
      </w:r>
    </w:p>
    <w:bookmarkEnd w:id="31"/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Формирование комиссии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обеспечения проведения тендера и определения победителя, формируется комиссия (далее – комиссия). Состав комиссии утверждается первым руководителем организатора тендера либо в случае его отсутствия, лицом, исполняющим его обязанности, при этом общее количество членов комиссии должно составлять нечетное число и быть не менее трех человек. Комиссию возглавляет председатель комиссии, а при его отсутствии - заместитель председателя. Секретарь комиссии не является членом комиссии и не имеет права голоса при принятии комиссией решений.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принимает и рассматривает тендерные заявки участников, проводит тендер и определяет победителей.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комиссии, а в случае его отсутствия заместитель председателя, руководит деятельностью комиссии, председательствует на заседаниях комиссии, планирует работу и осуществляет общий контроль за реализацией ее решений.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Организатором допускается привлечение иных специалистов, имеющих опыт работы по предоставлению услуг по перевозке пассажиров на безвозмездной основе для работы в качестве экспертов. Эксперт не является членом комиссии и не имеет права голоса при принятии комиссией решений.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Эксперты дают экспертное заключение о соответствии тендерных заявок участников требованиям конкурсной документации, требованиям настоящих Правил. Заключение экспертов учитывается при оценке и сопоставлении представленных тендерных заявок, определении победителя. Экспертное заключение оформляется в письменном виде, подписывается экспертами и прилагается к протоколу заседания комиссии.</w:t>
      </w:r>
    </w:p>
    <w:bookmarkEnd w:id="37"/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Требования к перевозчикам и представляемым</w:t>
      </w:r>
      <w:r>
        <w:br/>
      </w:r>
      <w:r>
        <w:rPr>
          <w:rFonts w:ascii="Times New Roman"/>
          <w:b/>
          <w:i w:val="false"/>
          <w:color w:val="000000"/>
        </w:rPr>
        <w:t>документам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участия в тендере перевозчик должен соответствовать следующим требованиям:</w:t>
      </w:r>
    </w:p>
    <w:bookmarkEnd w:id="39"/>
    <w:bookmarkStart w:name="z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являться индивидуальным предпринимателем или юридическим лицом, осуществляющим предпринимательскую деятельность на территории Республики Казахстан;</w:t>
      </w:r>
    </w:p>
    <w:bookmarkEnd w:id="40"/>
    <w:bookmarkStart w:name="z1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на территории Республики Казахстан зарегистрированного в установленном законодательством порядке, соответствующего требованиям технической безопасности собственного или используемого на иных законных основаниях пассажирского подвижного состава для организации пассажирских перевозок. </w:t>
      </w:r>
    </w:p>
    <w:bookmarkEnd w:id="41"/>
    <w:bookmarkStart w:name="z1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количество указанных пассажирских вагонов по типам (купе, плацкарт, общий и гранд PMR) соответственно, должно составлять не менее 30 %, а электро-, дизель поездов - 100 % от требуемого количества вагонов;</w:t>
      </w:r>
    </w:p>
    <w:bookmarkEnd w:id="42"/>
    <w:bookmarkStart w:name="z1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задолженности по налогам и другим обязательным платежам в бюджет и отчислениям в единый накопительный пенсионный фонд, за исключением случаев, когда срок уплаты отсрочен в соответствии с законодательством Республики Казахстан;</w:t>
      </w:r>
    </w:p>
    <w:bookmarkEnd w:id="43"/>
    <w:bookmarkStart w:name="z1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собственного квалифицированного штата работников поездных бригад, необходимого для обслуживания соответствующих социально значимых маршрутов, и/или гарантия о приеме на работу квалифицированного штата работников поездных бригад перевозчика, ранее обслуживавшего социально значимый маршрут с учетом прицепных и беспересадочных вагонов в пределах нормативной численности;</w:t>
      </w:r>
    </w:p>
    <w:bookmarkEnd w:id="44"/>
    <w:bookmarkStart w:name="z1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задолженности более чем за 3 месяца перед Национальным оператором инфраструктуры, оператором локомотивной тяги и железнодорожными организациями, оказывающими услуги по предоставлению доступа пассажиров к помещениям общего пользования и справочно-информационных услуг на вокзалах, накопленной в последних 12 месяцах, предшествующих дате проведения тендера, или гарантии погашения образовавшихся задолженности;</w:t>
      </w:r>
    </w:p>
    <w:bookmarkEnd w:id="45"/>
    <w:bookmarkStart w:name="z1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оборота собственных денежных средств по счетам, открытым в банках второго уровня в Республике Казахстан, составляющих не менее 5 % от объема субсидий, предусмотренный на первый год обслуживания заявленного сообщения, за последние три месяца, предшествующие месяцу проведения тендера.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 перевозчикам, участвующим в тендере, проводимом местными исполнительными органами областей, города республиканского значения, столицы по социально значимым межрайонным (междугородным, внутриобластным) и пригородным сообщениям, проходящим по участкам железных дорог других государств, расположенным на территории Республики Казахстан, подпункты 2) и 5) настоящего пункта не распространяются.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по инвестициям и развитию РК от 19.04.2017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участия в тендере предоставляются в адрес организатора тендера следующие документы:</w:t>
      </w:r>
    </w:p>
    <w:bookmarkEnd w:id="47"/>
    <w:bookmarkStart w:name="z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в тендере:</w:t>
      </w:r>
    </w:p>
    <w:bookmarkEnd w:id="48"/>
    <w:bookmarkStart w:name="z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юридических лиц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9"/>
    <w:bookmarkStart w:name="z2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индивидуальных предпринимателей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0"/>
    <w:bookmarkStart w:name="z2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нотариально засвидетельствованная копия свидетельства о государственной регистрации юридического лица, полученная в соответствии с законодательством Республики Казахстан;</w:t>
      </w:r>
    </w:p>
    <w:bookmarkEnd w:id="51"/>
    <w:bookmarkStart w:name="z2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предложения по обеспечению железнодорожным пассажирским парком вагонов перевозчика, находящихся в собственности и (или) доверительном управлении, имущественном найме или используемых на иных законных основаниях по заявленным на тендер лотам: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потенциальных перевозчиков – по форме, согласно приложению 8 к настоящим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перевозчика, с которым расторгнут договор о субсидировании по данному социально значимому сообщению ввиду неисполнения договорных обязательств, в том числе по обновлению парка пассажирских вагонов и его дочерним организациям – по форме, согласно приложению 8 к настоящим Правилам, где срок эксплуатации пассажирских вагонов не должен превышать 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случае проведения тендера местными исполнительными органами областей, города республиканского значения, столицы по социально значимым межрайонным (междугородным, внутриобластным) и пригородным сообщениям, проходящим по участкам железных дорог других государств, расположенным на территории Республики Казахстан,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2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нотариально засвидетельствованные копии или полученные с веб-портала "электронного правительства" свидетельства о государственной регистрации (перерегистрации) подвижного состава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государственной регистрации подвижного состава и его залога, утвержденным приказом исполняющего обязанности Министра по инвестициям и развитию Республики Казахстан от 26 марта 2015 года № 333 (зарегистрированный в Реестре государственной регистрации нормативных правовых актов за № 11119);</w:t>
      </w:r>
    </w:p>
    <w:bookmarkEnd w:id="53"/>
    <w:bookmarkStart w:name="z22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нотариально засвидетельствованные копии документов, подтверждающих право собственности перевозчика или аренды пассажирского железнодорожного подвижного состава, заявленного на тендер, предоставленного на срок не менее чем до конца первого года обслуживания;</w:t>
      </w:r>
    </w:p>
    <w:bookmarkEnd w:id="54"/>
    <w:bookmarkStart w:name="z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нотариально засвидетельствованные копии технических паспортов на железнодорожные пассажирские вагоны, заявленные на тендер;</w:t>
      </w:r>
    </w:p>
    <w:bookmarkEnd w:id="55"/>
    <w:bookmarkStart w:name="z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отчислениям, по состоянию не более чем за месяц, предшествующий последней дате принятия уполномоченным органом тендерных заявок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ведения лицевых счетов, утвержденным приказом Министра финансов Республики Казахстан от 27 февраля 2018 года № 306 (зарегистрированный в Реестре государственной регистрации нормативных правовых актов за № 16601), за исключением случаев, когда срок уплаты отсрочен в соответствии с законодательством Республики Казахстан;</w:t>
      </w:r>
    </w:p>
    <w:bookmarkEnd w:id="56"/>
    <w:bookmarkStart w:name="z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предложения по обеспечению основных условий перевозок пассажиров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разрезе лотов;</w:t>
      </w:r>
    </w:p>
    <w:bookmarkEnd w:id="57"/>
    <w:bookmarkStart w:name="z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предложения по обеспечению основных условий развития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8"/>
    <w:bookmarkStart w:name="z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предложения по обеспечению планируемого объема долгосрочного субсидирования и предельного уровня повышения цен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9"/>
    <w:bookmarkStart w:name="z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 предложения по обеспечению планируемого объема пассажирооборота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0"/>
    <w:bookmarkStart w:name="z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сведения о наличии собственного квалифицированного штата работников поездных бригад на ранее обслуживаемые социально значимые маршруты с учетом прицепных и беспересадочных вагонов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При подаче заявления на маршруты, ранее обслуживаемые другими перевозчиками, гарантийное письмо-обязательство о приеме на работу квалифицированного штата работников поездных бригад перевозчика, ранее обслуживавшего социально значимый маршрут, с учетом прицепных и беспересадочных вагонов в пределах нормативной численности;</w:t>
      </w:r>
    </w:p>
    <w:bookmarkEnd w:id="61"/>
    <w:bookmarkStart w:name="z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акт сверки взаиморасчетов между перевозчиком и Национальным оператором инфраструктуры, оператором локомотивной тяги и железнодорожными организациями, оказывающими услуги по доступу пассажиров к помещениям общего пользования и справочно-информационные услуги на вокзалах, на первое число месяца, предшествующего месяцу проведения тендера, за последние 12 месяцев, скрепленные печатями, заверенные подписями первых руководителей. </w:t>
      </w:r>
    </w:p>
    <w:bookmarkEnd w:id="62"/>
    <w:bookmarkStart w:name="z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задолженности двустороннее соглашение, включающее график гарантированного погашения задолженности, скрепленное печатями, подписанное первыми руководителями, или оригиналы платежных поручений, подтверждающие погашение задолженности, с отметками банка о проведении платежа;</w:t>
      </w:r>
    </w:p>
    <w:bookmarkEnd w:id="63"/>
    <w:bookmarkStart w:name="z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справка (и) с банка (ов) об объемах оборота денежных средств по счетам перевозчика, составляющих не менее 5 % от объема субсидий, предусмотренного на первый год обслуживания по заявленному лоту, за последние три месяца, предшествующие месяцу проведения тендера;</w:t>
      </w:r>
    </w:p>
    <w:bookmarkEnd w:id="64"/>
    <w:bookmarkStart w:name="z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документ, подтверждающий обеспечение заявки на участие в тендере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 перевозчикам, участвующим в тендере, проводимом местными исполнительными органами областей, города республиканского значения, столицы по социально значимым межрайонным (междугородным, внутриобластным) и пригородным сообщениям, проходящим по участкам железных дорог других государств, расположенным на территории Республики Казахстан подпункты 4), 6), 9) и 13) настоящего пункта не распространяются.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по инвестициям и развитию РК от 19.04.2017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по инвестициям и развитию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17.07.2020 </w:t>
      </w:r>
      <w:r>
        <w:rPr>
          <w:rFonts w:ascii="Times New Roman"/>
          <w:b w:val="false"/>
          <w:i w:val="false"/>
          <w:color w:val="00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Предоставление документов</w:t>
      </w:r>
    </w:p>
    <w:bookmarkEnd w:id="66"/>
    <w:bookmarkStart w:name="z4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 участию в тендере допускаются перевозчики, соответствующие требованиям,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своевременно подавшие тендерную заявку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7"/>
    <w:bookmarkStart w:name="z4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Требуемые для участия в тендере документы предоставляются на государственном или русском языках в двух экземплярах (оригинал и копия от оригинала), должны быть прошиты, и страницы пронумерованы, оборотная сторона последней страницы заверяется печатью юридического лица или индивидуального предпринимателя (при наличии).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оригинал банковской гарантии, в случае ее предоставления в качестве обеспечения заявки на участие в тендере, не прошивается и предоставляется отдельно в конверте с требуемыми для участия в тендере документами.</w:t>
      </w:r>
    </w:p>
    <w:bookmarkStart w:name="z4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Тендерная заявка предоставляется без помарок и исправлений, каких-либо иных записей.</w:t>
      </w:r>
    </w:p>
    <w:bookmarkEnd w:id="69"/>
    <w:bookmarkStart w:name="z4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Перевозчик запечатывает тендерную заявку с пакетом документов в конверт, на котором указываются наименование и адрес перевозчика. На конверте проставляется отметка "ОРИГИНАЛ" или "КОПИЯ". После этого два конверта запечатывается в один внешний конверт.</w:t>
      </w:r>
    </w:p>
    <w:bookmarkEnd w:id="70"/>
    <w:bookmarkStart w:name="z4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Конверты направляются организатору тендера с пометкой: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межобластным сообщениям – "Тендерная заявка на конкурс по определению перевозчиков, осуществляющих перевозки пассажиров по социально значимым межобластным сообщениям, расходы которых подлежат долгосрочному субсидированию за счет бюджетных средств";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межрайонным (междугородным внутриобластным) и пригородным сообщениям – "Тендерная заявка на конкурс по определению перевозчиков, осуществляющих перевозки пассажиров по социально значимым межрайонным (междугородным внутриобластным) и пригородным сообщениям, расходы которых подлежат долгосрочному субсидированию за счет бюджетных средств".</w:t>
      </w:r>
    </w:p>
    <w:bookmarkStart w:name="z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Перевозчик может изменить или отозвать свою тендерную заявку до истечения окончательного срока представления тендерных заявок. Изменение подготавливается, запечатывается и представляется так же, как и сама заявка. Такое изменение или уведомление об отзыве является действительным, если оно получено организатором тендера до истечения окончательного срока представления тендерных заявок.</w:t>
      </w:r>
    </w:p>
    <w:bookmarkEnd w:id="72"/>
    <w:bookmarkStart w:name="z4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Внесение изменений в заявки после истечения окончательного срока представления заявок не допускается.</w:t>
      </w:r>
    </w:p>
    <w:bookmarkEnd w:id="73"/>
    <w:bookmarkStart w:name="z5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учета в оценке тендерных заявок, перевозчику допускается дополнительно представить к тендерным заявкам следующие документы: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Национального оператора инфраструктуры, подтверждающая осуществление ранее перевозчиком деятельности по перевозке пассажиров, багажа и грузобагажа железнодорожным транспортом на территории Республики Казахстан по форме, согласно приложению 14 к настоящим Правилам, скрепленная печатью и заверенная подписью первого руководителя, или нотариально засвидетельствованная копия договора о субсидировании убытков перевозчика, связанных с осуществлением пассажирских перевозок по социально значимым сообщениям, на весь период осуществления деятельности по перевозке пассажиров железнодорожным транспортом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оригиналы письма подтверждения финансового института и письма подтверждения обязательств перевозчика на имя организатора тендера или оригинал договора, заключенного между перевозчиком и финансовым институтом, где в случае определения перевозчика победителем тендера и заключения с ним в установленном порядке договора о субсидировании: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 для приобретения новых пассажирских вагонов обязуется предоставить перевозчику кредитные средства или выступить лизингодателем с указанием суммы (кредита или финансового лизинга), ставки вознаграждения, срока, графика ежемесячных платежей, количества и типов приобретаемых вагонов, завода-изготовителя, графика поставок вагонов перевозчику. Сроки выдачи финансовым институтом кредитных средств перевозчику не должны превышать 6 месяцев, а предоставление предмета лизинга 15 месяцев после заключения с ним в установленном порядке договора о субсидировании;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для приобретения новых пассажирских вагонов обязуется подписать с финансовым институтом договор на предоставление кредитных средств или финансового лизинга с учетом вышеуказанных условий.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 письму или договору между перевозчиком и финансовым институтом прилагаются копии правоустанавливающих документов на осуществление деятельности по предоставлению заемных средств или финансового лизинга. Сроки закупа новых пассажирских вагонов перевозчиком и их поставки перевозчику не должны превышать 15 месяцев после заключения с ним в установленном порядке договора о субсидировании.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засвидетельствованную копию договора по закупу новых пассажирских вагонов перевозчиком напрямую у завода-изготовителя или через представительство завода-изготовителя с указанием количества и типов приобретаемых вагонов, графика поставок вагонов перевозчику (далее – договор по закупу). При этом, к данному документу предоставляются нотариально засвидетельствованные правоустанавливающие документы на представительства завода-изготовителя и документ, подтверждающий предоплату перевозчиком не менее пятнадцати процентов от суммы договора по закупу. Сроки закупа новых пассажирских вагонов перевозчиком и их поставки перевозчику в данном договоре не должны превышать 15 месяцев после заключения с ним в установленном порядке договора о субсидировании.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изменениями, внесенными приказом Министра по инвестициям и развитию РК от 13.10.2016 </w:t>
      </w:r>
      <w:r>
        <w:rPr>
          <w:rFonts w:ascii="Times New Roman"/>
          <w:b w:val="false"/>
          <w:i w:val="false"/>
          <w:color w:val="000000"/>
          <w:sz w:val="28"/>
        </w:rPr>
        <w:t>№ 717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27.12.2017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Наличие или отсутствие документов, указанных в пункте 30 настоящих Правил, не являются основанием для отклонения тендерной заявки.</w:t>
      </w:r>
    </w:p>
    <w:bookmarkEnd w:id="75"/>
    <w:bookmarkStart w:name="z5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Оценка тендерных предложений и</w:t>
      </w:r>
      <w:r>
        <w:br/>
      </w:r>
      <w:r>
        <w:rPr>
          <w:rFonts w:ascii="Times New Roman"/>
          <w:b/>
          <w:i w:val="false"/>
          <w:color w:val="000000"/>
        </w:rPr>
        <w:t>определения победителя (лей)</w:t>
      </w:r>
    </w:p>
    <w:bookmarkEnd w:id="76"/>
    <w:bookmarkStart w:name="z5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Комиссия вскрывает конверты с тендерными заявками в присутствии участников или их уполномоченных представителей, полномочия которых подтверждены доверенностью на право участия в заседании комиссии.</w:t>
      </w:r>
    </w:p>
    <w:bookmarkEnd w:id="77"/>
    <w:bookmarkStart w:name="z5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процедуре вскрытия конвертов с тендерными заявками секретарь комиссии объявляет присутствующим лицам наименования и местонахождение перевозчиков, участвующих в тендере, информацию о наличии или отсутствии документов, составляющих тендерную заявку по каждой заявке.</w:t>
      </w:r>
    </w:p>
    <w:bookmarkEnd w:id="78"/>
    <w:bookmarkStart w:name="z5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 позднее одного рабочего дня, следующего за днем вскрытия конвертов с тендерными заявками, комиссия составляет протокол вскрытия конвертов с тендерными заявками, который подписывается присутствующими на процедуре вскрытия конвертов членами комиссии, а также секретарем комиссии.</w:t>
      </w:r>
    </w:p>
    <w:bookmarkEnd w:id="79"/>
    <w:bookmarkStart w:name="z5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Организатор тендера не позднее пяти рабочих дней, следующих за днем вскрытия конвертов с тендерными заявками: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либо представляет копию протокола вскрытия конвертов с тендерными заявками перевозчикам либо их уполномоченным представителям;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опубликовывает на интернет-ресурсе текст подписанного протокола вскрытия конвертов с тендерными заявками. Сведения, содержащиеся в протоколе вскрытия конвертов с тендерными заявками и размещенные через интернет-ресурс является доступными для ознакомления всем заинтересованным лицам без взимания платы.</w:t>
      </w:r>
    </w:p>
    <w:bookmarkStart w:name="z5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Перевозчикам, отсутствовавшим при процедуре вскрытия конвертов с тендерными заявками, копия протокола вскрытия конвертов представляется по их письменному запросу либо по письменному запросу их уполномоченных представителей в срок не позднее пяти рабочих дней со дня получения организатором тендера такого запроса.</w:t>
      </w:r>
    </w:p>
    <w:bookmarkEnd w:id="81"/>
    <w:bookmarkStart w:name="z5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Комиссия в соответствии с оценочной шкалой тендерных заявок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проставляет баллы в листе оценки тендерных заявок по осуществлению перевозок пассажиров по социально значимым сообщениям по лотам, выставленным на тендер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лист оценки).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каждому лоту прилагаются к протоколу об итогах тендера.</w:t>
      </w:r>
    </w:p>
    <w:bookmarkStart w:name="z5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Документы, указанные в пункте 30 настоящих Правил, учитываются комиссией в листе оценки тендерных заявок только в случае их оформления в соответствии с требованиями настоящих Правил.</w:t>
      </w:r>
    </w:p>
    <w:bookmarkEnd w:id="83"/>
    <w:bookmarkStart w:name="z6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рассмотрении тендерных заявок и дополнительных документов перевозчиков, указанных в пункте 30 настоящих Правил, в случае необходимости, комиссия в целях уточнения сведений, содержащихся в тендерных заявках, в том числе в целях исключения фактов, указанных в подпункте 8) пункта 42 настоящих Правил, в письменной форме запрашивает необходимую информацию у соответствующих государственных органов, физических и юридических лиц.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организатор тендера проводит выездное предварительное обследование вагонов, на соответствие представленному документу перевозчиком,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настоящих Правил в тендерной заявке. В случае отказа перевозчиком от проведения предварительного осмотра вагонов, тендерная заявка перевозчика отклоняется. По результатам выездного предварительного обследования вагонов составляется акт выездного предварительного обследования вагонов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выездного предварительного обследования вагонов является основанием для учета количества баллов по пунктам 1, 4 и 5 в листе оценки тендерных заявок по осуществлению перевозок пассажиров по социально значимым сообщениям по лотам, выставленным на тендер и соответствие перевозчика </w:t>
      </w:r>
      <w:r>
        <w:rPr>
          <w:rFonts w:ascii="Times New Roman"/>
          <w:b w:val="false"/>
          <w:i w:val="false"/>
          <w:color w:val="000000"/>
          <w:sz w:val="28"/>
        </w:rPr>
        <w:t>подпункту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Вышеуказанная информация или акт выездного предварительного обследования вагонов прилагается к протоколу об итогах тендера, в случаях, если они явились основанием для принятия решении комиссий.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в редакции приказа и.о. Министра по инвестициям и развитию РК от 27.12.2017 </w:t>
      </w:r>
      <w:r>
        <w:rPr>
          <w:rFonts w:ascii="Times New Roman"/>
          <w:b w:val="false"/>
          <w:i w:val="false"/>
          <w:color w:val="000000"/>
          <w:sz w:val="28"/>
        </w:rPr>
        <w:t>№ 903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по инвестициям и развитию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рассмотрения, оценки тендерных заявок и дополнительных документов, указанных в пункте 30 настоящих Правил, секретарь комиссии суммирует итоговые баллы в разрезе лотов в листе оценки тендерных заявок по перевозчикам и определяет общий суммарный балл, который указывается в протоколе об итогах тендера.</w:t>
      </w:r>
    </w:p>
    <w:bookmarkEnd w:id="85"/>
    <w:bookmarkStart w:name="z6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Комиссия оценивает и сопоставляет суммарные баллы согласно листам оценки тендерных заявок, которые были приняты к рассмотрению для участия в тендере, и определяет перевозчика (перевозчиков), победившего в тендере по каждому лоту.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Предлагаемый перевозчиком тендера объем долгосрочного субсидирования расходов перевозчика за счет бюджетных средств, связанных с перевозкой пассажиров по социально значимым сообщениям, не подлежит к оценке в пользу перевозчика.</w:t>
      </w:r>
    </w:p>
    <w:bookmarkStart w:name="z6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Комиссия отклоняет тендерную заявку, если: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перевозчик, представивший тендерную заявку, не соответствует требованиям пункта 21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перевозчик, представивший тендерную заявку, предоставил неполный и неоформленный пакет документов согласно пункту 22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предлагаемый перевозчиком предельный уровень повышения цен (тарифов) на перевозки пассажиров по социально значимым сообщениям превышает уровень, указанный в конкурсной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предлагаемый перевозчиком планируемый объем долгосрочного субсидирования превышает объем, указанный в конкурсной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предложения перевозчика не обеспечивают основные условия перевозок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предложения перевозчика не обеспечивают основные условия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предложения перевозчика не обеспечивают планируемый объем пассажирооборота;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выявлены факты предоставления перевозчиком заведомо ложных сведений в предоставленной тендерной заявке, в том числе наличия ранее заключенных действующих договоров на долгосрочное субсидирование расходов перевозчика, связанных с осуществлением перевозок пассажиров по социально значимым сообщениям по другим маршрутам, помимо истекших сроков договоров аренды и смены арендатора по вагонам, предоставленным потенциальным перевозчиком в предложении по обеспечению железнодорожным пассажирским парком вагонов.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изменением, внесенным приказом и.о. Министра по инвестициям и развитию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Тендер признается состоявшимся, если по одному выставляемому на тендере лоту допущено к участию в тендере не менее двух перевозчиков, отвечающих условиям тендера и представивших документы для участия в тендере в соответствии с настоящими Правилами.</w:t>
      </w:r>
    </w:p>
    <w:bookmarkEnd w:id="88"/>
    <w:bookmarkStart w:name="z6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 комиссии. Решение комиссии признается легитимным при присутствии на процедуре голосования не менее двух третьей от общего количества членов комиссии.</w:t>
      </w:r>
    </w:p>
    <w:bookmarkEnd w:id="89"/>
    <w:bookmarkStart w:name="z6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Отсутствие любого члена и секретаря комиссии при подведении итогов тендера допускается при наличии уважительных причин с предоставлением документа, подтверждающего данный факт.</w:t>
      </w:r>
    </w:p>
    <w:bookmarkEnd w:id="90"/>
    <w:bookmarkStart w:name="z6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Комиссия подводит итоги тендера в срок не более 15 рабочих дней со дня вскрытия конвертов с оформлением протокола об итогах тендера, который подписывается членами комиссии и секретарем комиссии.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член комиссии может письменно изложить свое особое мнение, которое прилагается к протоколу об итогах тендера.</w:t>
      </w:r>
    </w:p>
    <w:bookmarkStart w:name="z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Организатор тендера не позднее пяти рабочих дней, следующих за днем подписания протокола об итогах тендера: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участникам тендера копию протокола об итогах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опубликовывает через интернет-ресурс текст подписанного протокола об итогах тендера. Сведения, содержащиеся в протоколе об итогах тендера и размещенные через интернет-ресурс, является доступными для ознакомления всем заинтересованным лицам без взимания платы.</w:t>
      </w:r>
    </w:p>
    <w:bookmarkStart w:name="z6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Победителем признается перевозчик, набравший наибольшее количество баллов согласно оценочной шкале в соответствии с приложением 15 к настоящим Правилам и обеспечивающий: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основные условия перевозок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условия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планируемый объем долгосрочного субсидирования;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планируемый объем пассажирооборота.</w:t>
      </w:r>
    </w:p>
    <w:bookmarkStart w:name="z7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случае, если два и более участников набрали одинаковый суммарный балл, предпочтение отдается перевозчику согласно следующей приоритетности: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наибольшее количество обновляемых (новых) вагонов согласно пункту 30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вагоны перевозчика, которыми будут осуществляться перевозки пассажиров по социально значимым сообщениям, имеют наименьший срок эксплуатации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 перевозчика имеются наибольшее количество вагонов на каждый состав с подъемными устройствами для посадки и высадки и со специализированными местами для лиц, передвигающихся на кресло-колясках, а также с системой кондиционирования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наибольшее количество вагонов находятся в собственности перевозчика;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перевозчик, предложивший наименьший средний уровень повышения цен на проезд в первые три года обслуживания, согласно которому будут производиться перевозки пассажиров по социально значимым сообщениям в рамках предельного уровня цен (тарифов);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 перевозчика наибольший опыт организации перевозок пассажиров железнодорожным транспортом на территории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редакции приказа и.о. Министра по инвестициям и развитию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подведении итогов тендера комиссия помимо победителя тендера по каждому лоту определяет потенциального участника, набравшего наибольшее количество баллов согласно оценочной шкале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после победителя тендера.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на решение организатора тендера подается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– в редакции приказа и.о. Министра транспорта РК от 29.08.2025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Между победителем тендера и уполномоченным органом или местным исполнительным органом областей, городов республиканского значения, столицы в течение пятнадцати рабочих дней со дня подписания протокола об итогах тендера заключается договор о субсидировании.</w:t>
      </w:r>
    </w:p>
    <w:bookmarkEnd w:id="96"/>
    <w:bookmarkStart w:name="z7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Тендерные предложения победителя тендера являются неотъемлемой частью заключаемого с ним договора о субсидировании, и для заключения договора о субсидировании, победитель тендера предоставляет уполномоченному органу или местному исполнительному органу областей, городов республиканского значения, столицы предложения по обеспечению железнодорожным пассажирским парком вагонов перевозчика, находящихся в собственности и (или) в доверительном управлении, имущественном найме или используемых на иных законных основаниях с учетом полного обеспечения условного общего количества вагонов в соответствии с основными условиями перевозок.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 предоставление победителем тендера предложений по полному обеспечению условного общего количества вагонов в соответствии с основными условиями перевозок квалифицируется как отказ победителя тендера от заключения договора о субсидировании.</w:t>
      </w:r>
    </w:p>
    <w:bookmarkStart w:name="z7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Уполномоченный орган и местные исполнительные органы областей, городов республиканского значения, столицы по итогам тендера могут заключать договоры о субсидировании по следующим обязательствам: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долгосрочное субсидирование расходов перевозчика, связанных с осуществлением перевозок пассажиров по социально значимым сообщениям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перевозчика, указанного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обязательства, предусмотренные законодательством Республики Казахстан.</w:t>
      </w:r>
    </w:p>
    <w:bookmarkStart w:name="z7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Тендерные заявки перевозчика действительны до истечения пятнадцати рабочих дней после подписания всеми членами комиссии протокола об итогах тендера.</w:t>
      </w:r>
    </w:p>
    <w:bookmarkEnd w:id="99"/>
    <w:bookmarkStart w:name="z7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отказе победителя от заключения договора о субсидировании, уполномоченный орган или местный исполнительный орган области, города республиканского значения, столицы заключает договор о субсидировании с перевозчиком, набравшим наибольшее количество баллов согласно оценочной шкале в соответствии с приложением 15 к настоящим Правилам после победителя тендера. При этом сумма обеспечения тендерной заявки на участие в тендере организатором тендера не возвращается перевозчику, отказавшемуся от заключения договора о субсидировании.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перевозчика, набравшего наибольшее количество баллов согласно оценочной шкале в соответствии с приложением 15 к настоящим Правилам после победителя тендера, от заключения договора о субсидировании, тендер признается несостоявшимся.</w:t>
      </w:r>
    </w:p>
    <w:bookmarkStart w:name="z7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случае, если тендер признается комиссией несостоявшимся, принимается решение о повторном проведении тендера.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повторный тендер признается несостоявшимся в связи с тем, что к участию в тендере допущен только один перевозчик, то комиссия принимает решение заключить с ним договор о субсидировании. Цена заключенного договора о субсидировании не должна превышать сумму, выделенных субсидий.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повторный тендер признается не состоявшимся в связи с отсутствием перевозчиков, допущенных к участию в тендере, то договор о субсидировании заключается с Национальным перевозчиком пассажиров в пределах суммы, не превышающей суммы выделенных субсидий из бюджета на соответствующий период, с трудоустройством работников, ранее обслуживавших данный маршрут (проводников и начальников поездов).</w:t>
      </w:r>
    </w:p>
    <w:bookmarkStart w:name="z7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 случае досрочного расторжения договора о субсидировании с победителем тендера, до определения нового перевозчика временный договор о субсидировании на период проведения конкурса заключается с действующим перевозчиком пассажиров в пределах суммы, не превышающей суммы выделенных субсидий из бюджета на соответствующий период.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приказа и.о. Министра по инвестициям и развитию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Обеспечение тендерной заявки</w:t>
      </w:r>
    </w:p>
    <w:bookmarkEnd w:id="103"/>
    <w:bookmarkStart w:name="z8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Обеспечение тендерной заявки вносится перевозчиком в качестве гарантии того, что он заключит договор о субсидировании, предусмотренный конкурсной документацией, в случае объявления его победителем тендера.</w:t>
      </w:r>
    </w:p>
    <w:bookmarkEnd w:id="104"/>
    <w:bookmarkStart w:name="z8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Обеспечение тендерной заявки вносится в размере 3 % от объема субсидий, предусмотренного на первый год обслуживания по заявленному лоту.</w:t>
      </w:r>
    </w:p>
    <w:bookmarkEnd w:id="105"/>
    <w:bookmarkStart w:name="z8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Перевозчик выбирает один из следующих видов обеспечения тендерной заявки: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гарантийный денежный взнос, который вносится на банковский счет организатора тендера;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банковскую гарантию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совершение перевозчиком действий,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тендерной заявки.</w:t>
      </w:r>
    </w:p>
    <w:bookmarkStart w:name="z8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Организатор тендера возвращает перевозчику внесенное им обеспечение заявки на участие в тендере в течение 5 (пяти) банковских дней по его официальному запросу со дня наступления одного из следующих случаев: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отзыва перевозчиком тендерной заявки до истечения окончательного срока представления заявок на участие в тендере;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подписания договора о субсидировании;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отклонения тендерной заявки перевозчика в соответствии с пунктом 42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истечения срока действия тендерной заявки перевозчика на участие в тендере.</w:t>
      </w:r>
    </w:p>
    <w:bookmarkStart w:name="z8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определения нового перевозчика,</w:t>
      </w:r>
      <w:r>
        <w:br/>
      </w:r>
      <w:r>
        <w:rPr>
          <w:rFonts w:ascii="Times New Roman"/>
          <w:b/>
          <w:i w:val="false"/>
          <w:color w:val="000000"/>
        </w:rPr>
        <w:t>осуществляющего перевозки пассажиров по социально значимым</w:t>
      </w:r>
      <w:r>
        <w:br/>
      </w:r>
      <w:r>
        <w:rPr>
          <w:rFonts w:ascii="Times New Roman"/>
          <w:b/>
          <w:i w:val="false"/>
          <w:color w:val="000000"/>
        </w:rPr>
        <w:t>сообщениям и обеспечивающего исполнение обязательств по</w:t>
      </w:r>
      <w:r>
        <w:br/>
      </w:r>
      <w:r>
        <w:rPr>
          <w:rFonts w:ascii="Times New Roman"/>
          <w:b/>
          <w:i w:val="false"/>
          <w:color w:val="000000"/>
        </w:rPr>
        <w:t>возврату кредитных средств и выплате финансового лизинга на</w:t>
      </w:r>
      <w:r>
        <w:br/>
      </w:r>
      <w:r>
        <w:rPr>
          <w:rFonts w:ascii="Times New Roman"/>
          <w:b/>
          <w:i w:val="false"/>
          <w:color w:val="000000"/>
        </w:rPr>
        <w:t>приобретение вагонов</w:t>
      </w:r>
    </w:p>
    <w:bookmarkEnd w:id="108"/>
    <w:bookmarkStart w:name="z8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случае расторжения либо исключения социально значимого маршрута из договора о субсидировании в соответствии с законодательством договора о субсидировании, уполномоченный орган и местные исполнительные органы областей, городов республиканского значения, столицы могут определить нового перевозчика, осуществляющего перевозки пассажиров по социально значимым сообщениям и обеспечивающего исполнение обязательств (при наличии) по возврату кредитных средств и выплате финансового лизинга на приобретение вагонов.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62 в редакции приказа и.о. Министра по инвестициям и развитию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Определение нового перевозчика, осуществляющего перевозки пассажиров по социально значимым сообщениям и обеспечивающего исполнение обязательств по возврату кредитных средств и выплате финансового лизинга на приобретение вагонов (далее – новый перевозчик), осуществляется для: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пользования вагонов, приобретенных за счет кредитных средств или на основе финансового лизинга, в перевозках пассажиров по социально значимым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полного возврата кредитных средств или выплаты финансового лизинга за счет средств нового перевозчика, осуществляющего перевозки пассажиров по социально значимым сообщениям, расходы которого подлежат долгосрочному субсидированию за счет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снижения расходов нового перевозчика на приобретение пассажиров вагонов для обеспечения перевозок пассажиров по социально значимым сообщениям.</w:t>
      </w:r>
    </w:p>
    <w:bookmarkStart w:name="z8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 определения нового перевозчика временный договор о субсидировании на период проведения конкурса заключается с действующим перевозчиком пассажиров в пределах суммы, не превышающей суммы выделенных субсидий из бюджета на соответствующий период.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в редакции приказа и.о. Министра по инвестициям и развитию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Для определения нового перевозчика организатор тендера разрабатывает конкурсную документацию в соответствии с параграфом 2 главы 2 настоящих Правил.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обязательств по возврату кредитных средств или выплате финансового лизинга на приобретение вагонов, организатор тендера разрабатывает основные условия исполнения (далее – основные условия исполнения обязательств)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согласовывает их и конкурсную документацию с финансовым институтом предоставившей данные кредитные средства или выступавшей лизингодателем перед перевозчиком, с которым были расторгнуты договоры (далее – финансовый институт).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65 с изменением, внесенным приказом и.о. Министра по инвестициям и развитию РК от 28.09.2018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предоставления финансовым институтом замечаний и предложений к конкурсной документации и основным условиям исполнения обязательств, организатор тендера дорабатывает их в рамках утвержденного бюджета соответствующего уровня и разработки их в соответствии с настоящими Правилами.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финансового института на определение нового перевозчика в соответствии с настоящим параграфом Правил, тендер проводится на общих основаниях в соответствии с главой 2 настоящих Правил по решению организатора тендера.</w:t>
      </w:r>
    </w:p>
    <w:bookmarkStart w:name="z9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После согласования конкурсной документации и основных условий обеспечения обязательств они утверждаются актом первого руководителя либо лицом, исполняющим его обязанности.</w:t>
      </w:r>
    </w:p>
    <w:bookmarkEnd w:id="114"/>
    <w:bookmarkStart w:name="z9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Для обеспечения проведения тендера по определению нового перевозчика, формируется комиссия в соответствии с параграфом 3 главы 2 настоящих Правил.</w:t>
      </w:r>
    </w:p>
    <w:bookmarkEnd w:id="115"/>
    <w:bookmarkStart w:name="z9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Тендер по определению нового перевозчика проводится не менее чем за 90 календарных дней после размещения соответствующего объявления через интернет-ресурс организатора тендера.</w:t>
      </w:r>
    </w:p>
    <w:bookmarkEnd w:id="116"/>
    <w:bookmarkStart w:name="z9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К участию в тендере допускаются перевозчики, соответствующие требованиям, определенным в пункте 21 настоящих Правил, своевременно подавшие тендерную заявку с приложением документов, указанных в пункте 22 настоящих Правил.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перевозчик для участия в вышеуказанном тендере к тендерной заявке также прилагает: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оригинал письма-согласия в адрес организатора тендера от финансового института на подписание с ним договоров на предоставление вагонов для использования в перевозках пассажиров по социально значимым сообщениям и возврат кредитных средств или выплате финансового лизинга в случае определения его новым перевозчиком;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обеспечению основных условий исполнения обязательств по возврату кредитных средств или выплате финансового лизинга на приобретение вагонов по форме согласно приложению 18 к настоящим Правилам.</w:t>
      </w:r>
    </w:p>
    <w:bookmarkStart w:name="z9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Тендер по определению нового перевозчика проводится в соответствии с параграфом 1 и 6 главы 2 настоящих Правил.</w:t>
      </w:r>
    </w:p>
    <w:bookmarkEnd w:id="118"/>
    <w:bookmarkStart w:name="z9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Победителям признается перевозчик, соответствующий условиям пункта 48 настоящих Правил и обеспечивающий основные условия исполнения обязательств.</w:t>
      </w:r>
    </w:p>
    <w:bookmarkEnd w:id="119"/>
    <w:bookmarkStart w:name="z9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После подведения итогов уполномоченный орган или местный исполнительный орган областей, городов республиканского значения, столицы заключает договора о субсидировании с новым перевозчиком и уведомляет об этом финансовый институт в течение пятнадцати рабочих дней.</w:t>
      </w:r>
    </w:p>
    <w:bookmarkEnd w:id="120"/>
    <w:bookmarkStart w:name="z9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Финансовый институт заключает договора на предоставление вагонов для использования перевозчиком и возврат кредитных средств или по выплате финансового лизинга с новым перевозчиком.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9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Объявление о проведении конкурса на основе открытого тендера</w:t>
      </w:r>
      <w:r>
        <w:br/>
      </w:r>
      <w:r>
        <w:rPr>
          <w:rFonts w:ascii="Times New Roman"/>
          <w:b/>
          <w:i w:val="false"/>
          <w:color w:val="000000"/>
        </w:rPr>
        <w:t>по определению перевозчиков, осуществляющих перевозки</w:t>
      </w:r>
      <w:r>
        <w:br/>
      </w:r>
      <w:r>
        <w:rPr>
          <w:rFonts w:ascii="Times New Roman"/>
          <w:b/>
          <w:i w:val="false"/>
          <w:color w:val="000000"/>
        </w:rPr>
        <w:t>пассажиров по социально значимым сообщениям, расходы которых</w:t>
      </w:r>
      <w:r>
        <w:br/>
      </w:r>
      <w:r>
        <w:rPr>
          <w:rFonts w:ascii="Times New Roman"/>
          <w:b/>
          <w:i w:val="false"/>
          <w:color w:val="000000"/>
        </w:rPr>
        <w:t>подлежат долгосрочному субсидированию за счет бюджетных средств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Объявляет о проведении "__" ____________ 20__ года конкурса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основе открытого тендера по определению перевозчика, осуществляющего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перевозки пассажиров по социально значимому (значимым) сообщению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(сообщениям), расходы которого подлежат долгосрочному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бюджетных средств в 20__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конкурсу допускаются перевозчики, отвечающие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конкурса на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открытого тендера по определению перевозчиков,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перевозки пассажиров по социально значимым сообщениям,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подлежат долгосрочному субсидированию за счет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средств, утвержденных приказом Министра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30 октября 2014 года № 113 (далее –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Перевозчики предоставляют в адрес организатора тендера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 запечатанном конверте.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организатора тендера: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представления тендерных заявок до ____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Вскрытие пакетов с тендерными заявками будет проводиться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20__ года в __________ часов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конкурсной документации размещен на сайте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организатора тендера для перечисления гарантийного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денежного взноса: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сведения:_______________________________________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для справок:__________________________________________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0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осуществления перевозок пассажиров по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значимым сообщениям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 по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число месяц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число месяц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№ поезда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сообщения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расстояние, километр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периодичность курсирования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 мест в вагоне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среднегодовое минимальное количество вагонов в составе (ядро) единиц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количество составов,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общее количество вагонов, единиц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вагонооборота, тысяч вагоно-километр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 ____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снижаемый ежемесячный объем вагонооборота, тысяч вагоно-километр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прицепных и беспересадочных вагонов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 мест в вагоне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количество прицепных и беспересадочных вагонов,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периодичность курсирования прицепных и беспересадочных вагонов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вагонооборота по прицепным и беспересадочным вагонам, тысяч вагоно-километр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снижаемый ежемесячный объем вагонооборота по прицепным и беспересадочным вагонам, тысяч вагоно-километр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0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развития перевозок пассажиров по социально</w:t>
      </w:r>
      <w:r>
        <w:br/>
      </w:r>
      <w:r>
        <w:rPr>
          <w:rFonts w:ascii="Times New Roman"/>
          <w:b/>
          <w:i w:val="false"/>
          <w:color w:val="000000"/>
        </w:rPr>
        <w:t>значимым сообщениям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_______________ по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число месяц 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число месяц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№ поезда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сообщения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показатели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Обновление железнодорожного пассажирского парка вагонов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Повышение качества сервисных услуг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квалификации штата работников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Мероприятия по недопущению фактов перевозки неоформленных лиц и/или нарушения условий перевозки багажа и грузобагажа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Повышение доходности перевозок пассажиров, багажа и грузобагажа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Внедрение электронных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Иные вопросы развития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0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Планируемый объем долгосрочного субсидирования расходов</w:t>
      </w:r>
      <w:r>
        <w:br/>
      </w:r>
      <w:r>
        <w:rPr>
          <w:rFonts w:ascii="Times New Roman"/>
          <w:b/>
          <w:i w:val="false"/>
          <w:color w:val="000000"/>
        </w:rPr>
        <w:t>перевозчика, связанных с осуществлением перевозок пассажиров</w:t>
      </w:r>
      <w:r>
        <w:br/>
      </w:r>
      <w:r>
        <w:rPr>
          <w:rFonts w:ascii="Times New Roman"/>
          <w:b/>
          <w:i w:val="false"/>
          <w:color w:val="000000"/>
        </w:rPr>
        <w:t>по социально значимым сообщениям и предельный уровень</w:t>
      </w:r>
      <w:r>
        <w:br/>
      </w:r>
      <w:r>
        <w:rPr>
          <w:rFonts w:ascii="Times New Roman"/>
          <w:b/>
          <w:i w:val="false"/>
          <w:color w:val="000000"/>
        </w:rPr>
        <w:t>повышения цен (тарифов) на услуги по перевозке пассажиров по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значимым сообщениям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№ поезда или прицепного и беспересадочного вагона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субсидирования расходов перевозчика, связанных с осуществлением перевозок пассажиров по социально значимым сообщениям,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уровень повышения цен (тарифов) на перевозку пассажиров по заявленным социально значимым сообщениям с учетом представления постельного белья,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0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Планируемый объем пассажирооборота по социально значимым</w:t>
      </w:r>
      <w:r>
        <w:br/>
      </w:r>
      <w:r>
        <w:rPr>
          <w:rFonts w:ascii="Times New Roman"/>
          <w:b/>
          <w:i w:val="false"/>
          <w:color w:val="000000"/>
        </w:rPr>
        <w:t>сообщениям с учетом прицепных и беспересадочных вагонов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№ поезда или прицепного и беспересадочного вагона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пассажирооборота, тысяч пассажиро-километр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№___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Наименование организатора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тендера____________________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</w:t>
      </w:r>
    </w:p>
    <w:bookmarkStart w:name="z10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тендере</w:t>
      </w:r>
      <w:r>
        <w:br/>
      </w:r>
      <w:r>
        <w:rPr>
          <w:rFonts w:ascii="Times New Roman"/>
          <w:b/>
          <w:i w:val="false"/>
          <w:color w:val="000000"/>
        </w:rPr>
        <w:t>(для юридических лиц)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для участия в конкурсе на основе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тендера по определению перевозчиков, осуществляющих железнодорожные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пассажирские перевозки по социально значимым сообщениям,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подлежат долгосрочному субсидированию за счет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по лоту (лотам) №____________________________________________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перевозчике: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собственности_________________________________________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Год создания________________________________________________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Свидетельство* или справка о государственной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(перерегистрации) юридического лица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(номер, кем и когда выдано)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(перерегистрации) юридического лица (филиала,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24 декабря 2012 года "О внесении изменений и дополнений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некоторые законодательные акты Республики Казахстан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регистрации юридических лиц и учетной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филиалов и представительств", является действительным до прекращения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юридического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Опыт осуществления деятельности по перевозке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железнодорожным транспортом*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*заполняется период осуществления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перевозке пассажиров железнодорожным транспортом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1 года"; "от 1 до 3 лет"; "свыше 3 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Бизнес-идентификационный номер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Банковские реквизиты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(индивидуальный идентификационный код, бизнес-идентификационный код,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Адрес и другие реквизиты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(почтовый адрес, телефон, телефакс, телекс)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 (при наличии)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организации: Фамилия, имя, отчество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подпись; дата;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Наименование организатора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тендера____________________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</w:t>
      </w:r>
    </w:p>
    <w:bookmarkStart w:name="z11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тендере</w:t>
      </w:r>
      <w:r>
        <w:br/>
      </w:r>
      <w:r>
        <w:rPr>
          <w:rFonts w:ascii="Times New Roman"/>
          <w:b/>
          <w:i w:val="false"/>
          <w:color w:val="000000"/>
        </w:rPr>
        <w:t>(для индивидуальных предпринимателей)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для участия в конкурсе на основе открытого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тендера по определению перевозчиков, осуществляющих железнодорожные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пассажирские перевозки по социально значимым сообщениям, расходы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подлежат долгосрочному субсидированию за счет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по лоту (лотам) №____________________________________________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перевозчике: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Свидетельство о государственный регистрации_________________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Банковские реквизиты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(индивидуальный идентификационный код, наименование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Опыт осуществления деятельности по перевозке пассажиров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железнодорожным транспортом*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*заполняется период осуществления деятельности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перевозке пассажиров железнодорожным транспортом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 1 года"; "от 1 до 3 лет"; "свыше 3 лет".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Адрес и другие реквизиты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(почтовый адрес, телефон, телефакс, телекс)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организации: Фамилия, имя, отчество (при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подпись; дата; место печати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конкурса на основе открытого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тендера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перевозчиков,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пассажиров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сообщениям, расходы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подлежат долгосрочному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субсидированию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29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обеспечению железнодорожным пассажирским парком вагонов перевозчика, находящихся в собственности и (или) в доверительном управлении, имущественном найме или используемые на иных законных основаниях по заявленным на тендер лотам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Последний вид ремонта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использование: собственный, арендованный, в имущественном найме или иные основания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кондиционирования воздуха: нет – не предусмотрено заводской конструкцией, да – предусмотрено заводской конструкцией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подъемных устройств для посадки и высадки и специализированных мест для лиц, передвигающихся на кресло-колясках, да или 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 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КРПС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средний срок эксплуатации вагонов*, в годах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средний срок эксплуатации вагонов рассчитывается путем сложения всех годов постройки в графе 4 по лоту, делением его на количество вагонов по лоту и вычитанием года проведения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Руководитель___________________ Главный бухгалтер____________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наличии), подпись              (при наличии), 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8-1 в соответствии с приказом Министра по инвестициям и развитию РК от 19.04.2017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обеспечению железнодорожным пассажирским парком вагонов перевозчика, находящихся в собственности и (или) в доверительном управлении, имущественном найме или используемые на иных законных основаниях по заявленным на тендер лотам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/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вагона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Тип вагона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постройки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 использования: собственный, арендованный, в имущественном найме или иные основания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средний срок эксплуатации вагонов*, в годах</w:t>
            </w:r>
          </w:p>
          <w:bookmarkEnd w:id="13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7" w:id="134"/>
      <w:r>
        <w:rPr>
          <w:rFonts w:ascii="Times New Roman"/>
          <w:b w:val="false"/>
          <w:i w:val="false"/>
          <w:color w:val="000000"/>
          <w:sz w:val="28"/>
        </w:rPr>
        <w:t>
      *Примечание: средний срок эксплуатации вагонов рассчитывается путем сложения всех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 постройки в графе 4 по лоту, делением его на количество вагонов по лоту и вычитанием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проведения тендера.</w:t>
      </w:r>
    </w:p>
    <w:bookmarkStart w:name="z6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                        Главный бугалтер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                 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наличии), подпись                  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                             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1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обеспечению основных условий перевозок</w:t>
      </w:r>
      <w:r>
        <w:br/>
      </w:r>
      <w:r>
        <w:rPr>
          <w:rFonts w:ascii="Times New Roman"/>
          <w:b/>
          <w:i w:val="false"/>
          <w:color w:val="000000"/>
        </w:rPr>
        <w:t>пассажиров по социально значимым сообщениям</w:t>
      </w:r>
      <w:r>
        <w:br/>
      </w:r>
      <w:r>
        <w:rPr>
          <w:rFonts w:ascii="Times New Roman"/>
          <w:b/>
          <w:i w:val="false"/>
          <w:color w:val="000000"/>
        </w:rPr>
        <w:t>с ____________ по 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число месяц год   число месяц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сообщения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Расстояние, километр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курсирования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вагоне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вагонооборота, тысяч вагоно-километр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снижаемый ежемесячный объем вагонооборота, тысяч вагоно-километр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прицепных и беспересадочных вагонов, маршрут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Минимальное количество мест в вагоне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Ежегодный объем вагонооборота по прицепным и беспересадочным вагонам, тысяч вагоно-километр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снижаемый ежемесячный объем вагонооборота по прицепным и беспересадочным вагонам, тысяч вагоно-километр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услуги, предоставляемые пассажирам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 Главный бухгалтер______________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имя, отчество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(при наличии), подпись        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                 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17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обеспечению основных условий развития перевозок</w:t>
      </w:r>
      <w:r>
        <w:br/>
      </w:r>
      <w:r>
        <w:rPr>
          <w:rFonts w:ascii="Times New Roman"/>
          <w:b/>
          <w:i w:val="false"/>
          <w:color w:val="000000"/>
        </w:rPr>
        <w:t>пассажиров по социально значимым сообщениям</w:t>
      </w:r>
      <w:r>
        <w:br/>
      </w:r>
      <w:r>
        <w:rPr>
          <w:rFonts w:ascii="Times New Roman"/>
          <w:b/>
          <w:i w:val="false"/>
          <w:color w:val="000000"/>
        </w:rPr>
        <w:t>с __________ по __________ по лоту №_______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число месяц год  число месяц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 или прицепного и беспересадочного вагона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сообщения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Количественные показатели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показатели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Обновление железнодорожного пассажирского парка вагонов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качества сервисных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квалификации штата работников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Мероприятия по недопущению фактов перевозки неоформленных лиц и/или нарушения условий перевозки багажа и грузобагажа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Повышение доходности перевозок пассажиров, багажа и грузобагажа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Внедрение электронных услуг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Иные вопросы развития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 Главный бухгалтер______________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имя, отчество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(при наличии), подпись        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                 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1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обеспечению планируемого объема долгосрочного</w:t>
      </w:r>
      <w:r>
        <w:br/>
      </w:r>
      <w:r>
        <w:rPr>
          <w:rFonts w:ascii="Times New Roman"/>
          <w:b/>
          <w:i w:val="false"/>
          <w:color w:val="000000"/>
        </w:rPr>
        <w:t>субсидирования расходов перевозчика, связанных с осуществлением</w:t>
      </w:r>
      <w:r>
        <w:br/>
      </w:r>
      <w:r>
        <w:rPr>
          <w:rFonts w:ascii="Times New Roman"/>
          <w:b/>
          <w:i w:val="false"/>
          <w:color w:val="000000"/>
        </w:rPr>
        <w:t>перевозок пассажиров по социально значимым сообщениям и</w:t>
      </w:r>
      <w:r>
        <w:br/>
      </w:r>
      <w:r>
        <w:rPr>
          <w:rFonts w:ascii="Times New Roman"/>
          <w:b/>
          <w:i w:val="false"/>
          <w:color w:val="000000"/>
        </w:rPr>
        <w:t>предельного уровня повышения цен (тарифов) на услуги по</w:t>
      </w:r>
      <w:r>
        <w:br/>
      </w:r>
      <w:r>
        <w:rPr>
          <w:rFonts w:ascii="Times New Roman"/>
          <w:b/>
          <w:i w:val="false"/>
          <w:color w:val="000000"/>
        </w:rPr>
        <w:t>перевозке пассажиров по социально значимым сообщениям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 или прицепного и беспересадочного вагона</w:t>
            </w: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долгосрочного субсидирования,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уровень повышения цен (тарифов) на перевозку пассажиров по заявленным социально значимым сообщениям с учетом представления постельного белья,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 Главный бухгалтер______________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имя, отчество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(при наличии), подпись        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                 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2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обеспечению планируемого объема пассажирооборота</w:t>
      </w:r>
      <w:r>
        <w:br/>
      </w:r>
      <w:r>
        <w:rPr>
          <w:rFonts w:ascii="Times New Roman"/>
          <w:b/>
          <w:i w:val="false"/>
          <w:color w:val="000000"/>
        </w:rPr>
        <w:t>по социально значимому сообщению</w:t>
      </w:r>
      <w:r>
        <w:br/>
      </w:r>
      <w:r>
        <w:rPr>
          <w:rFonts w:ascii="Times New Roman"/>
          <w:b/>
          <w:i w:val="false"/>
          <w:color w:val="000000"/>
        </w:rPr>
        <w:t>с учетом прицепных и беспересадочных вагонов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 или прицепного и беспересадочного вагона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сообщения</w:t>
            </w: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пассажирооборота, тысяч пассажиро-километр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 №___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 Главный бухгалтер______________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Фамилия, имя, отчество        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(при наличии), подпись        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                 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2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собственного квалифицированного штата</w:t>
      </w:r>
      <w:r>
        <w:br/>
      </w:r>
      <w:r>
        <w:rPr>
          <w:rFonts w:ascii="Times New Roman"/>
          <w:b/>
          <w:i w:val="false"/>
          <w:color w:val="000000"/>
        </w:rPr>
        <w:t>работников поездных бригад на ранее обслуживаемые социально</w:t>
      </w:r>
      <w:r>
        <w:br/>
      </w:r>
      <w:r>
        <w:rPr>
          <w:rFonts w:ascii="Times New Roman"/>
          <w:b/>
          <w:i w:val="false"/>
          <w:color w:val="000000"/>
        </w:rPr>
        <w:t>значимые маршруты с учетом прицепных и беспересадочных вагонов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оказания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(специальность по диплому, свидетельству и др. документам об образовании)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                 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2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национального оператора инфраструктуры, подтверждающая</w:t>
      </w:r>
      <w:r>
        <w:br/>
      </w:r>
      <w:r>
        <w:rPr>
          <w:rFonts w:ascii="Times New Roman"/>
          <w:b/>
          <w:i w:val="false"/>
          <w:color w:val="000000"/>
        </w:rPr>
        <w:t>осуществление ранее перевозчиком деятельности по перевозке</w:t>
      </w:r>
      <w:r>
        <w:br/>
      </w:r>
      <w:r>
        <w:rPr>
          <w:rFonts w:ascii="Times New Roman"/>
          <w:b/>
          <w:i w:val="false"/>
          <w:color w:val="000000"/>
        </w:rPr>
        <w:t>пассажиров, багажа и грузобагажа железнодорожным транспортом</w:t>
      </w:r>
      <w:r>
        <w:br/>
      </w:r>
      <w:r>
        <w:rPr>
          <w:rFonts w:ascii="Times New Roman"/>
          <w:b/>
          <w:i w:val="false"/>
          <w:color w:val="000000"/>
        </w:rPr>
        <w:t>на территории Республики Казахстан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(наименование национального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инфраструктуры) подтверждает, что ________________ (наименование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перевозчика) осуществлял деятельность по перевозке пассажиров, багажа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грузобагажа железнодорожным транспортом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 период с "__" ________ _______ года по "__"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                        дата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по социально 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сообщениям, расходы которых подлежат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долгосрочному субсидированию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приказа Министра по инвестициям и развитию РК от 19.04.2017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Оценочная шкала тендерных заявок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эксплуатации вагонов в соответствии с предложениями перевозчика по обеспечению железнодорожными пассажирскими вагонами, находящимися в собственности и (или) в доверительном управлении, имущественном найме или используемыми на иных законных основаниях, по заявленным на тендер маршрутам: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9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9,1 до 15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15,1 до 20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20,1 и выше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перевозчика, указанных в тендерной заявке и предложенных для обеспечения железнодорожных пассажирских перевозок, в общем объеме вагонов по типам (купе, плацкарт, общий, гранд PMR),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 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резервных вагонов в объеме, превышающем 7 % долю от общего объема вагонов по типам (купе, плацкарт, общий, гранд PMR), указанных в основных условиях осуществления перевозок пассажиров по социально значимым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с подъемными устройствами для посадки и высадки и со специализированными местами для лиц, передвигающихся на кресло-колясках (в каждом составе перевозчика), в общем объеме составов,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51 до 75%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76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с системами кондиционирования воздуха перевозчика в общем объеме вагонов,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вагонов, находящихся в собственности перевозчика, в общем объеме вагонов,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одного из документов, указанных в подпунктах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 3) пункта 30 Правил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(за каждую единицу вагона)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перевозчика по осуществлению деятельности по перевозке пассажиров, багажа и грузобагажа железнодорожным транспортом на территории Республики Казахстан: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отсутствует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(при наличии одного из документов, указанных в подпункте 1) пункта 30 Правил)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 (при наличии одного из документов, указанных в подпункте 1) пункта 30 Правил)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(при наличии одного из документов, указанных в подпункте 1) пункта 30 Правил)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предложенного перевозчиком предельного уровня повышения цен (тарифов) на перевозки пассажиров по социально значимым сообщениям, в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год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второй год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третий год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3,1 до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баллов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100 баллов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данная шкала не оценивается в случае осуществления перевозок пассажиров электро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дизель поездами;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данная шкала оценивается в случае предоставления 100% количества заявленных вагонов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общего количества вагонов для обслуживания социально значимого сообщения, прицепных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беспересадочных вагонов / по электросекциям и дизельным поездам;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***- данная шкала не оценивается в случае проведения тендера местными исполнительными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областей, города республиканского значения, столицы по социально значимым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межрайонным (междугородным, внутриобластным) и пригородным сообщениям, проходящих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участкам железных дорог других государств, расположенные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по социально 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сообщениям, расходы которых 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долгосрочному субсидированию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приказа Министра по инвестициям и развитию РК от 19.04.2017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тендерных заявок по осуществлению перевозок пассажиров по социально значимым сообщениям по лотам, выставленных на тендер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перевозчика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баллов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эксплуатации вагонов в соответствии с предложениями перевозчика по обеспечению железнодорожными пассажирскими вагонами, находящимися в собственности и (или) в доверительном управлении, имущественном найме или используемыми на иных законных основаниях, по заявленным на тендер маршрутам: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9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9,1 до 15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15,1 до 20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20,1 и выше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перевозчика, указанных в тендерной заявке и предложенных для обеспечения железнодорожных пассажирских перевозок, в общем объеме вагонов по типам (купе, плацкарт, общий, гранд PMR),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 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резервных вагонов в объеме, превышающем 7 % долю от общего объема вагонов по типам (купе, плацкарт, общий, гранд PMR), указанных в основных условиях осуществления перевозок пассажиров по социально значимым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с подъемными устройствами для посадки и высадки и со специализированными местами для лиц, передвигающихся на кресло-колясках (в каждом составе перевозчика), в общем объеме составов,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51 до 75%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76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 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 с системами кондиционирования воздуха перевозчика в общем объеме вагонов,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вагонов, находящихся в собственности перевозчика, в общем объеме вагонов, указанных в основных условиях осуществления перевозок пассажиров по социально значимым сообщениям: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до 20%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до 30%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31% до 40%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41 до 50%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51 до 60%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61 до 70%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71 до 80%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81 до 90%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91 до 100%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одного из документов, указанных в подпунктах 2) и 3) пункта 30 Правил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перевозчика по осуществлению деятельности по перевозке пассажиров, багажа и грузобагажа железнодорожным транспортом на территории Республики Казахстан: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отсутствует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предложенного перевозчиком предельного уровня повышения цен (тарифов) на перевозки пассажиров по социально значимым сообщениям, в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 год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 второй год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третий год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3,1 до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5,1 до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 баллов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конкурса на основе открытого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тендера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перевозчиков, осуществляющих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перевозки пассажиров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 значимым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сообщениям, расходы которых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подлежат долгосрочному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субсидированию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</w:tr>
    </w:tbl>
    <w:bookmarkStart w:name="z23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"Акт выездного предварительного обследования вагонов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перевозчика)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16-1 в соответствии с приказом Министра по инвестициям и развитию РК от 19.04.2017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индустрии и инфраструктурного развития РК от 30.12.2022 </w:t>
      </w:r>
      <w:r>
        <w:rPr>
          <w:rFonts w:ascii="Times New Roman"/>
          <w:b w:val="false"/>
          <w:i w:val="false"/>
          <w:color w:val="ff0000"/>
          <w:sz w:val="28"/>
        </w:rPr>
        <w:t>№ 761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кондиционирования воздуха: нет – не предусмотрено заводской конструкцией, да – предусмотрено заводской конструкцией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подъемных устройств для посадки и высадки и специализированных мест для лиц, передвигающихся на кресло-колясках, да или нет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предложение*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соответствие: да/нет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лота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срок эксплуатации вагонов **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предложения по обеспечению железнодорожным пассажирским парком вагонов перевозчика, находящихся в собственности и (или) доверительном управлении, имущественном найме или используемых на иных законных основаниях по заявленным на тендер лотам по форме, согласно приложению 8 к настоящим Правилам, предоставляемые Перевозчиком в тендерной заявке;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средний срок эксплуатации вагонов рассчитывается путем сложения всех годов постройки в графе 6 по лоту, делением его на количество вагонов по лоту и вычитанием года проведения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подпункту 2) пункта 21 настоящих Правил: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должность лица (лиц), проводившего обследование: 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3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исполнения обязательств по возврату</w:t>
      </w:r>
      <w:r>
        <w:br/>
      </w:r>
      <w:r>
        <w:rPr>
          <w:rFonts w:ascii="Times New Roman"/>
          <w:b/>
          <w:i w:val="false"/>
          <w:color w:val="000000"/>
        </w:rPr>
        <w:t>кредитных средств или выплате финансового лизинга на</w:t>
      </w:r>
      <w:r>
        <w:br/>
      </w:r>
      <w:r>
        <w:rPr>
          <w:rFonts w:ascii="Times New Roman"/>
          <w:b/>
          <w:i w:val="false"/>
          <w:color w:val="000000"/>
        </w:rPr>
        <w:t>приобретение вагонов с ____________ по 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</w:t>
      </w:r>
      <w:r>
        <w:rPr>
          <w:rFonts w:ascii="Times New Roman"/>
          <w:b w:val="false"/>
          <w:i/>
          <w:color w:val="000000"/>
          <w:sz w:val="28"/>
        </w:rPr>
        <w:t>число месяц год   число месяц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Условный № поезда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сообщения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вагонов, по которым осуществляется возврат кредитных средств или выплата финансового лизинга,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возврату кредитных средств или выплате финансового лизинга на приобретение вагонов, в тысячах тенге или иностранной валюте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банка по предоставлению кредитных средств или выплате финансового лизинга, % от суммы, указанные в графе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сборы, в  тыс.тенге или иностранной валюте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погашению кредита или выплате финансового лизинга, в тысяч тенге или иностранной валюте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платеж по возврату кредитных средств или выплате финансового лизинга на приобретение вагонов, в тысяч тенге или иностранной валюте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конкурса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открытого тендера по определению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перевозчиков, осуществляющих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пассажиров по социально значимым сообщениям,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которых подлежат долгосрочному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субсидированию за счет бюджетных средств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Start w:name="z13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обеспечению основных условий исполнения</w:t>
      </w:r>
      <w:r>
        <w:br/>
      </w:r>
      <w:r>
        <w:rPr>
          <w:rFonts w:ascii="Times New Roman"/>
          <w:b/>
          <w:i w:val="false"/>
          <w:color w:val="000000"/>
        </w:rPr>
        <w:t>обязательств по возврату кредитных средств или выплате</w:t>
      </w:r>
      <w:r>
        <w:br/>
      </w:r>
      <w:r>
        <w:rPr>
          <w:rFonts w:ascii="Times New Roman"/>
          <w:b/>
          <w:i w:val="false"/>
          <w:color w:val="000000"/>
        </w:rPr>
        <w:t>финансового лизинга на приобретение вагонов</w:t>
      </w:r>
      <w:r>
        <w:br/>
      </w:r>
      <w:r>
        <w:rPr>
          <w:rFonts w:ascii="Times New Roman"/>
          <w:b/>
          <w:i w:val="false"/>
          <w:color w:val="000000"/>
        </w:rPr>
        <w:t>с ____________ по _____________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число месяц год   число месяц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поезда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значимого сообщения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вагона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вагонов, по которым осуществляется возврат кредитных средств или выплата финансового лизинга, единиц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обязательств по возврату кредитных средств или выплате финансового лизинга на приобретение вагонов, в тысячах тенге или иностранной валюте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банка по предоставлению кредитных средств или выплате финансового лизинга, % от суммы, указанные в графе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сборы, в тысяч тенге или иностранной валюте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задолженности по погашению кредита или выплате финансового лизинга, в тысяч тенге или иностранной валюте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Ежемесячный платеж по возврату кредитных средств или выплате финансового лизинга на приобретение вагонов, в тысяч тенге или иностранной валюте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плацкарт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электропоезд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дизельпоезд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Фамилия, имя, отчество (при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Место печати      дата предложения по обеспечению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условий исполнения обязательств по форме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