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98bb" w14:textId="3699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индустрии и новых технологий Республики Казахстан от 26 декабря 2012 года № 479 "Об утверждении Правил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сентября 2014 года № 24. Зарегистрирован в Министерстве юстиции Республики Казахстан 10 октября 2014 года № 9789. Утратил силу приказом Министра по инвестициям и развитию Республики Казахстан от 5 октября 2017 года № 677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05.10.2017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 и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процесса, утвержденных постановлением Правительства Республики Казахстан от 23 ноября 2012 года № 1479,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26 декабря 2012 года № 479 "Об утверждении Правил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(зарегистрированный в Реестре государственной регистрации нормативных правовых актов за № 8257, опубликованный 17 января 2013 года в газете "Казахстанская правда" № 16-17 (27290-27291)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специального учета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Специальный учет осуществляется путем ведения Комитетом технического регулирования и метрологии Министерства по инвестициям и развитию Республики Казахстан в электронном и бумажном формате реестра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(далее - Реестр).";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Заявления о постановке на специальный учет подаются юридическими лицами и индивидуальными предпринимателями по месту их регистрации в территориальные департаменты уполномоченного органа либо через веб-портал "электронное правительство" www.egov.kz (далее - портал) и подписываются руководителем юридического лица, индивидуальным предпринимателем либо удостоверяется электронной цифровой подписью, а также заверяется их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юридического лица (далее – организации) - наименование юридического лица, его юридический адрес, фамилия и инициалы руководителя, номер контактного телефона;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индивидуальных предпринимателей - фамилия, имя, отчество, данные документа удостоверяющего личность (серия, номер, кем, когда выдан), адрес регистрации по месту жительства.";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течение одного рабочего дня со дня постановки на специальный учет, территориальным департаментом выдается справка о постановке на специальный учет юридических лиц (за исключением Национального Банка Республики Казахстан) и индивидуальных предпринимателей, осуществляющих операции с драгоценными камнями, ювелирными изделиями из драгоценных металлов и драгоценных камней, а также необработанными природными алмазами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 форме электронного документа, удостоверенного электронной цифровой подписью уполномоченных лиц территориального департамента.".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А. Рау.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