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a3bd" w14:textId="92ea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 - Министра Республики Казахстан -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 сентября 2014 года № 15. Зарегистрирован в Министерстве юстиции Республики Казахстан 3 октября 2014 года № 9780. Утратил силу приказом Министра индустрии и инфраструктурного развития Республики Казахстан от 1 июля 2019 года № 468.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Республики Казахстан от 01.07.2019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2011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12 декабря 2011 года № 454 "Об утверждении Инструкции по ведению единого реестра участников специальной экономической зоны" (зарегистрирован в Реестре государственной регистрации нормативных правовых актов за № 7354, опубликован 20 ноября 2013 года в газете "Казахстанская правда" № 319 (27593))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единого реестра участников специальной экономической зоны,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Ответственное подразделение вносит в Реестр сведения в течение пяти рабочих дней со дня получения извещений о заключении или расторжении договора об осуществлении деятельности в качестве участника СЭЗ, представляемых органами управления СЭЗ.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внесения в Реестр сведений о регистрации лица в качестве участника СЭЗ является день заключения договора об осуществлении деятельности.";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Свидетельстве указываются следующие сведения: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государственного органа в сфере создания, функционирования и упразднения СЭЗ;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и дата внесения в Реестр сведений о регистрации лица в качестве участника СЭЗ;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Свидетельства;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СЭЗ;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участника СЭЗ;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участника СЭЗ;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(при его наличии), подпись руководителя и печать ответственного подразделения.";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Дубликат и новое Свидетельство выдаются участнику СЭЗ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или нового Свидетельства регистрационный номер и дата внесения в Реестр сведений о регистрации лица в качестве участника СЭЗ не изменяются.";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ведению единого реестра участников специальной экономической зоны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 К.) в установленном законодательством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 – правовой системе "Әділет";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по инвестициям и развитию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Сагадиева Е. 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  <w:bookmarkEnd w:id="22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по инвестициям и </w:t>
            </w:r>
          </w:p>
          <w:bookmarkEnd w:id="23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Республики Казахстан    </w:t>
            </w:r>
          </w:p>
          <w:bookmarkEnd w:id="24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исполняющего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обязанности Министра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инвестициям и развитию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2014 года № 15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Инструкции по ведению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единого реестра участников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специальной экономической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зоны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лица в качестве участника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регистрационный</w:t>
      </w:r>
      <w:r>
        <w:rPr>
          <w:rFonts w:ascii="Times New Roman"/>
          <w:b w:val="false"/>
          <w:i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"__" _____ 20____года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/>
          <w:color w:val="000000"/>
          <w:sz w:val="28"/>
        </w:rPr>
        <w:t xml:space="preserve"> внесения в реестр сведений о регистрации лица в качестве участника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специальной</w:t>
      </w:r>
      <w:r>
        <w:rPr>
          <w:rFonts w:ascii="Times New Roman"/>
          <w:b w:val="false"/>
          <w:i/>
          <w:color w:val="000000"/>
          <w:sz w:val="28"/>
        </w:rPr>
        <w:t xml:space="preserve"> экономической зоны)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"__" _____ 20____года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дата</w:t>
      </w:r>
      <w:r>
        <w:rPr>
          <w:rFonts w:ascii="Times New Roman"/>
          <w:b w:val="false"/>
          <w:i/>
          <w:color w:val="000000"/>
          <w:sz w:val="28"/>
        </w:rPr>
        <w:t xml:space="preserve"> выдачи свидетельства)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специальной экономической зоны)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/>
          <w:color w:val="000000"/>
          <w:sz w:val="28"/>
        </w:rPr>
        <w:t xml:space="preserve"> участника специальной экономической зоны)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местонахождение</w:t>
      </w:r>
      <w:r>
        <w:rPr>
          <w:rFonts w:ascii="Times New Roman"/>
          <w:b w:val="false"/>
          <w:i/>
          <w:color w:val="000000"/>
          <w:sz w:val="28"/>
        </w:rPr>
        <w:t xml:space="preserve"> участника специальной экономической зоны)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Руководитель ответственного подразделения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_______________________                                    </w:t>
      </w:r>
      <w:r>
        <w:rPr>
          <w:rFonts w:ascii="Times New Roman"/>
          <w:b w:val="false"/>
          <w:i/>
          <w:color w:val="000000"/>
          <w:sz w:val="28"/>
        </w:rPr>
        <w:t>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отчество)                                          (подпись)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МП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_________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