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701a" w14:textId="f3a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июня 2014 года № 256. Зарегистрирован в Министерстве юстиции Республики Казахстан 25 июля 2014 года № 9626. Утратил силу приказом Министра обороны Республики Казахстан от 14 июля 2015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14.07.2015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«Об обороне и Вооруженных Силах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16 февраля 2012 года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военного образования и науки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генерал-майора Мухтарова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июня 2014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2014 года № 256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военные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обороны Республики Казахстан, реализующие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профессиональные учебные программы послевузовского образования 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в военные учебные заведения Министерства обороны Республики Казахстан, реализующие профессиональные учебные программы послевузовского образования (далее – Правила), разработаны в соответствии с Законами Республики Казахстан от 7 января 2005 года 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27 июля 2007 года 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от 16 февраля 2012 года 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реализующими профессиональные учебные программы послевузовского образования, утвержденными постановлением Правительства Республики Казахстан от 19 января 2012 года № 109, и определяют порядок приема кандидатов в военные учебные заведения Министерства обороны Республики Казахстан, реализующие профессиональные учебные программы послевузовского образования (далее – военные учебные заведения).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 для поступления в военные учебные заведения осуществляется из числа военнослужащих – командирами (начальниками) воинских частей (учреждений).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Отбор осуществляется в соответствии с перечнем специальностей и планом набора в военные учебные заведения (далее – план набора) ежегодно, разрабатываемым к 20 декабря года, предшествующего года набора, структурным подразделением Министерства обороны Республики Казахстан, регулирующего вопросы образования, и утверждаемым Министром обороны Республики Казахстан,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военные учебные заведения Министерства обороны Республики Казахстан на основании требований настоящих Правил принимаются офицеры других войск и воинских формирований Республики Казахстан, в соответствии с количеством мест, определенных планом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Выписки из плана набора доводятся после его утверждения до воинских частей и учреждений, указанных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выписки из плана набора командирами (начальниками) воинских частей и учреждений проводится работа по информированию военнослужащих о порядке приема в военные учебные заведения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Вступительные экзамены в магистратуру и докторантуру проводятся с 10 по 20 августа, зачисление – до 25 августа.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документов в магистратуру, докторантуру</w:t>
      </w:r>
      <w:r>
        <w:br/>
      </w:r>
      <w:r>
        <w:rPr>
          <w:rFonts w:ascii="Times New Roman"/>
          <w:b/>
          <w:i w:val="false"/>
          <w:color w:val="000000"/>
        </w:rPr>
        <w:t>
и проведения вступительных экзаменов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Кандидат, изъявивший желание поступать в военное учебное заведение, до 1 февраля года поступления подает рапорт на имя командира (начальника), с указанием воинского звания, фамилии, имени и отчества (при наличии), занимаемой должности, даты рождения, уровня образования, наименования военного учебного заведения и специальности, по которой желает обучаться.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Кандидаты проходят на предварительном этапе профессиональный отбор.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Командир (начальник) воинской части (учреждения) предоставляет кандидату, положительно аттестованному по итогам предварительного профессионального отбора и признанному годным к воинской службе, время для сбора и оформления документов, указанных в Перечне документов (далее – Перечень), необходимых для поступления в военные учебные заведения,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Командир (начальник) воинской части (учреждения) направляет рапорт кандидата и документы, указанные в Перечне, а также списки кандидатов, отобранных для поступления и карты профессионального отбора на военнослужащих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рассмотрения вышестоящим командованием и приемными комиссиями военных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Учебные дела кандидатов, включающие перечень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в приемные комиссии военных учебных заведений в период с 10 по 30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Прибытие кандидатов в военные учебные заведения для сдачи вступительных экзаменов осуществляется на основании вызова структурного подразделения Министерства обороны Республики Казахстан, регулирующего вопросы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магистратуру принимаются офицеры, освоившие профессиональные учебные программы высшего образования, состоящие в резерве офицерского состава для направления на учебу в очередном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 (оперативно-тактический уровень управления) принимаются офицеры с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 батальонов, дивизионов, эскадрилий, командиров дивизионов кораблей третьего ранга, их заместителей, начальников служб бригад (баз) им равных и выше, имеющие стаж службы в должности не менее трех лет и не менее 10 лет выслуги в Вооруженных Силах.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научному и педагогическому направлению принимаются офицеры с должностей преподавателей (научных сотрудников) военных учебных заведений (частей) и им равных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специальности военного и государственного управления (стратегический и оперативно-стратегический уровни управления) принимаются офицеры, завершившие обучение в военных академиях и военных университетах с должностей начальников управлений региональных командований (родов войск) и им равных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военных учебных заведениях в год поступления создаются приемные комиссии, которые осуществляют изучение учебных дел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начальник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приемные комиссии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медицинского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протокола приема или отказа в приеме в военные учебные заведения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Состав приемной комиссии для поступления в магистратуру и докторантуру определяется ежегодно приказом начальника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Прием в магистратуру, докторантуру осуществляется на конкурсной основе по результатам вступительных экзаменов, указанных в Перечне дисциплин,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физической подготовке (для поступающих в магистратуру);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одному из иностранных языков по выбору (английский, французский, немецкий; по арабскому, китайскому, персидскому языку для кандидатов, поступающих на специальности, требующие знание этих языков).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проведения вступительных экзаменов в магистратуру, докторантуру создаются экзаменационные комиссии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экзаменационных комиссий по специальностям утверждаются приказом начальника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Программы вступительных экзаменов в магистратуру формируются на основе типовых учебных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на основе профессиональных учебных программ магистратуры.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Прием в магистратуру, докторантуру осуществляется в три основных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- приемная комиссия изучает учебные дела кандидатов и проводит отбор по медицинским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- проводится сдача вступительных экзаменов по Перечню дисциплин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составлением протокола экзаменационной комиссии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приемная комиссия принимает решение о приеме или отказе в приеме в магистратуру, докторантуру по результатам медицинского отбора и сдачи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докторантуру принимаются офицеры, имеющие академическую степень «магистр», ученую степень «кандидат наук» или завершившие обучение в военных академиях и университетах по военным специальностям (уровень оперативно-тактического звена управления) на основании медицинского освидетельствования и сдачи вступительных экзаменов по Перечню дисциплин, за исключением сдачи физической подготовки, и составлением протокола экзаменационной комиссии по специальности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Вступительные экзамены по иностранным языкам проводятся по технологии, разработанной Национальным центром тестирования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 и докторантуру по следующим экзаменам: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IВP, пороговый балл - не менее 87 баллов), (TOEFL, пороговый балл - не менее 560 баллов), International English Language Tests System (IELTS, пороговый балл -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C1/уровень С1), Test DaF-Prufung (Niveau C1/уровень С1);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Fransais InternationalTM (TFI – не ниже уровня В1 по секциям чтения и аудирования), Diplome Approfondi de Langue fransaise (DELF, уровень В2), Diplome Approfondi de Langue fransaise (DALF, уровень С1), Test de connaissance du fransais (TCF – не менее 400 баллов).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 по арабскому языку проводится в устной или письменной формах экзаменационной комиссией военного учебного заведения в соответствии с порядком, установленным начальником военного учебного заведения и согласованным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Оценка по физической подготовке определяется с учетом требований к программе вступительного экзамена по дисциплине физическая подготовка,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Пересдача вступительных экзаменов не допускается, повторный отбор по медицинским показаниям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работы приемной комиссии для рассмотрения жалоб в военном учебном заведении создается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приказом начальника военного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создаются для рассмотрения заявлений кандидатов, не согласных с результатами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Апелляционная комиссия принимает и рассматривает заявления от кандидатов, поступающих в магистратуру и докторантуру, по содержанию экзаменационных материалов и по техническим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Апелляционная комиссия принимает решение о добавлении баллов кандидату, апеллирующему результаты вступительного экзамена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апелляции по иностранным языкам передаются апелляционной комиссией в республиканскую апелляционную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кандидату, апеллирующего результаты вступительных экзаменов по иностранным языкам.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Заявление на апелляцию подается на имя председателя апелляционной комиссии кандидатом, поступающим в магистратуру и докторантуру. Заявления по содержанию экзаменационных материалов и по техническим причинам принимаются до 13.00 следующего дня после объявления результатов вступительного экзамена и рассматриваются апелляционной комиссией в течение одного дня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кандидатом в индивидуальном порядке. В случае неявки кандидата на заседание апелляционной комиссии, его заявление на апелляцию не рассматривается.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рассмотрении заявления апелляционной комиссией, кандидат, подавший апелляцию, предоставляет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апелляционной комиссии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Зачисление в магистратуру и докторантуру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обучение в военное учебное заведение зачисляется кандидат, набравший наивысший балл по сумме вступительных экзаменов не менее 225 для магистратуры, не менее 150 для докторантуры, по 100-бальной шкале оценок за каждый экзамен,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конкурсных баллов преимущественное право при зачислении получают кандидаты, имеющие наиболее высокую оценку для магистратуры - по специальности, физической подготовке и иностранному языку, для докторантуры - имеющие наиболее высокую оценку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Зачисление производится приказом Министра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 зачислении военнослужащих других войск и воинских формирований Республики Казахстан доводится до их ведомств, и является основанием для направления военнослужащих, зачисленных на учебу, в военное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После окончания работы приемной комиссии начальник военного учебного заведения представляет в структурное подразделение Министерства обороны Республики Казахстан, регулирующего вопросы образования, отчет о проведенном наборе военнослужащих.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7"/>
        <w:gridCol w:w="3629"/>
        <w:gridCol w:w="5344"/>
      </w:tblGrid>
      <w:tr>
        <w:trPr>
          <w:trHeight w:val="30" w:hRule="atLeast"/>
        </w:trPr>
        <w:tc>
          <w:tcPr>
            <w:tcW w:w="5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 20__ г.</w:t>
            </w:r>
          </w:p>
        </w:tc>
        <w:tc>
          <w:tcPr>
            <w:tcW w:w="3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Перечень специальностей и план набора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742"/>
        <w:gridCol w:w="1154"/>
        <w:gridCol w:w="2742"/>
        <w:gridCol w:w="2743"/>
        <w:gridCol w:w="2309"/>
        <w:gridCol w:w="1589"/>
      </w:tblGrid>
      <w:tr>
        <w:trPr>
          <w:trHeight w:val="87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набора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МО, ГШ,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войска и воинские формирования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государства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поступления </w:t>
      </w:r>
      <w:r>
        <w:br/>
      </w:r>
      <w:r>
        <w:rPr>
          <w:rFonts w:ascii="Times New Roman"/>
          <w:b/>
          <w:i w:val="false"/>
          <w:color w:val="000000"/>
        </w:rPr>
        <w:t>
в военные учебные заведения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справка формы № 8/ЛД;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анкета, заполненная лично офицером;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шесть фотографий размером 4,5x6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автобиография военнослужащего (с указанием ранее изучаемого иностранного языка);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служебная характеристика с места службы военнослужащего, содержащая рекомендацию на учебу в военные учебные заведения (подписанная командованием воинской части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сертификата о сдаче теста по иностранному языку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выписка из протокола заседания постоянно действующей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диплома об образовании (с приложением) и/или кандидата (доктора) наук, заверенные нотариально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служебной карточки (подписанная командиром части и заверенная гербовой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список научных и научно-методических работ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обоснование планируемого диссертационного исследования (для поступающих в докторантуру):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наличии), специальное звание, должность кандидата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ученая степень, ученое звание, должность, военное учебное заведение, в котором работает отечественный или зарубежный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 планируемого диссертационного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планируемой темы диссертационного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изученности научной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 задачи планируемого диссертационного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и предмет планируемого диссертационного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методология планируемого диссертационного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диссертационного исследования, их теоретическая и практическая значимость. Предполагаемые направления их внедрения и апробации;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карта медицинского освидетельствования военнослужащего, поступающего в военное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психиатрического, наркологического, кожно-венерологического и туберкулезного диспансеров, на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сведения о допуске к государственным секретам с указанием формы,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опись документов. 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Подлинные документы, удостоверяющие личность, образование, сведения о наличии допуска к государственным секретам, удостоверение, выданное Национальным аккредитационным центром Министерства образования и науки Республики Казахстан о нострификации (признание) диплома кандидата или доктора наук, высшего специального образования (видовые академии и им равные высшие учебные заведения стран ближнего и дальнего зарубежья) предоставляются в приемную комиссию лично военнослужащим.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планируемого диссертационного исследования печатается при помощи компьютерной техники размером 14 шрифта (Times New Roman) через один межстрочный интервал, объем обоснования должен быть не меньше трех страниц.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воинское звание,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«____» ___________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кандидатов, отобранных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органа, при котором создается комиссия)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0322"/>
        <w:gridCol w:w="2824"/>
      </w:tblGrid>
      <w:tr>
        <w:trPr>
          <w:trHeight w:val="5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воинское звание, инициал имени и фамилия)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профессионального отбора на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поступающего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 факультет (отделение)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Воинское звание, фамилия, имя, отчество (при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и месяц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Национальность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 желанию)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военного учебного заведения и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Должность и стаж работы до призыва в ВС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Государственные награды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Классность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Спортивное звание или спортивный разряд (вид спорта)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 Вооруженных Силах Республики Казахстан 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Срок службы и занимаемая должность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Предварительный профессиональный отбор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воинской части (учреждении)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Моральные качества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Результаты психофизиологического обследования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1"/>
        <w:gridCol w:w="5182"/>
        <w:gridCol w:w="3637"/>
      </w:tblGrid>
      <w:tr>
        <w:trPr>
          <w:trHeight w:val="27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методики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7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по результатам психофизиологического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Постановление военно-врачебной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Результаты проверки физической подготовленности: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2"/>
        <w:gridCol w:w="3506"/>
        <w:gridCol w:w="3506"/>
        <w:gridCol w:w="3506"/>
      </w:tblGrid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 упражнения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оценка физической подготовленности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Результаты проверки по профессиональной подготовке: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8"/>
        <w:gridCol w:w="6882"/>
      </w:tblGrid>
      <w:tr>
        <w:trPr>
          <w:trHeight w:val="25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25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Заключение аттестационной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воинское звание, инициал имени и фамилия)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приема или отказа в приеме в военные учебные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                             «___»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заполнения)                        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приемной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органа, при котором создается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(отказе в приеме) 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председателя, заместителя председателя, 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своем заседании рассмотрела, изучила кандидатов и постановила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23"/>
        <w:gridCol w:w="1670"/>
        <w:gridCol w:w="2160"/>
        <w:gridCol w:w="2836"/>
        <w:gridCol w:w="2136"/>
        <w:gridCol w:w="2884"/>
      </w:tblGrid>
      <w:tr>
        <w:trPr>
          <w:trHeight w:val="16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 и год рождения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при поступлении в ВУЗ и время пребывания в ней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пребывания в воинском звании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3135"/>
        <w:gridCol w:w="2881"/>
        <w:gridCol w:w="2050"/>
        <w:gridCol w:w="32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сдачи экзамена 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приеме (отказе) на учебу в ВУЗ</w:t>
            </w:r>
          </w:p>
        </w:tc>
      </w:tr>
      <w:tr>
        <w:trPr>
          <w:trHeight w:val="315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магистратуры)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языку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воинское звание, инициал имени и фамилия)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дисциплин (предметов), по 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проводятся вступительные экзамены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3211"/>
      </w:tblGrid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по специальности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подготовка (для поступающих в магистратуру)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Форма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заседания экзаменационной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специальности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 «___» 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сдаче экзамена по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экзаменационной комиссии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экзаменационной комиссии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Экзаменационная комиссия по специальности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приемной комиссии постановляет выставить следующие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174"/>
        <w:gridCol w:w="2287"/>
        <w:gridCol w:w="3652"/>
        <w:gridCol w:w="2424"/>
        <w:gridCol w:w="2562"/>
      </w:tblGrid>
      <w:tr>
        <w:trPr>
          <w:trHeight w:val="8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экзаменационного билета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(прописью)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Особое мнение членов экзаменационной комиссии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экзаменационной комиссии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воинское звание, инициал имени и фамилия)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на обучение в военные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заведения, реализующие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профессиональные учебные программы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      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программе вступительного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дисциплине физическая подготовка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Кандидаты в магистранты Национального университета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проверяются по трем упражнениям согласно «Содержания, форм и методов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физической подготовки и спортивно-массовой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Силах Республики Казахстан», утвержденными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обороны Республики Казахстан: для 2, 3 и 4 возрастных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подтягивание на перекладине, бег на 100 м и 3000 м; для 5 и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возрастных групп - подтягивание на перекладине, комплексное силовое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упражнение и бег на 1000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по дисциплине в процентном содержании по соотношению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сумме балов, полученных при выполнении упражнений, указаны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таблице 1.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7"/>
        <w:gridCol w:w="2288"/>
        <w:gridCol w:w="4585"/>
      </w:tblGrid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 по дисциплине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выполнения трех нормативов)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традиционной системе</w:t>
            </w:r>
          </w:p>
        </w:tc>
      </w:tr>
      <w:tr>
        <w:trPr>
          <w:trHeight w:val="255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и выше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</w:tr>
      <w:tr>
        <w:trPr>
          <w:trHeight w:val="75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49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Прием вступительного экзамена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проводится в спортивной форме одежды.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в военные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заведения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послевузовского образования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Система перевода оценок по 100-балльной шкале оценок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по 100-балльной шкале оценок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по 4-балльной шкале оценок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(5)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(4)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7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(3)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 (2)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