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279f" w14:textId="bc82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изготовления, хранения и применения поверительных клейм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июня 2014 года № 215. Зарегистрирован в Министерстве юстиции Республики Казахстан 14 июля 2014 года № 9582.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по инвестициям и развитию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технического регулирования и метрологии Министерства индустрии и новых технологий Республики Казахстан (Канешев Б.Б.) в установленном законодательством Республики Казахстан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13 апреля 2006 года № 141 (зарегистрированный в Реестре государственной регистрации нормативных правовых актов за № 4213, опубликованный в "Юридическая газета" от 16 июня 2006 года № 109-110 (1089-1090).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индустрии и новых технологий Республики Казахстан Рау А.П.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2014 года № 215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изготовления, хранения и применения поверительных клейм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29.08.2018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изготовления, хранения и применения поверительных клейм (далее – Правила) разработаны в соответствии с подпунктом 12)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и устанавливают порядок изготовления, хранения и применения поверительных клейм.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поверительных клейм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Поверительные клейма изготавливаются в виде металлических клейм, латунных клейм, пластиковых пломб и самоклеящихся лейблов.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Поверительные клейма делятся на: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годовые, используемые в случаях, если для средства измерений установлен межповерочный интервал год и более;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квартальные, используемые в случаях, если для средства измерений установлен межповерочный интервал менее одного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Металлические и латунные клейма изготавливаются в соответствии с оттисками и габаритными размерами по форме согласно приложению 1 к настоящим Правилам и содержат следующую информацию: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утверждения типа средства измерений в соответствии с требованиями национального стандарта СТ РК 2.21-2017 "Государственная система обеспечения единства измерений Республики Казахстан. Порядок проведения испытаний и утверждения типа средств измерений";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шифр поверочной лаборатории, осуществляющей поверку средств измерений;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последние цифры года применения (при необходимости - квартала);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знак поверителя средств измерений (при необходимости).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Пластиковые пломбы и самоклеящиеся лейблы изготавливаются в соответствии с маркировкой и габаритными размерами по форме согласно приложению 2 к настоящим Правилам и содержат следующую информацию: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утверждения типа средства измерений в соответствии с требованиями национального стандарта СТ РК 2.21-2017 "Государственная система обеспечения единства измерений Республики Казахстан. Порядок проведения испытаний и утверждения типа средств измерений";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шифр поверочной лаборатории, осуществляющей поверку средств измерений;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последние цифры года применения (при необходимости - квартала);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последовательная нумерация;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двумерный QR-код;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информационного ресурса для проверки подлинности;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орнамент (на самоклеящихся лейблах).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поверительных клеймах и самоклеящихся лейблах должна быть четкой и контрастной для обеспечения считывания и идентификации.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Шрифт знака утверждения типа средства измерений, букв и цифр оттиска и рисунка поверительных клейм применяется в соответствии с межгосударственным стандартом ГОСТ 26.008-85 "Шрифты для надписей, наносимых методом гравирования. Исполнительные размеры".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Шифр поверочной лаборатории присваивается государственным научным метрологическим центром (далее – ГНМЦ) и состоит из двух символов, обозначаемых буквами казахского или латинского алфавитов.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Индивидуальная последовательная нумерация присваивается ГНМЦ и содержит семь символов (комбинация цифр).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обозначения года применения поверительных клейм используются арабские цифры (для обозначения квартала используются римские цифры).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Металлические клейма изготавливаются в виде стержня из стали в соответствии с межгосударственными стандартами ГОСТ 1050-2013 "Металлопродукция из нелегированных конструкционных качественных и специальных сталей. Общие технические условия", ГОСТ 5950-2000 "Прутки, полосы и мотки из инструментальной легированной стали. Общие технические условия".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Латунное клеймо состоит из ручки и непосредственно клейма. Ручка изготавливается из пластины латуни в соответствии с межгосударственным стандартом ГОСТ 2208-2007 "Фольга, ленты, листы и плиты латунные. Технические условия", а клеймо – из латуни и имеет форму диска. Клеймо соединяется с ручкой пайкой припоем в соответствии с межгосударственным стандартом ГОСТ 21930-76 "Припои оловянно-свинцовые в чушках. Технические условия".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Пластиковые пломбы изготавливаются из непрозрачного белого акрила или полипропилена в соответствии с межгосударственными стандартами ГОСТ 16337-77 "Полиэтилен высокого давления. Технические условия", ГОСТ 16338-85 "Полиэтилен низкого давления. Технические условия", ГОСТ 20282-86 "Полистирол общего назначения. Технические условия".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пломбы сочетает в себе свойства упругости и хрупкости и не должен допускать вскрытие пломбы после ее установки, без разрушения корпуса. Целостность пломбировочного троса подтверждается наличием двух пазов в узле запирания. Пластиковая пломба не должна менять своих свойств в температурном диапазоне от минус 60oС до 50oС и должна исключать возможность вскрытия пломбы при направленном температурном воздействии. Пластиковая пломба имеет специальную крышку, которая ограничивает доступ к узлу ее запирания.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маркировка на пластиковую пломбу наносится методом лазерной гравировки. Пластиковая пломба состоит из корпуса и защелки и имеет 8 фиксирующих элементов. Защелка в предустановленном состоянии должна быть жестко зафиксирована в корпусе пломбы.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Пломбировочный трос пластиковой пломбы изготавливается в соответствии с межгосударственными стандартами ГОСТ 3067-88 "Канат стальной двойной свивки типа ТК конструкции 6˟19 (1 + 6 + 12) + 1 ˟ 19 (1 + 6 + 12). Сортамент", ГОСТ 9389-75 "Проволока стальная углеродистая пружинная. Технические условия".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Самоклеящиеся лейблы изготавливаются из синтетической самоклеящейся водонепроницаемой бумаги с голографической фольгой, нанесенной способом горячего тиснения, стойкой к агрессивной окружающей среде (щелочь, кислоты) и клеевым слоем обеспечивающим склеивание с поверхностью любого типа сроком не менее 6 лет и локальным разрушением при снятии или попытке снятия с поверхности. Самоклеящийся лейбл не должен менять своих свойств в температурном диапазоне от минус 60 oС до 50 oС при направленном температурном воздействии.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и реализацию поверительных клейм организует ГНМЦ, на основании заявок, представленных поверочными лабораториями. Поверочные лаборатории за шесть месяцев до начала года применения поверительных клейм представляют заявку на изготовление поверительных клейм в ГНМЦ в произвольной форме.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Поверочные лаборатории в течение года могут представлять в ГНМЦ дополнительную заявку на изготовление поверительных клейм.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Поверочные лаборатории, вновь аккредитованные на право поверки средств измерений, представляют заявку на изготовление поверительных клейм в ГНМЦ после получения аттестата аккредитации.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поверительных клейм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Хранение поверительных клейм в поверочных лабораториях возлагается на уполномоченное лицо, утвержденное руководителем поверочной лаборатории. Уполномоченное лицо ведет журналы выдачи и приемки поверительных клейм по форме согласно приложению 3 к настоящим Правилам (далее – журналы).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Поверительные клейма и журналы подлежат хранению в несгораемом шкафу, доступ к которому имеет руководитель поверочной лаборатории или уполномоченное лицо.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и проверку состояния поверительных клейм ежеквартально проводит руководитель поверочной лаборатории.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применения поверительных клейм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время проведения поверочных работ поверителю средств измерений выдается необходимое количество поверительных клейм.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Поверитель средств измерений по окончанию поверочных работ сдает руководителю поверочной лаборатории или уполномоченному лицу неиспользованные поверительные клейма с отметкой в журнале.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повреждения или истечения срока применения поверительных клейм поверочная лаборатория осуществляет их гашение и/или уничтожение и оформляет акт гашения и/или уничтожения поверительных клейм по форме, согласно приложению 4 к настоящим Правилам.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Поверительные клейма предназначены для удостоверения о положительном результате поверки средств измерений, вместе с тем используются:</w:t>
      </w:r>
    </w:p>
    <w:bookmarkEnd w:id="55"/>
    <w:bookmarkStart w:name="z1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металлические клейма и пластиковые пломбы – для закрытия доступа к узлам регулировки средств измерений;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латунные клейма – для клеймения стеклянных мер вместимости и термометров стеклянных жидкостных;</w:t>
      </w:r>
    </w:p>
    <w:bookmarkEnd w:id="57"/>
    <w:bookmarkStart w:name="z1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самоклеяющиеся лейблы – для нанесения на средства измерений (в случае отсутствия устройств, предусмотренных для пломбирования) или сертификат о поверке средств измерений либо техническую документацию средства измерений.";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Способы нанесения поверительных клейм:</w:t>
      </w:r>
    </w:p>
    <w:bookmarkEnd w:id="59"/>
    <w:bookmarkStart w:name="z1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 металлического клейма наносится на устройство, конструктивно предусмотренное для пломбирования, методом нажатия на мастику, сургуч или удара на свинцовую пробку;</w:t>
      </w:r>
    </w:p>
    <w:bookmarkEnd w:id="60"/>
    <w:bookmarkStart w:name="z1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 латунного клейма наносится на корпус стеклянных мер вместимости или термометров, устойчивых к истиранию химических веществ;</w:t>
      </w:r>
    </w:p>
    <w:bookmarkEnd w:id="61"/>
    <w:bookmarkStart w:name="z1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пластиковая пломба наносится на устройство, конструктивно предусмотренное для пломбирования;</w:t>
      </w:r>
    </w:p>
    <w:bookmarkEnd w:id="62"/>
    <w:bookmarkStart w:name="z1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самоклеяющийся лейбл наносится путем наклеивания.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 и место нанесения поверительного клейма на средство измерений определяется соответствующей методикой поверки данного средства измерений.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Поверительные клейма, изготовленные и приобретенные до введения в действие настоящих Правил, допускаются к применению в сроки, установленные пунктом 3 настоящих Правил.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Оттиски и габаритные размеры металлических и латунных клейм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581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габаритные размеры пластиковых пломб и самоклеящихся лейблов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ff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пластиковых пломб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корпуса 20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корпуса 25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высота знака утверждения типа 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размер QR-кода 10×10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размер маркировки, нумерации и адрес информационного ресурса 15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маркировки шифра, года и квартала 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высота пломбы в незамкнутом состоянии 30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пластиковой пломбы 6,5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самоклеящихся лейблов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лейбла 22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лейбла 18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размер QR-кода 10×10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высота знака утверждения типа 6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ширина галограммы 4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адреса информационного ресурса 12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размер маркировки шифра, года и квартала 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размер маркировки нумерации 12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ширина орнаментов 1,5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</w:p>
    <w:bookmarkEnd w:id="69"/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выдачи и приемки металлических и латунных клейм образца _____ года</w:t>
      </w:r>
    </w:p>
    <w:bookmarkEnd w:id="70"/>
    <w:p>
      <w:pPr>
        <w:spacing w:after="0"/>
        <w:ind w:left="0"/>
        <w:jc w:val="both"/>
      </w:pPr>
      <w:bookmarkStart w:name="z93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поверочной лаборатории</w:t>
      </w:r>
    </w:p>
    <w:p>
      <w:pPr>
        <w:spacing w:after="0"/>
        <w:ind w:left="0"/>
        <w:jc w:val="both"/>
      </w:pPr>
      <w:bookmarkStart w:name="z94" w:id="72"/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поверочной лаборатории или  уполномоченное лицо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клейма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поверителя, получившего клеймо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поверочной лаборатории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получившего клеймо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сдавшего клеймо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поверочной лаборатории или уполномоченного лица получившего клеймо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столбце "Примечание" журнала делается отметка: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результатах проверки состояния поверительных клейм;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повреждения или утери металлического или латунного клейма лицо, ответственное за хранение проставляет номер и дату приказа поверочной лаборатории о принятых мерах;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ежеквартальной проверке руководителем поверочной лаборатории состояния металлических или латунных клейм.</w:t>
      </w:r>
    </w:p>
    <w:bookmarkEnd w:id="78"/>
    <w:bookmarkStart w:name="z12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 и приемки пластиковых пломб и самоклеящихся лейблов образца _____ года</w:t>
      </w:r>
    </w:p>
    <w:bookmarkEnd w:id="79"/>
    <w:p>
      <w:pPr>
        <w:spacing w:after="0"/>
        <w:ind w:left="0"/>
        <w:jc w:val="both"/>
      </w:pPr>
      <w:bookmarkStart w:name="z126" w:id="80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поверочной лаборатории</w:t>
      </w:r>
    </w:p>
    <w:p>
      <w:pPr>
        <w:spacing w:after="0"/>
        <w:ind w:left="0"/>
        <w:jc w:val="both"/>
      </w:pPr>
      <w:bookmarkStart w:name="z127" w:id="81"/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поверочной лаборатории или уполномоченное лицо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  <w:bookmarkEnd w:id="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8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клейма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поверителя, получившего клеймо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последовательная нумерация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сдавшего клеймо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последовательная нумерация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поверочной лаборатории или уполномоченного лица получившего клеймо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столбце "Примечание" журнала делается отметка: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результатах проверки состояния поверительных клейм;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утери пластиковой пломбы или самоклеящегося лейбла лицо проставляет номер и дату приказа поверочной лаборатории о принятых мерах;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ежеквартальной проверке руководителем поверочной лаборатории состояния пластиковых пломб или самоклеящихся лейблов.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гашения и/или уничтожения поверительных клейм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№__ от __ ______ _____ года.</w:t>
      </w:r>
    </w:p>
    <w:bookmarkEnd w:id="88"/>
    <w:p>
      <w:pPr>
        <w:spacing w:after="0"/>
        <w:ind w:left="0"/>
        <w:jc w:val="both"/>
      </w:pPr>
      <w:bookmarkStart w:name="z173" w:id="89"/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составе: 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фамилии и инициалы председателя и членов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приказу № _______ от _____ _________________ _________ года провела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принадлежащих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поверительных клейм наименование поверочной лаборатории в количестве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штук, в связи с их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повреждением/истечением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установлено, что поверительные клейма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повреждены/имеют истекший срок</w:t>
      </w:r>
    </w:p>
    <w:p>
      <w:pPr>
        <w:spacing w:after="0"/>
        <w:ind w:left="0"/>
        <w:jc w:val="both"/>
      </w:pPr>
      <w:bookmarkStart w:name="z174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 основании результатов осмотра, комиссия осуществила 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гашение и/или уничтожение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поверительных клейм в количестве_______ _ штук с индивидуальным знаком поверителя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наличии), шифром поверочной лаборатории или индивидуальной последовательной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нумерацией __________________________________________________________________.</w:t>
      </w:r>
    </w:p>
    <w:p>
      <w:pPr>
        <w:spacing w:after="0"/>
        <w:ind w:left="0"/>
        <w:jc w:val="both"/>
      </w:pPr>
      <w:bookmarkStart w:name="z175" w:id="91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 __________________ ___________ 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подпись       Ф.И.О. (при наличии)</w:t>
      </w:r>
    </w:p>
    <w:bookmarkStart w:name="z1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МП (при наличии)</w:t>
      </w:r>
    </w:p>
    <w:bookmarkEnd w:id="92"/>
    <w:p>
      <w:pPr>
        <w:spacing w:after="0"/>
        <w:ind w:left="0"/>
        <w:jc w:val="both"/>
      </w:pPr>
      <w:bookmarkStart w:name="z177" w:id="93"/>
      <w:r>
        <w:rPr>
          <w:rFonts w:ascii="Times New Roman"/>
          <w:b w:val="false"/>
          <w:i w:val="false"/>
          <w:color w:val="000000"/>
          <w:sz w:val="28"/>
        </w:rPr>
        <w:t>
             Члены комиссии: _________________ _____________ 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подпись       Ф.И.О.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