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26f8" w14:textId="5172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 приказ исполняющего обязанности Министра труда и социальной защиты населения Республики Казахстан от 24 сентября 2012 года № 374-Ө-м "Об утверждении структуры и Правил разработки, пересмотра, апробации и применения профессиональных стандартов"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июня 2014 года № 308-Ө. Зарегистрирован в Министерстве юстиции Республики Казахстан 14 июля 2014 года № 9581.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№ 251,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24 сентября 2012 года № 374-ө-м «Об утверждении структуры и Правил разработки, пересмотра, апробации и применения профессиональных стандартов» (зарегистрированный в Реестре государственной регистрации нормативных правовых актов за № 8031, опубликованный в газете «Юридическая газета» от 15 ноября 2012 года № 173 (2355)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профессионального стандарта, утвержденную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пересмотра, апробации и применения профессиональных стандартов,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квалификация -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-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трудовая функция -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профессиональных стандартов - единая информационная база данных о профессиональных стандартах, которая ведется уполномоченным государственным органом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профессия -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подгруппа - совокупность профессий,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компетенция - способность работника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пользователь - государственные органы, организации (предприятия), физические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отраслевая рамка квалификаций 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отраслевой совет - совет по формированию квалификационной системы государственного органа соответствующей сферы деятельности является консультативно-совещательным органом, координирующим работу по разработке отраслевой рамки квалификаций и профессиональных стандартов при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апробация - проверка на практике, в реальных условиях соответствия проектируемого состава (видов) работ, уровня образования и специальной подготовки фактически выполняемому составу работ и уровню квалификации»;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разработки профессионального стандарта»;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вторую часть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«Организации (предприятия) (далее - разработчик) разрабатывают профстандарты при наличии соответствующих структур в организации и/или привлекают квалифицированных специалистов, либо размещают заказ на разработку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четвертую часть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проектов профстандартов, разрабатываемых за счет государственного бюджета на соответствующий год, уполномоченный государственный орган согласовывает с уполномоченным органом по труду.»;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Профстандарт разрабатывается на профессиональную подгруппу, определяемую государственным органом по итогам анализа отрасли.»;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Проект профстандарта разработчиком направляется в организации (предприятия) соответствующих сфер деятельности (аналогичных видов работ) для представления соответствующего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(предприятия) в течение тридцати календарных дней со дня поступления проекта профстандарта проводят его проверку на соответствие виду профессиональной деятельности, составу работ, уровню образования, специальной подготовке и направляет разработчику соответствующее заключение (далее - заключение).»;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Проект профстандарта с приложением обосновывающих материалов (пояснительная записка, сведения об организации - разработчике, заключение организаций (предприятий), протокол отраслевого совета) в течение пяти рабочих дней после принятия направляется на рассмотрение и согласование в уполномоченный орган по труду.»;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Уполномоченный орган по труду: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представленный на согласование проект профстандарта рассматривает в течение тридцати календарных дней с момента его поступления;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замечаний и/или предложений направляет соответствующему уполномоченному государственному органу мотивированное заключение о необходимости доработки проекта профстандарта;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и/или предложений направляет его в уполномоченный государственный орган на утверждение.».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Порядок пересмотра и апробации профессиональных стандартов уполномоченными государственными органами»;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третьей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«13. В целях проверки на практике, в реальных условиях соответствия проектируемого состава (видов) работ, уровня образования и специальной подготовки специалиста фактически выполняемому составу работ и уровню квалификации, разработанный профстандарт в течении первого года после введения работодателем апробируется в производственных условиях.».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                                    Т. Дуйсенова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2014 года № 308-ө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374-ө-м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Паспорт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Карточки профессий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Глава 1. «Общие положения» описывает область применения профессионального стандарта, а также термины и определения, используемые сокращения.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Глава 2. «Паспорт профессионального стандарта»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общую вводную информацию о профессиональном стандарте (наименование);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цель разработки профессионального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профессионального стандарта, содержащее общую характеристику профессиональных групп/подгрупп, работ, выполняемых в рамках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Глава 3. «Карточки профессий», содержащие по каждой профессии в рамках профессиональной подгруппы последовательное описание характеристики карточек профессий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кода согласно Классификатору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профессии в соответствии с Классификатором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уровень квалификации по национальной (отраслевой) рамке квалификаций;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уровень квалификации для профессии согласно единому тарифно-квалификационному справочнику работ и профессий рабочих, квалификационному справочнику должностей руководителей, специалистов и других служащих, типовых квалификационных характеристик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уровень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трудовые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умения и навыки;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знания;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требования к личностным компетенциям;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связь с другими профессиями в рамках отраслевой рамки квалификаций, содержащей профессии, которые получают работники в своем профессиональном развитии согласно карте профессиональной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Профессиональный стандарт может быть дополнен другими разделами и/или приложениями, когда такое дополнение уместно для раскрытия особенностей требований к уровню квалификации и компетентности, к содержанию, качеству и условиям труда в конкретной области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дополнения ПС главами и/или приложениями, каждая дополнительно представляемая глава и (или) приложение должны иметь соответствующее обозначение («глава», «приложение»), а также наименование.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