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0b83" w14:textId="ed90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регионального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регионального развития Республики Казахстан от 30 мая 2014 года № 153/ОД. Зарегистрирован в Министерстве юстиции Республики Казахстан 30 июня 2014 года № 9546. Утратил силу приказом Министра национальной экономики Республики Казахстан от 27 мая 2016 года № 223</w:t>
      </w:r>
    </w:p>
    <w:p>
      <w:pPr>
        <w:spacing w:after="0"/>
        <w:ind w:left="0"/>
        <w:jc w:val="both"/>
      </w:pPr>
      <w:bookmarkStart w:name="z3" w:id="0"/>
      <w:r>
        <w:rPr>
          <w:rFonts w:ascii="Times New Roman"/>
          <w:b w:val="false"/>
          <w:i w:val="false"/>
          <w:color w:val="ff0000"/>
          <w:sz w:val="28"/>
        </w:rPr>
        <w:t xml:space="preserve">
      Сноска. Утратил силу приказом Министра национальной экономики РК от 27.05.2016 </w:t>
      </w:r>
      <w:r>
        <w:rPr>
          <w:rFonts w:ascii="Times New Roman"/>
          <w:b w:val="false"/>
          <w:i w:val="false"/>
          <w:color w:val="ff0000"/>
          <w:sz w:val="28"/>
        </w:rPr>
        <w:t>№ 223</w:t>
      </w:r>
      <w:r>
        <w:rPr>
          <w:rFonts w:ascii="Times New Roman"/>
          <w:b w:val="false"/>
          <w:i w:val="false"/>
          <w:color w:val="ff0000"/>
          <w:sz w:val="28"/>
        </w:rPr>
        <w:t>.</w:t>
      </w:r>
    </w:p>
    <w:bookmarkEnd w:id="0"/>
    <w:bookmarkStart w:name="z4"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регионального развития Республики Казахстан.</w:t>
      </w:r>
      <w:r>
        <w:br/>
      </w:r>
      <w:r>
        <w:rPr>
          <w:rFonts w:ascii="Times New Roman"/>
          <w:b w:val="false"/>
          <w:i w:val="false"/>
          <w:color w:val="000000"/>
          <w:sz w:val="28"/>
        </w:rPr>
        <w:t>
      2. 
</w:t>
      </w:r>
      <w:r>
        <w:rPr>
          <w:rFonts w:ascii="Times New Roman"/>
          <w:b w:val="false"/>
          <w:i w:val="false"/>
          <w:color w:val="000000"/>
          <w:sz w:val="28"/>
        </w:rPr>
        <w:t>
Юридическому департаменту Министерства регионального развития Республики Казахстан (Э. Ибраева)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приказа возложить на ответственного секретаря Министерства регионального развития Республики Казахстан А. Кабикенова.</w:t>
      </w:r>
      <w:r>
        <w:br/>
      </w:r>
      <w:r>
        <w:rPr>
          <w:rFonts w:ascii="Times New Roman"/>
          <w:b w:val="false"/>
          <w:i w:val="false"/>
          <w:color w:val="000000"/>
          <w:sz w:val="28"/>
        </w:rPr>
        <w:t>
      4. 
</w:t>
      </w:r>
      <w:r>
        <w:rPr>
          <w:rFonts w:ascii="Times New Roman"/>
          <w:b w:val="false"/>
          <w:i w:val="false"/>
          <w:color w:val="000000"/>
          <w:sz w:val="28"/>
        </w:rPr>
        <w:t>
Настоящий приказ вводится в действие со дня государственной регистрации и подлежит официальному опубликованию.</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Жамишев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УТВЕРЖДЕН</w:t>
            </w:r>
            <w:r>
              <w:br/>
            </w:r>
            <w:r>
              <w:rPr>
                <w:rFonts w:ascii="Times New Roman"/>
                <w:b w:val="false"/>
                <w:i w:val="false"/>
                <w:color w:val="000000"/>
                <w:sz w:val="20"/>
              </w:rPr>
              <w:t>
</w:t>
            </w:r>
            <w:r>
              <w:rPr>
                <w:rFonts w:ascii="Times New Roman"/>
                <w:b w:val="false"/>
                <w:i w:val="false"/>
                <w:color w:val="000000"/>
                <w:sz w:val="20"/>
              </w:rPr>
              <w:t>
приказом Министра</w:t>
            </w:r>
            <w:r>
              <w:br/>
            </w:r>
            <w:r>
              <w:rPr>
                <w:rFonts w:ascii="Times New Roman"/>
                <w:b w:val="false"/>
                <w:i w:val="false"/>
                <w:color w:val="000000"/>
                <w:sz w:val="20"/>
              </w:rPr>
              <w:t>
регионального развития</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val="false"/>
                <w:i w:val="false"/>
                <w:color w:val="000000"/>
                <w:sz w:val="20"/>
              </w:rPr>
              <w:t>
от 30 мая 2014 года</w:t>
            </w:r>
            <w:r>
              <w:br/>
            </w:r>
            <w:r>
              <w:rPr>
                <w:rFonts w:ascii="Times New Roman"/>
                <w:b w:val="false"/>
                <w:i w:val="false"/>
                <w:color w:val="000000"/>
                <w:sz w:val="20"/>
              </w:rPr>
              <w:t>
</w:t>
            </w:r>
            <w:r>
              <w:rPr>
                <w:rFonts w:ascii="Times New Roman"/>
                <w:b w:val="false"/>
                <w:i w:val="false"/>
                <w:color w:val="000000"/>
                <w:sz w:val="20"/>
              </w:rPr>
              <w:t>
№ 153/НҚ</w:t>
            </w:r>
          </w:p>
          <w:bookmarkEnd w:id="3"/>
        </w:tc>
      </w:tr>
    </w:tbl>
    <w:bookmarkStart w:name="z13" w:id="4"/>
    <w:p>
      <w:pPr>
        <w:spacing w:after="0"/>
        <w:ind w:left="0"/>
        <w:jc w:val="left"/>
      </w:pPr>
      <w:r>
        <w:rPr>
          <w:rFonts w:ascii="Times New Roman"/>
          <w:b/>
          <w:i w:val="false"/>
          <w:color w:val="000000"/>
        </w:rPr>
        <w:t xml:space="preserve"> 
Регламент Министерства регионального развития Республики Казахстан</w:t>
      </w:r>
    </w:p>
    <w:bookmarkEnd w:id="4"/>
    <w:bookmarkStart w:name="z1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1. Настоящий Регламент Министерства регионального развития Республики Казахстан (далее – Регламент) устанавливает общие правила деятельности Министерства регионального развития Республики Казахстан (далее – Министерство) в процессе выполнения возложенных на него функций в соответствии с Конституцией Республики Казахстан, </w:t>
      </w:r>
      <w:r>
        <w:rPr>
          <w:rFonts w:ascii="Times New Roman"/>
          <w:b w:val="false"/>
          <w:i w:val="false"/>
          <w:color w:val="000000"/>
          <w:sz w:val="28"/>
        </w:rPr>
        <w:t>Положением</w:t>
      </w:r>
      <w:r>
        <w:rPr>
          <w:rFonts w:ascii="Times New Roman"/>
          <w:b w:val="false"/>
          <w:i w:val="false"/>
          <w:color w:val="000000"/>
          <w:sz w:val="28"/>
        </w:rPr>
        <w:t xml:space="preserve"> о Министерстве, утвержденного постановлением Правительства Республики Казахстан от 8 февраля 2013 года № 109 (далее – Положение о Министерстве) и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2. Требования, установленные Регламентом, распространяются на всех работников центрального аппарата Министерства, его ведомств и их территориальных подразделений,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Регламентом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от 7 января 2003 года №370 «</w:t>
      </w:r>
      <w:r>
        <w:rPr>
          <w:rFonts w:ascii="Times New Roman"/>
          <w:b w:val="false"/>
          <w:i w:val="false"/>
          <w:color w:val="000000"/>
          <w:sz w:val="28"/>
        </w:rPr>
        <w:t>Об электронном документообороте и электронной цифровой подписи</w:t>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Регламентом Правительства</w:t>
      </w:r>
      <w:r>
        <w:rPr>
          <w:rFonts w:ascii="Times New Roman"/>
          <w:b w:val="false"/>
          <w:i w:val="false"/>
          <w:color w:val="000000"/>
          <w:sz w:val="28"/>
        </w:rPr>
        <w:t xml:space="preserve"> Республики Казахстан утвержденным постановлением Правительства Республики Казахстан от 10 декабря 2002 года № 1300 (далее – Регламент Правительства), </w:t>
      </w:r>
      <w:r>
        <w:rPr>
          <w:rFonts w:ascii="Times New Roman"/>
          <w:b w:val="false"/>
          <w:i w:val="false"/>
          <w:color w:val="000000"/>
          <w:sz w:val="28"/>
        </w:rPr>
        <w:t>Типовыми правилами</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утвержденных постановлением Правительства Республики Казахстан от 21 декабря 2011 года № 1570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Организация и ведение секретного делопроизводства осуществляется Управлением защиты государственных секретов (далее – УЗГС)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15 марта 1999 года «О государственных секретах».</w:t>
      </w:r>
      <w:r>
        <w:br/>
      </w:r>
      <w:r>
        <w:rPr>
          <w:rFonts w:ascii="Times New Roman"/>
          <w:b w:val="false"/>
          <w:i w:val="false"/>
          <w:color w:val="000000"/>
          <w:sz w:val="28"/>
        </w:rPr>
        <w:t>
</w:t>
      </w:r>
      <w:r>
        <w:rPr>
          <w:rFonts w:ascii="Times New Roman"/>
          <w:b w:val="false"/>
          <w:i w:val="false"/>
          <w:color w:val="000000"/>
          <w:sz w:val="28"/>
        </w:rPr>
        <w:t>
      Организация и проведение международных мероприятий на межправительственном и межведомственном уровнях, заседаний совместных межправительственных комиссий (комитетов, советов) и их подкомиссий (подкомитетов, рабочих групп) по сотрудничеству с зарубежными странами, а также реализации договоренностей межправительственного и межведомственного уровня осуществляется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11 ноября 2010 года № 1190 «Об утверждении Правил организации и проведения международных мероприятий на межправительственном и межведомственном уровнях, заседаний совместных межправительственных комиссий (комитетов, советов) и их подкомиссий (подкомитетов, рабочих групп) по сотрудничеству с зарубежными странами, а также реализации договоренностей межправительственного и межведомственного уровня».</w:t>
      </w:r>
      <w:r>
        <w:br/>
      </w:r>
      <w:r>
        <w:rPr>
          <w:rFonts w:ascii="Times New Roman"/>
          <w:b w:val="false"/>
          <w:i w:val="false"/>
          <w:color w:val="000000"/>
          <w:sz w:val="28"/>
        </w:rPr>
        <w:t>
 </w:t>
      </w:r>
    </w:p>
    <w:bookmarkEnd w:id="6"/>
    <w:bookmarkStart w:name="z22" w:id="7"/>
    <w:p>
      <w:pPr>
        <w:spacing w:after="0"/>
        <w:ind w:left="0"/>
        <w:jc w:val="left"/>
      </w:pPr>
      <w:r>
        <w:rPr>
          <w:rFonts w:ascii="Times New Roman"/>
          <w:b/>
          <w:i w:val="false"/>
          <w:color w:val="000000"/>
        </w:rPr>
        <w:t xml:space="preserve"> 
2. Планирование работы</w:t>
      </w:r>
    </w:p>
    <w:bookmarkEnd w:id="7"/>
    <w:bookmarkStart w:name="z23" w:id="8"/>
    <w:p>
      <w:pPr>
        <w:spacing w:after="0"/>
        <w:ind w:left="0"/>
        <w:jc w:val="both"/>
      </w:pPr>
      <w:r>
        <w:rPr>
          <w:rFonts w:ascii="Times New Roman"/>
          <w:b w:val="false"/>
          <w:i w:val="false"/>
          <w:color w:val="000000"/>
          <w:sz w:val="28"/>
        </w:rPr>
        <w:t>
      4. Свою деятельность Министерство осуществляет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Министерства, стратегическими и программными документами комплексного развития страны, стратегическим и операционным планом Министерства, Меморандумом между Премьер - Министром Республики Казахстан и Министром регионального развития Республики Казахстан (далее – Меморандум).</w:t>
      </w:r>
      <w:r>
        <w:br/>
      </w:r>
      <w:r>
        <w:rPr>
          <w:rFonts w:ascii="Times New Roman"/>
          <w:b w:val="false"/>
          <w:i w:val="false"/>
          <w:color w:val="000000"/>
          <w:sz w:val="28"/>
        </w:rPr>
        <w:t>
</w:t>
      </w:r>
      <w:r>
        <w:rPr>
          <w:rFonts w:ascii="Times New Roman"/>
          <w:b w:val="false"/>
          <w:i w:val="false"/>
          <w:color w:val="000000"/>
          <w:sz w:val="28"/>
        </w:rPr>
        <w:t>
      5. Стратегический план Министерства разрабатывается на пятилетний период в соответствии с </w:t>
      </w:r>
      <w:r>
        <w:rPr>
          <w:rFonts w:ascii="Times New Roman"/>
          <w:b w:val="false"/>
          <w:i w:val="false"/>
          <w:color w:val="000000"/>
          <w:sz w:val="28"/>
        </w:rPr>
        <w:t>Системой государственного планирования</w:t>
      </w:r>
      <w:r>
        <w:rPr>
          <w:rFonts w:ascii="Times New Roman"/>
          <w:b w:val="false"/>
          <w:i w:val="false"/>
          <w:color w:val="000000"/>
          <w:sz w:val="28"/>
        </w:rPr>
        <w:t>, утвержденной Указом Президента Республики Казахстан от 18 июня 2009 года № 827.</w:t>
      </w:r>
      <w:r>
        <w:br/>
      </w:r>
      <w:r>
        <w:rPr>
          <w:rFonts w:ascii="Times New Roman"/>
          <w:b w:val="false"/>
          <w:i w:val="false"/>
          <w:color w:val="000000"/>
          <w:sz w:val="28"/>
        </w:rPr>
        <w:t>
</w:t>
      </w:r>
      <w:r>
        <w:rPr>
          <w:rFonts w:ascii="Times New Roman"/>
          <w:b w:val="false"/>
          <w:i w:val="false"/>
          <w:color w:val="000000"/>
          <w:sz w:val="28"/>
        </w:rPr>
        <w:t>
      6. Операционный план разрабатывается ежегодно в реализацию стратегического плана, утверждается приказом Ответственного секретаря и по итогам мониторинга операционного плана ежегодно составляется отчет Министерства о ходе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
      7. Координация работы по реализации, мониторингу, анализу, корректировке мероприятий и ежегодному утверждению стратегического и операционного планов, Меморандума, а также составлению отчета Министерства, осуществляется Департаментом стратегического планирования и анализа (далее – ДСПА).</w:t>
      </w:r>
      <w:r>
        <w:br/>
      </w:r>
      <w:r>
        <w:rPr>
          <w:rFonts w:ascii="Times New Roman"/>
          <w:b w:val="false"/>
          <w:i w:val="false"/>
          <w:color w:val="000000"/>
          <w:sz w:val="28"/>
        </w:rPr>
        <w:t>
</w:t>
      </w:r>
      <w:r>
        <w:rPr>
          <w:rFonts w:ascii="Times New Roman"/>
          <w:b w:val="false"/>
          <w:i w:val="false"/>
          <w:color w:val="000000"/>
          <w:sz w:val="28"/>
        </w:rPr>
        <w:t>
      8. Ответственность за своевременное и качественное выполнение плановых мероприятий предусмотренных Стратегическим, Операционным планами и Меморандумом на соответствующий год, несут руководители структурных подразделений, ведомств и их территориальных подразделений.</w:t>
      </w:r>
      <w:r>
        <w:br/>
      </w:r>
      <w:r>
        <w:rPr>
          <w:rFonts w:ascii="Times New Roman"/>
          <w:b w:val="false"/>
          <w:i w:val="false"/>
          <w:color w:val="000000"/>
          <w:sz w:val="28"/>
        </w:rPr>
        <w:t>
 </w:t>
      </w:r>
    </w:p>
    <w:bookmarkEnd w:id="8"/>
    <w:bookmarkStart w:name="z29" w:id="9"/>
    <w:p>
      <w:pPr>
        <w:spacing w:after="0"/>
        <w:ind w:left="0"/>
        <w:jc w:val="left"/>
      </w:pPr>
      <w:r>
        <w:rPr>
          <w:rFonts w:ascii="Times New Roman"/>
          <w:b/>
          <w:i w:val="false"/>
          <w:color w:val="000000"/>
        </w:rPr>
        <w:t xml:space="preserve"> 3. Порядок планирования, подготовки и 
проведения заседаний коллегии</w:t>
      </w:r>
    </w:p>
    <w:bookmarkEnd w:id="9"/>
    <w:bookmarkStart w:name="z30" w:id="10"/>
    <w:p>
      <w:pPr>
        <w:spacing w:after="0"/>
        <w:ind w:left="0"/>
        <w:jc w:val="both"/>
      </w:pPr>
      <w:r>
        <w:rPr>
          <w:rFonts w:ascii="Times New Roman"/>
          <w:b w:val="false"/>
          <w:i w:val="false"/>
          <w:color w:val="000000"/>
          <w:sz w:val="28"/>
        </w:rPr>
        <w:t>
      9. Порядок планирования, подготовки и проведения заседаний коллегии Министерства и контроля за исполнением ее решений определяется Министром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и иных нормативных правовых актов и настоящим Разделом.</w:t>
      </w:r>
      <w:r>
        <w:br/>
      </w:r>
      <w:r>
        <w:rPr>
          <w:rFonts w:ascii="Times New Roman"/>
          <w:b w:val="false"/>
          <w:i w:val="false"/>
          <w:color w:val="000000"/>
          <w:sz w:val="28"/>
        </w:rPr>
        <w:t>
</w:t>
      </w:r>
      <w:r>
        <w:rPr>
          <w:rFonts w:ascii="Times New Roman"/>
          <w:b w:val="false"/>
          <w:i w:val="false"/>
          <w:color w:val="000000"/>
          <w:sz w:val="28"/>
        </w:rPr>
        <w:t>
      10. Заседания коллегии Министерства проводятся на государственном и русском языках в соответствии с планом работы коллегии. Число рассматриваемых на заседаниях коллегии вопросов не ограничено.</w:t>
      </w:r>
      <w:r>
        <w:br/>
      </w:r>
      <w:r>
        <w:rPr>
          <w:rFonts w:ascii="Times New Roman"/>
          <w:b w:val="false"/>
          <w:i w:val="false"/>
          <w:color w:val="000000"/>
          <w:sz w:val="28"/>
        </w:rPr>
        <w:t>
</w:t>
      </w:r>
      <w:r>
        <w:rPr>
          <w:rFonts w:ascii="Times New Roman"/>
          <w:b w:val="false"/>
          <w:i w:val="false"/>
          <w:color w:val="000000"/>
          <w:sz w:val="28"/>
        </w:rPr>
        <w:t>
      В случае необходимости по решению Министра могут проводиться внеочередные заседания коллегии.</w:t>
      </w:r>
      <w:r>
        <w:br/>
      </w:r>
      <w:r>
        <w:rPr>
          <w:rFonts w:ascii="Times New Roman"/>
          <w:b w:val="false"/>
          <w:i w:val="false"/>
          <w:color w:val="000000"/>
          <w:sz w:val="28"/>
        </w:rPr>
        <w:t>
</w:t>
      </w:r>
      <w:r>
        <w:rPr>
          <w:rFonts w:ascii="Times New Roman"/>
          <w:b w:val="false"/>
          <w:i w:val="false"/>
          <w:color w:val="000000"/>
          <w:sz w:val="28"/>
        </w:rPr>
        <w:t>
      11. Заседание коллегии считается правомочным, если в нем принимают участие не менее двух третей от общего числа членов коллегии.</w:t>
      </w:r>
      <w:r>
        <w:br/>
      </w:r>
      <w:r>
        <w:rPr>
          <w:rFonts w:ascii="Times New Roman"/>
          <w:b w:val="false"/>
          <w:i w:val="false"/>
          <w:color w:val="000000"/>
          <w:sz w:val="28"/>
        </w:rPr>
        <w:t>
</w:t>
      </w:r>
      <w:r>
        <w:rPr>
          <w:rFonts w:ascii="Times New Roman"/>
          <w:b w:val="false"/>
          <w:i w:val="false"/>
          <w:color w:val="000000"/>
          <w:sz w:val="28"/>
        </w:rPr>
        <w:t>
      Члены коллегии участвуют в заседаниях без права замены.</w:t>
      </w:r>
      <w:r>
        <w:br/>
      </w:r>
      <w:r>
        <w:rPr>
          <w:rFonts w:ascii="Times New Roman"/>
          <w:b w:val="false"/>
          <w:i w:val="false"/>
          <w:color w:val="000000"/>
          <w:sz w:val="28"/>
        </w:rPr>
        <w:t>
</w:t>
      </w:r>
      <w:r>
        <w:rPr>
          <w:rFonts w:ascii="Times New Roman"/>
          <w:b w:val="false"/>
          <w:i w:val="false"/>
          <w:color w:val="000000"/>
          <w:sz w:val="28"/>
        </w:rPr>
        <w:t>
      Численный и персональный состав коллегии утверждается Министром из числа руководителей структурных подразделений Министерства.</w:t>
      </w:r>
      <w:r>
        <w:br/>
      </w:r>
      <w:r>
        <w:rPr>
          <w:rFonts w:ascii="Times New Roman"/>
          <w:b w:val="false"/>
          <w:i w:val="false"/>
          <w:color w:val="000000"/>
          <w:sz w:val="28"/>
        </w:rPr>
        <w:t>
</w:t>
      </w:r>
      <w:r>
        <w:rPr>
          <w:rFonts w:ascii="Times New Roman"/>
          <w:b w:val="false"/>
          <w:i w:val="false"/>
          <w:color w:val="000000"/>
          <w:sz w:val="28"/>
        </w:rPr>
        <w:t>
      12. Вопросы исполнения поручений Главы государства, Администрации Президента и Канцелярии Премьер – Министра Республики Казахстан рассматриваются не реже чем раз в квартал.</w:t>
      </w:r>
      <w:r>
        <w:br/>
      </w:r>
      <w:r>
        <w:rPr>
          <w:rFonts w:ascii="Times New Roman"/>
          <w:b w:val="false"/>
          <w:i w:val="false"/>
          <w:color w:val="000000"/>
          <w:sz w:val="28"/>
        </w:rPr>
        <w:t>
</w:t>
      </w:r>
      <w:r>
        <w:rPr>
          <w:rFonts w:ascii="Times New Roman"/>
          <w:b w:val="false"/>
          <w:i w:val="false"/>
          <w:color w:val="000000"/>
          <w:sz w:val="28"/>
        </w:rPr>
        <w:t xml:space="preserve">
      13. Решение коллегии принимается большинством голосов присутствующих членов коллегии, оформляется в форме протокола на гербовом бланке на государственном языке (в случае необходимости прикладывается вариант на русском языке). </w:t>
      </w:r>
      <w:r>
        <w:br/>
      </w:r>
      <w:r>
        <w:rPr>
          <w:rFonts w:ascii="Times New Roman"/>
          <w:b w:val="false"/>
          <w:i w:val="false"/>
          <w:color w:val="000000"/>
          <w:sz w:val="28"/>
        </w:rPr>
        <w:t>
</w:t>
      </w:r>
      <w:r>
        <w:rPr>
          <w:rFonts w:ascii="Times New Roman"/>
          <w:b w:val="false"/>
          <w:i w:val="false"/>
          <w:color w:val="000000"/>
          <w:sz w:val="28"/>
        </w:rPr>
        <w:t>
      На заседании колегии ведется аудиозапись, при необходимости видеозапись.</w:t>
      </w:r>
      <w:r>
        <w:br/>
      </w:r>
      <w:r>
        <w:rPr>
          <w:rFonts w:ascii="Times New Roman"/>
          <w:b w:val="false"/>
          <w:i w:val="false"/>
          <w:color w:val="000000"/>
          <w:sz w:val="28"/>
        </w:rPr>
        <w:t>
</w:t>
      </w:r>
      <w:r>
        <w:rPr>
          <w:rFonts w:ascii="Times New Roman"/>
          <w:b w:val="false"/>
          <w:i w:val="false"/>
          <w:color w:val="000000"/>
          <w:sz w:val="28"/>
        </w:rPr>
        <w:t>
      На официальном интернет – ресурсе Министерства в обязательном порядке размещается информация об итогах работы коллегии Министерства.</w:t>
      </w:r>
      <w:r>
        <w:br/>
      </w:r>
      <w:r>
        <w:rPr>
          <w:rFonts w:ascii="Times New Roman"/>
          <w:b w:val="false"/>
          <w:i w:val="false"/>
          <w:color w:val="000000"/>
          <w:sz w:val="28"/>
        </w:rPr>
        <w:t>
 </w:t>
      </w:r>
    </w:p>
    <w:bookmarkEnd w:id="10"/>
    <w:bookmarkStart w:name="z40" w:id="11"/>
    <w:p>
      <w:pPr>
        <w:spacing w:after="0"/>
        <w:ind w:left="0"/>
        <w:jc w:val="left"/>
      </w:pPr>
      <w:r>
        <w:rPr>
          <w:rFonts w:ascii="Times New Roman"/>
          <w:b/>
          <w:i w:val="false"/>
          <w:color w:val="000000"/>
        </w:rPr>
        <w:t xml:space="preserve"> 
4. Организация работы совещаний</w:t>
      </w:r>
    </w:p>
    <w:bookmarkEnd w:id="11"/>
    <w:bookmarkStart w:name="z41" w:id="12"/>
    <w:p>
      <w:pPr>
        <w:spacing w:after="0"/>
        <w:ind w:left="0"/>
        <w:jc w:val="both"/>
      </w:pPr>
      <w:r>
        <w:rPr>
          <w:rFonts w:ascii="Times New Roman"/>
          <w:b w:val="false"/>
          <w:i w:val="false"/>
          <w:color w:val="000000"/>
          <w:sz w:val="28"/>
        </w:rPr>
        <w:t>
      14. С целью оперативного руководства деятельностью Министерства не реже одного раза в месяц под председательством Министра проводятся аппаратные совещания.</w:t>
      </w:r>
      <w:r>
        <w:br/>
      </w:r>
      <w:r>
        <w:rPr>
          <w:rFonts w:ascii="Times New Roman"/>
          <w:b w:val="false"/>
          <w:i w:val="false"/>
          <w:color w:val="000000"/>
          <w:sz w:val="28"/>
        </w:rPr>
        <w:t>
</w:t>
      </w:r>
      <w:r>
        <w:rPr>
          <w:rFonts w:ascii="Times New Roman"/>
          <w:b w:val="false"/>
          <w:i w:val="false"/>
          <w:color w:val="000000"/>
          <w:sz w:val="28"/>
        </w:rPr>
        <w:t>
      По поручению Министра аппаратные совещания могут проводиться под председательством Первого заместителя министра или Ответственного секретаря.</w:t>
      </w:r>
      <w:r>
        <w:br/>
      </w:r>
      <w:r>
        <w:rPr>
          <w:rFonts w:ascii="Times New Roman"/>
          <w:b w:val="false"/>
          <w:i w:val="false"/>
          <w:color w:val="000000"/>
          <w:sz w:val="28"/>
        </w:rPr>
        <w:t>
</w:t>
      </w:r>
      <w:r>
        <w:rPr>
          <w:rFonts w:ascii="Times New Roman"/>
          <w:b w:val="false"/>
          <w:i w:val="false"/>
          <w:color w:val="000000"/>
          <w:sz w:val="28"/>
        </w:rPr>
        <w:t>
      На аппаратных совещаниях обсуждаются вопросы своевременности исполнения плановых мероприятий и контрольных поручений, рассмотрения обращений граждан, работы с кадрами, организации нормотворческой деятельности и другие текущие вопросы, связанные с обеспечением надлежащей деятельности Министерства. Решения, принятые на аппаратном совещании, оформляются протоколом.</w:t>
      </w:r>
      <w:r>
        <w:br/>
      </w:r>
      <w:r>
        <w:rPr>
          <w:rFonts w:ascii="Times New Roman"/>
          <w:b w:val="false"/>
          <w:i w:val="false"/>
          <w:color w:val="000000"/>
          <w:sz w:val="28"/>
        </w:rPr>
        <w:t>
</w:t>
      </w:r>
      <w:r>
        <w:rPr>
          <w:rFonts w:ascii="Times New Roman"/>
          <w:b w:val="false"/>
          <w:i w:val="false"/>
          <w:color w:val="000000"/>
          <w:sz w:val="28"/>
        </w:rPr>
        <w:t>
      Контроль за исполнением решений аппаратного совещания осуществляет Департамент управления персоналом (кадровая служба) (далее – ДУП (КС), который при необходимости запрашивает необходимую информацию в целях проведения сверки отчетных данных, представленных руководителями подразделений.</w:t>
      </w:r>
      <w:r>
        <w:br/>
      </w:r>
      <w:r>
        <w:rPr>
          <w:rFonts w:ascii="Times New Roman"/>
          <w:b w:val="false"/>
          <w:i w:val="false"/>
          <w:color w:val="000000"/>
          <w:sz w:val="28"/>
        </w:rPr>
        <w:t>
</w:t>
      </w:r>
      <w:r>
        <w:rPr>
          <w:rFonts w:ascii="Times New Roman"/>
          <w:b w:val="false"/>
          <w:i w:val="false"/>
          <w:color w:val="000000"/>
          <w:sz w:val="28"/>
        </w:rPr>
        <w:t>
      Организация проведения аппаратных совещаний под председательством Министра, в том числе оповещение участников, подготовка материалов, ведение протокола и другое, осуществляются ДУП (КС).</w:t>
      </w:r>
      <w:r>
        <w:br/>
      </w:r>
      <w:r>
        <w:rPr>
          <w:rFonts w:ascii="Times New Roman"/>
          <w:b w:val="false"/>
          <w:i w:val="false"/>
          <w:color w:val="000000"/>
          <w:sz w:val="28"/>
        </w:rPr>
        <w:t>
</w:t>
      </w:r>
      <w:r>
        <w:rPr>
          <w:rFonts w:ascii="Times New Roman"/>
          <w:b w:val="false"/>
          <w:i w:val="false"/>
          <w:color w:val="000000"/>
          <w:sz w:val="28"/>
        </w:rPr>
        <w:t>
      15. Оперативные совещания проводятся по мере необходимости, при этом порядок организации их проведения аналогичен порядку организации проведения аппаратных совещаний. Время, круг участников определяются в каждом конкретном случае председательствующим, который проводит совещание.</w:t>
      </w:r>
      <w:r>
        <w:br/>
      </w:r>
      <w:r>
        <w:rPr>
          <w:rFonts w:ascii="Times New Roman"/>
          <w:b w:val="false"/>
          <w:i w:val="false"/>
          <w:color w:val="000000"/>
          <w:sz w:val="28"/>
        </w:rPr>
        <w:t>
</w:t>
      </w:r>
      <w:r>
        <w:rPr>
          <w:rFonts w:ascii="Times New Roman"/>
          <w:b w:val="false"/>
          <w:i w:val="false"/>
          <w:color w:val="000000"/>
          <w:sz w:val="28"/>
        </w:rPr>
        <w:t>
      Организация проведения оперативных совещаний под председательством Министра, в том числе оповещение участников, подготовка материалов, ведение протокола и другое, осуществляются ДУП (КС), либо подразделением, инициировавшим совещание.</w:t>
      </w:r>
      <w:r>
        <w:br/>
      </w:r>
      <w:r>
        <w:rPr>
          <w:rFonts w:ascii="Times New Roman"/>
          <w:b w:val="false"/>
          <w:i w:val="false"/>
          <w:color w:val="000000"/>
          <w:sz w:val="28"/>
        </w:rPr>
        <w:t>
</w:t>
      </w:r>
      <w:r>
        <w:rPr>
          <w:rFonts w:ascii="Times New Roman"/>
          <w:b w:val="false"/>
          <w:i w:val="false"/>
          <w:color w:val="000000"/>
          <w:sz w:val="28"/>
        </w:rPr>
        <w:t>
      16. Совещание по контролю за реализацией поручений Главы государства с оформлением соответствующих протоколов проводятся под председательством Ответственного секретаря.</w:t>
      </w:r>
      <w:r>
        <w:br/>
      </w:r>
      <w:r>
        <w:rPr>
          <w:rFonts w:ascii="Times New Roman"/>
          <w:b w:val="false"/>
          <w:i w:val="false"/>
          <w:color w:val="000000"/>
          <w:sz w:val="28"/>
        </w:rPr>
        <w:t>
 </w:t>
      </w:r>
    </w:p>
    <w:bookmarkEnd w:id="12"/>
    <w:bookmarkStart w:name="z49" w:id="13"/>
    <w:p>
      <w:pPr>
        <w:spacing w:after="0"/>
        <w:ind w:left="0"/>
        <w:jc w:val="left"/>
      </w:pPr>
      <w:r>
        <w:rPr>
          <w:rFonts w:ascii="Times New Roman"/>
          <w:b/>
          <w:i w:val="false"/>
          <w:color w:val="000000"/>
        </w:rPr>
        <w:t xml:space="preserve"> 
5. Организация работы подразделений </w:t>
      </w:r>
    </w:p>
    <w:bookmarkEnd w:id="13"/>
    <w:bookmarkStart w:name="z50" w:id="14"/>
    <w:p>
      <w:pPr>
        <w:spacing w:after="0"/>
        <w:ind w:left="0"/>
        <w:jc w:val="both"/>
      </w:pPr>
      <w:r>
        <w:rPr>
          <w:rFonts w:ascii="Times New Roman"/>
          <w:b w:val="false"/>
          <w:i w:val="false"/>
          <w:color w:val="000000"/>
          <w:sz w:val="28"/>
        </w:rPr>
        <w:t xml:space="preserve">
      17. Организация работы департаментов, самостоятельных управлений Министерства обеспечивается непосредственно их руководителями. </w:t>
      </w:r>
      <w:r>
        <w:br/>
      </w:r>
      <w:r>
        <w:rPr>
          <w:rFonts w:ascii="Times New Roman"/>
          <w:b w:val="false"/>
          <w:i w:val="false"/>
          <w:color w:val="000000"/>
          <w:sz w:val="28"/>
        </w:rPr>
        <w:t>
</w:t>
      </w:r>
      <w:r>
        <w:rPr>
          <w:rFonts w:ascii="Times New Roman"/>
          <w:b w:val="false"/>
          <w:i w:val="false"/>
          <w:color w:val="000000"/>
          <w:sz w:val="28"/>
        </w:rPr>
        <w:t>
      18. Положения о департаментах, самостоятельных управлениях, курируемых Министром, Первым заместителем министра, заместителями министра, утверждаются Ответственным секретарем по согласованию с Министром.</w:t>
      </w:r>
      <w:r>
        <w:br/>
      </w:r>
      <w:r>
        <w:rPr>
          <w:rFonts w:ascii="Times New Roman"/>
          <w:b w:val="false"/>
          <w:i w:val="false"/>
          <w:color w:val="000000"/>
          <w:sz w:val="28"/>
        </w:rPr>
        <w:t>
</w:t>
      </w:r>
      <w:r>
        <w:rPr>
          <w:rFonts w:ascii="Times New Roman"/>
          <w:b w:val="false"/>
          <w:i w:val="false"/>
          <w:color w:val="000000"/>
          <w:sz w:val="28"/>
        </w:rPr>
        <w:t>
      Положения о департаментах, самостоятельных управлениях, курируемых Ответственным секретарем, утверждаются им без согласования с Министром.</w:t>
      </w:r>
      <w:r>
        <w:br/>
      </w:r>
      <w:r>
        <w:rPr>
          <w:rFonts w:ascii="Times New Roman"/>
          <w:b w:val="false"/>
          <w:i w:val="false"/>
          <w:color w:val="000000"/>
          <w:sz w:val="28"/>
        </w:rPr>
        <w:t>
 </w:t>
      </w:r>
    </w:p>
    <w:bookmarkEnd w:id="14"/>
    <w:bookmarkStart w:name="z53" w:id="15"/>
    <w:p>
      <w:pPr>
        <w:spacing w:after="0"/>
        <w:ind w:left="0"/>
        <w:jc w:val="left"/>
      </w:pPr>
      <w:r>
        <w:rPr>
          <w:rFonts w:ascii="Times New Roman"/>
          <w:b/>
          <w:i w:val="false"/>
          <w:color w:val="000000"/>
        </w:rPr>
        <w:t xml:space="preserve"> 
6. Взаимодействие с ведомствами и их территориальными органами, подведомственными организациями</w:t>
      </w:r>
    </w:p>
    <w:bookmarkEnd w:id="15"/>
    <w:bookmarkStart w:name="z55" w:id="16"/>
    <w:p>
      <w:pPr>
        <w:spacing w:after="0"/>
        <w:ind w:left="0"/>
        <w:jc w:val="both"/>
      </w:pPr>
      <w:r>
        <w:rPr>
          <w:rFonts w:ascii="Times New Roman"/>
          <w:b w:val="false"/>
          <w:i w:val="false"/>
          <w:color w:val="000000"/>
          <w:sz w:val="28"/>
        </w:rPr>
        <w:t>
      19. Министерство осуществляет общее руководство и координацию деятельности ведомств и их территориальных органов, подведомственных организаций и определяет основные направления развития в соответствии с документами </w:t>
      </w:r>
      <w:r>
        <w:rPr>
          <w:rFonts w:ascii="Times New Roman"/>
          <w:b w:val="false"/>
          <w:i w:val="false"/>
          <w:color w:val="000000"/>
          <w:sz w:val="28"/>
        </w:rPr>
        <w:t>Системы государственного планирования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В повседневной деятельности ведомства подотчетны Первому заместителю министра, курирующим заместителям министра, и осуществляют свою деятельность в соответствии с задачами, поставленными документами Системы государственного планирования, нормативными правовыми актами Республики Казахстан и поручениями Министра.</w:t>
      </w:r>
      <w:r>
        <w:br/>
      </w:r>
      <w:r>
        <w:rPr>
          <w:rFonts w:ascii="Times New Roman"/>
          <w:b w:val="false"/>
          <w:i w:val="false"/>
          <w:color w:val="000000"/>
          <w:sz w:val="28"/>
        </w:rPr>
        <w:t>
</w:t>
      </w:r>
      <w:r>
        <w:rPr>
          <w:rFonts w:ascii="Times New Roman"/>
          <w:b w:val="false"/>
          <w:i w:val="false"/>
          <w:color w:val="000000"/>
          <w:sz w:val="28"/>
        </w:rPr>
        <w:t>
      21. Документы, адресованные государственным органам и иным организациям, независимо от форм собственности, а также гражданам по их обращениям непосредственно в адрес ведомства готовятся и подписываются руководителем (либо лицом, исполняющим обязанности руководителя) ведомства, в соответствии с компетенцией.</w:t>
      </w:r>
      <w:r>
        <w:br/>
      </w:r>
      <w:r>
        <w:rPr>
          <w:rFonts w:ascii="Times New Roman"/>
          <w:b w:val="false"/>
          <w:i w:val="false"/>
          <w:color w:val="000000"/>
          <w:sz w:val="28"/>
        </w:rPr>
        <w:t>
</w:t>
      </w:r>
      <w:r>
        <w:rPr>
          <w:rFonts w:ascii="Times New Roman"/>
          <w:b w:val="false"/>
          <w:i w:val="false"/>
          <w:color w:val="000000"/>
          <w:sz w:val="28"/>
        </w:rPr>
        <w:t>
      22. Руководители ведомств вносят предложения по улучшению организации работы в соответствующих сферах деятельности.</w:t>
      </w:r>
      <w:r>
        <w:br/>
      </w:r>
      <w:r>
        <w:rPr>
          <w:rFonts w:ascii="Times New Roman"/>
          <w:b w:val="false"/>
          <w:i w:val="false"/>
          <w:color w:val="000000"/>
          <w:sz w:val="28"/>
        </w:rPr>
        <w:t>
</w:t>
      </w:r>
      <w:r>
        <w:rPr>
          <w:rFonts w:ascii="Times New Roman"/>
          <w:b w:val="false"/>
          <w:i w:val="false"/>
          <w:color w:val="000000"/>
          <w:sz w:val="28"/>
        </w:rPr>
        <w:t>
      23. Ведомства могут обращаться в адрес Правительства Республики Казахстан только при наличии согласия (визы на письме ведомства) Министра, а также самостоятельно при ответах на прямые поручения в их адрес руководства Правительства или Руководителя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24. Деятельность подведомственных организаций, в первую очередь, ориентирована на достижение стратегических целей Министерства. Соответствующие направления деятельности Министерства находят отражение в структуре подведомственных организации и в их планах развития. </w:t>
      </w:r>
      <w:r>
        <w:br/>
      </w:r>
      <w:r>
        <w:rPr>
          <w:rFonts w:ascii="Times New Roman"/>
          <w:b w:val="false"/>
          <w:i w:val="false"/>
          <w:color w:val="000000"/>
          <w:sz w:val="28"/>
        </w:rPr>
        <w:t>
</w:t>
      </w:r>
      <w:r>
        <w:rPr>
          <w:rFonts w:ascii="Times New Roman"/>
          <w:b w:val="false"/>
          <w:i w:val="false"/>
          <w:color w:val="000000"/>
          <w:sz w:val="28"/>
        </w:rPr>
        <w:t xml:space="preserve">
      Курирующие заместители министра или руководители структурных подразделений, координирующих деятельность подведомственных акционерных обществ, входят в состав совета директоров. </w:t>
      </w:r>
      <w:r>
        <w:br/>
      </w:r>
      <w:r>
        <w:rPr>
          <w:rFonts w:ascii="Times New Roman"/>
          <w:b w:val="false"/>
          <w:i w:val="false"/>
          <w:color w:val="000000"/>
          <w:sz w:val="28"/>
        </w:rPr>
        <w:t>
</w:t>
      </w:r>
      <w:r>
        <w:rPr>
          <w:rFonts w:ascii="Times New Roman"/>
          <w:b w:val="false"/>
          <w:i w:val="false"/>
          <w:color w:val="000000"/>
          <w:sz w:val="28"/>
        </w:rPr>
        <w:t>
      25. Взаимодействие Министерства с подведомственными организациями осуществляется в соответствии с действующим законодательством и обеспечивается структурными подразделениями, согласно закреплению подведомственных организаций за структурными подразделениями, утверждаемому Ответственным секретарем.</w:t>
      </w:r>
      <w:r>
        <w:br/>
      </w:r>
      <w:r>
        <w:rPr>
          <w:rFonts w:ascii="Times New Roman"/>
          <w:b w:val="false"/>
          <w:i w:val="false"/>
          <w:color w:val="000000"/>
          <w:sz w:val="28"/>
        </w:rPr>
        <w:t>
</w:t>
      </w:r>
      <w:r>
        <w:rPr>
          <w:rFonts w:ascii="Times New Roman"/>
          <w:b w:val="false"/>
          <w:i w:val="false"/>
          <w:color w:val="000000"/>
          <w:sz w:val="28"/>
        </w:rPr>
        <w:t>
      26. Вопросы командирования, предоставления отпусков руководителям ведомств и их заместителям необходимо согласовывать Ответственным секретарем путем внесения служебной записки с визами Первого заместителя министра или курирующих заместителей.</w:t>
      </w:r>
      <w:r>
        <w:br/>
      </w:r>
      <w:r>
        <w:rPr>
          <w:rFonts w:ascii="Times New Roman"/>
          <w:b w:val="false"/>
          <w:i w:val="false"/>
          <w:color w:val="000000"/>
          <w:sz w:val="28"/>
        </w:rPr>
        <w:t>
 </w:t>
      </w:r>
    </w:p>
    <w:bookmarkEnd w:id="16"/>
    <w:bookmarkStart w:name="z64" w:id="17"/>
    <w:p>
      <w:pPr>
        <w:spacing w:after="0"/>
        <w:ind w:left="0"/>
        <w:jc w:val="left"/>
      </w:pPr>
      <w:r>
        <w:rPr>
          <w:rFonts w:ascii="Times New Roman"/>
          <w:b/>
          <w:i w:val="false"/>
          <w:color w:val="000000"/>
        </w:rPr>
        <w:t xml:space="preserve"> 
7. Оформление, прохождение, рассмотрение входящей, исходящей и служебной корреспонденции</w:t>
      </w:r>
    </w:p>
    <w:bookmarkEnd w:id="17"/>
    <w:bookmarkStart w:name="z66" w:id="18"/>
    <w:p>
      <w:pPr>
        <w:spacing w:after="0"/>
        <w:ind w:left="0"/>
        <w:jc w:val="both"/>
      </w:pPr>
      <w:r>
        <w:rPr>
          <w:rFonts w:ascii="Times New Roman"/>
          <w:b w:val="false"/>
          <w:i w:val="false"/>
          <w:color w:val="000000"/>
          <w:sz w:val="28"/>
        </w:rPr>
        <w:t>
      27. Рассмотрение и прохождение входящей, исходящей и служебной корреспонденции и иных служебных документов в Министерстве осуществляется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лиц и юридических лиц</w:t>
      </w:r>
      <w:r>
        <w:rPr>
          <w:rFonts w:ascii="Times New Roman"/>
          <w:b w:val="false"/>
          <w:i w:val="false"/>
          <w:color w:val="000000"/>
          <w:sz w:val="28"/>
        </w:rPr>
        <w:t>», «</w:t>
      </w:r>
      <w:r>
        <w:rPr>
          <w:rFonts w:ascii="Times New Roman"/>
          <w:b w:val="false"/>
          <w:i w:val="false"/>
          <w:color w:val="000000"/>
          <w:sz w:val="28"/>
        </w:rPr>
        <w:t>О языках</w:t>
      </w:r>
      <w:r>
        <w:rPr>
          <w:rFonts w:ascii="Times New Roman"/>
          <w:b w:val="false"/>
          <w:i w:val="false"/>
          <w:color w:val="000000"/>
          <w:sz w:val="28"/>
        </w:rPr>
        <w:t>», другими нормативными правовыми актами и ведомственными приказами, регламентирующими работу по делопроизводству в органах и учреждениях Министерства, а также Регламентом.</w:t>
      </w:r>
      <w:r>
        <w:br/>
      </w:r>
      <w:r>
        <w:rPr>
          <w:rFonts w:ascii="Times New Roman"/>
          <w:b w:val="false"/>
          <w:i w:val="false"/>
          <w:color w:val="000000"/>
          <w:sz w:val="28"/>
        </w:rPr>
        <w:t>
</w:t>
      </w:r>
      <w:r>
        <w:rPr>
          <w:rFonts w:ascii="Times New Roman"/>
          <w:b w:val="false"/>
          <w:i w:val="false"/>
          <w:color w:val="000000"/>
          <w:sz w:val="28"/>
        </w:rPr>
        <w:t>
      Работа по регистрации корреспонденции и контролю исполнения документов осуществляется посредством Единой системы электронного документооборота (далее – ЕСЭДО).</w:t>
      </w:r>
      <w:r>
        <w:br/>
      </w:r>
      <w:r>
        <w:rPr>
          <w:rFonts w:ascii="Times New Roman"/>
          <w:b w:val="false"/>
          <w:i w:val="false"/>
          <w:color w:val="000000"/>
          <w:sz w:val="28"/>
        </w:rPr>
        <w:t>
</w:t>
      </w:r>
      <w:r>
        <w:rPr>
          <w:rFonts w:ascii="Times New Roman"/>
          <w:b w:val="false"/>
          <w:i w:val="false"/>
          <w:color w:val="000000"/>
          <w:sz w:val="28"/>
        </w:rPr>
        <w:t>
      Порядок и условия организации электронного документооборота по ЕСЭДО не распространяются на документы, содержащие государственные секреты Республики Казахстан.</w:t>
      </w:r>
      <w:r>
        <w:br/>
      </w:r>
      <w:r>
        <w:rPr>
          <w:rFonts w:ascii="Times New Roman"/>
          <w:b w:val="false"/>
          <w:i w:val="false"/>
          <w:color w:val="000000"/>
          <w:sz w:val="28"/>
        </w:rPr>
        <w:t>
</w:t>
      </w:r>
      <w:r>
        <w:rPr>
          <w:rFonts w:ascii="Times New Roman"/>
          <w:b w:val="false"/>
          <w:i w:val="false"/>
          <w:color w:val="000000"/>
          <w:sz w:val="28"/>
        </w:rPr>
        <w:t>
      28. Порядок и условия организации электронного документооборота в Министерстве определяются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электронном документе и электронной цифровой подписи»,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государственных органов Республики Казахстан, утвержденными постановлением Правительства Республики Казахстан от 17 апреля 2004 года № 430, а также Регламентом.</w:t>
      </w:r>
      <w:r>
        <w:br/>
      </w:r>
      <w:r>
        <w:rPr>
          <w:rFonts w:ascii="Times New Roman"/>
          <w:b w:val="false"/>
          <w:i w:val="false"/>
          <w:color w:val="000000"/>
          <w:sz w:val="28"/>
        </w:rPr>
        <w:t>
</w:t>
      </w:r>
      <w:r>
        <w:rPr>
          <w:rFonts w:ascii="Times New Roman"/>
          <w:b w:val="false"/>
          <w:i w:val="false"/>
          <w:color w:val="000000"/>
          <w:sz w:val="28"/>
        </w:rPr>
        <w:t>
      29. Ответственность за ведение делопроизводства (учет, сохранность и своевременное прохождение документов, контроль за их исполнением) и состояние ЕСЭДО в подразделениях возлагается на их руководителей. В подразделениях определяется конкретный специалист, на которого возлагается персональная ответственность за прохождение документов и надлежащее их хранение.</w:t>
      </w:r>
      <w:r>
        <w:br/>
      </w:r>
      <w:r>
        <w:rPr>
          <w:rFonts w:ascii="Times New Roman"/>
          <w:b w:val="false"/>
          <w:i w:val="false"/>
          <w:color w:val="000000"/>
          <w:sz w:val="28"/>
        </w:rPr>
        <w:t>
</w:t>
      </w:r>
      <w:r>
        <w:rPr>
          <w:rFonts w:ascii="Times New Roman"/>
          <w:b w:val="false"/>
          <w:i w:val="false"/>
          <w:color w:val="000000"/>
          <w:sz w:val="28"/>
        </w:rPr>
        <w:t>
      Делопроизводство в приемных Министра, Первого заместителя министра, заместителей министра, Ответственного секретаря, ведется специалистами приемных, на которых возлагается персональная ответственность за прохождение документов и надлежащее их хранение.</w:t>
      </w:r>
      <w:r>
        <w:br/>
      </w:r>
      <w:r>
        <w:rPr>
          <w:rFonts w:ascii="Times New Roman"/>
          <w:b w:val="false"/>
          <w:i w:val="false"/>
          <w:color w:val="000000"/>
          <w:sz w:val="28"/>
        </w:rPr>
        <w:t>
</w:t>
      </w:r>
      <w:r>
        <w:rPr>
          <w:rFonts w:ascii="Times New Roman"/>
          <w:b w:val="false"/>
          <w:i w:val="false"/>
          <w:color w:val="000000"/>
          <w:sz w:val="28"/>
        </w:rPr>
        <w:t>
      Координацию работы специалистов подразделений и приемных Министра, Первого заместителя министра, заместителей министра, Ответственного секретаря, по ведению делопроизводства и электронного документооборота осуществляет Управление документационного обеспечения, информационных технологий и развития государственного языка (далее – УДОИТ и РГЯ).</w:t>
      </w:r>
      <w:r>
        <w:br/>
      </w:r>
      <w:r>
        <w:rPr>
          <w:rFonts w:ascii="Times New Roman"/>
          <w:b w:val="false"/>
          <w:i w:val="false"/>
          <w:color w:val="000000"/>
          <w:sz w:val="28"/>
        </w:rPr>
        <w:t>
</w:t>
      </w:r>
      <w:r>
        <w:rPr>
          <w:rFonts w:ascii="Times New Roman"/>
          <w:b w:val="false"/>
          <w:i w:val="false"/>
          <w:color w:val="000000"/>
          <w:sz w:val="28"/>
        </w:rPr>
        <w:t>
      30.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Министерством в рабочие дни с 9.00 до 17.00 часов.</w:t>
      </w:r>
      <w:r>
        <w:br/>
      </w:r>
      <w:r>
        <w:rPr>
          <w:rFonts w:ascii="Times New Roman"/>
          <w:b w:val="false"/>
          <w:i w:val="false"/>
          <w:color w:val="000000"/>
          <w:sz w:val="28"/>
        </w:rPr>
        <w:t>
</w:t>
      </w:r>
      <w:r>
        <w:rPr>
          <w:rFonts w:ascii="Times New Roman"/>
          <w:b w:val="false"/>
          <w:i w:val="false"/>
          <w:color w:val="000000"/>
          <w:sz w:val="28"/>
        </w:rPr>
        <w:t xml:space="preserve">
      Корреспонденция, поступающая из Администрации Президента, Парламента и Канцелярии Премьер - Министра Республики Казахстан, принимается в рабочие дни до 20.00 часов, в субботние - до 14.00 часов. </w:t>
      </w:r>
      <w:r>
        <w:br/>
      </w:r>
      <w:r>
        <w:rPr>
          <w:rFonts w:ascii="Times New Roman"/>
          <w:b w:val="false"/>
          <w:i w:val="false"/>
          <w:color w:val="000000"/>
          <w:sz w:val="28"/>
        </w:rPr>
        <w:t>
</w:t>
      </w:r>
      <w:r>
        <w:rPr>
          <w:rFonts w:ascii="Times New Roman"/>
          <w:b w:val="false"/>
          <w:i w:val="false"/>
          <w:color w:val="000000"/>
          <w:sz w:val="28"/>
        </w:rPr>
        <w:t>
      Прием входящей корреспонденции в праздничные и выходные дни осуществляется посредством дежурства работников по отдельному графику, утверждаемому Ответственным секретарем.</w:t>
      </w:r>
      <w:r>
        <w:br/>
      </w:r>
      <w:r>
        <w:rPr>
          <w:rFonts w:ascii="Times New Roman"/>
          <w:b w:val="false"/>
          <w:i w:val="false"/>
          <w:color w:val="000000"/>
          <w:sz w:val="28"/>
        </w:rPr>
        <w:t>
</w:t>
      </w:r>
      <w:r>
        <w:rPr>
          <w:rFonts w:ascii="Times New Roman"/>
          <w:b w:val="false"/>
          <w:i w:val="false"/>
          <w:color w:val="000000"/>
          <w:sz w:val="28"/>
        </w:rPr>
        <w:t>
      31.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 - Министра, его заместителей, Руководителя Канцелярии Премьер - 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32. Документооборот (кроме нормативных правовых актов) между государственными органами осуществляется только на государственном языке. В случае необходимости можеть быть приложен вариант на русском языке. </w:t>
      </w:r>
      <w:r>
        <w:br/>
      </w:r>
      <w:r>
        <w:rPr>
          <w:rFonts w:ascii="Times New Roman"/>
          <w:b w:val="false"/>
          <w:i w:val="false"/>
          <w:color w:val="000000"/>
          <w:sz w:val="28"/>
        </w:rPr>
        <w:t>
</w:t>
      </w:r>
      <w:r>
        <w:rPr>
          <w:rFonts w:ascii="Times New Roman"/>
          <w:b w:val="false"/>
          <w:i w:val="false"/>
          <w:color w:val="000000"/>
          <w:sz w:val="28"/>
        </w:rPr>
        <w:t xml:space="preserve">
      Корреспонденция оформляется на гербовом (фирменном) бланке на государственном языке. При неисполнении данного требования, документ возвращается исполнителю. </w:t>
      </w:r>
      <w:r>
        <w:br/>
      </w:r>
      <w:r>
        <w:rPr>
          <w:rFonts w:ascii="Times New Roman"/>
          <w:b w:val="false"/>
          <w:i w:val="false"/>
          <w:color w:val="000000"/>
          <w:sz w:val="28"/>
        </w:rPr>
        <w:t>
</w:t>
      </w:r>
      <w:r>
        <w:rPr>
          <w:rFonts w:ascii="Times New Roman"/>
          <w:b w:val="false"/>
          <w:i w:val="false"/>
          <w:color w:val="000000"/>
          <w:sz w:val="28"/>
        </w:rPr>
        <w:t xml:space="preserve">
      Документы, поступившие от государственных органов, содержат следующие обязательные реквизиты: </w:t>
      </w:r>
      <w:r>
        <w:br/>
      </w:r>
      <w:r>
        <w:rPr>
          <w:rFonts w:ascii="Times New Roman"/>
          <w:b w:val="false"/>
          <w:i w:val="false"/>
          <w:color w:val="000000"/>
          <w:sz w:val="28"/>
        </w:rPr>
        <w:t>
      1) 
</w:t>
      </w:r>
      <w:r>
        <w:rPr>
          <w:rFonts w:ascii="Times New Roman"/>
          <w:b w:val="false"/>
          <w:i w:val="false"/>
          <w:color w:val="000000"/>
          <w:sz w:val="28"/>
        </w:rPr>
        <w:t>
исходящий номер и дату;</w:t>
      </w:r>
      <w:r>
        <w:br/>
      </w:r>
      <w:r>
        <w:rPr>
          <w:rFonts w:ascii="Times New Roman"/>
          <w:b w:val="false"/>
          <w:i w:val="false"/>
          <w:color w:val="000000"/>
          <w:sz w:val="28"/>
        </w:rPr>
        <w:t>
      2) 
</w:t>
      </w:r>
      <w:r>
        <w:rPr>
          <w:rFonts w:ascii="Times New Roman"/>
          <w:b w:val="false"/>
          <w:i w:val="false"/>
          <w:color w:val="000000"/>
          <w:sz w:val="28"/>
        </w:rPr>
        <w:t>
ссылку на соответствующие акты и поручения Президента, Администрации Президента, Парламента, Правительства и Премьер -Министра, его заместителей и Руководителя Канцелярии Премьер - Министра Республики Казахстан, а также при ответе на запрос государственного органа – номер и дату запроса;</w:t>
      </w:r>
      <w:r>
        <w:br/>
      </w:r>
      <w:r>
        <w:rPr>
          <w:rFonts w:ascii="Times New Roman"/>
          <w:b w:val="false"/>
          <w:i w:val="false"/>
          <w:color w:val="000000"/>
          <w:sz w:val="28"/>
        </w:rPr>
        <w:t>
      3) 
</w:t>
      </w:r>
      <w:r>
        <w:rPr>
          <w:rFonts w:ascii="Times New Roman"/>
          <w:b w:val="false"/>
          <w:i w:val="false"/>
          <w:color w:val="000000"/>
          <w:sz w:val="28"/>
        </w:rPr>
        <w:t>
подпись первого руководителя государственного органа, его заместителей либо Ответственного секретаря (либо должностного лица, осуществляющего полномочия Ответственного секретаря);</w:t>
      </w:r>
      <w:r>
        <w:br/>
      </w:r>
      <w:r>
        <w:rPr>
          <w:rFonts w:ascii="Times New Roman"/>
          <w:b w:val="false"/>
          <w:i w:val="false"/>
          <w:color w:val="000000"/>
          <w:sz w:val="28"/>
        </w:rPr>
        <w:t>
      4) 
</w:t>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w:t>
      </w:r>
      <w:r>
        <w:rPr>
          <w:rFonts w:ascii="Times New Roman"/>
          <w:b w:val="false"/>
          <w:i w:val="false"/>
          <w:color w:val="000000"/>
          <w:sz w:val="28"/>
        </w:rPr>
        <w:t xml:space="preserve">
      Входящая корреспонденция, оформленная с нарушением требований Регламента, не принимается и (или) возвращается УДОИТ и РГЯ в тот же день соответствующему государственному органу, местным исполнительным органам, государственным учреждениям и хозяйствующим субъектам, кроме корреспонденции Администрации Президента, Парламента и Канцелярии Премьер - Министра Республики Казахстан. </w:t>
      </w:r>
      <w:r>
        <w:br/>
      </w:r>
      <w:r>
        <w:rPr>
          <w:rFonts w:ascii="Times New Roman"/>
          <w:b w:val="false"/>
          <w:i w:val="false"/>
          <w:color w:val="000000"/>
          <w:sz w:val="28"/>
        </w:rPr>
        <w:t>
</w:t>
      </w:r>
      <w:r>
        <w:rPr>
          <w:rFonts w:ascii="Times New Roman"/>
          <w:b w:val="false"/>
          <w:i w:val="false"/>
          <w:color w:val="000000"/>
          <w:sz w:val="28"/>
        </w:rPr>
        <w:t>
      Поступающая в Министерство корреспонденция на бумажном носителе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xml:space="preserve">
      33. УДОИТ и РГЯ оперативно проводятся предварительное рассмотрение, сортировка и регистрация поступившей корреспонденции. </w:t>
      </w:r>
      <w:r>
        <w:br/>
      </w:r>
      <w:r>
        <w:rPr>
          <w:rFonts w:ascii="Times New Roman"/>
          <w:b w:val="false"/>
          <w:i w:val="false"/>
          <w:color w:val="000000"/>
          <w:sz w:val="28"/>
        </w:rPr>
        <w:t>
</w:t>
      </w:r>
      <w:r>
        <w:rPr>
          <w:rFonts w:ascii="Times New Roman"/>
          <w:b w:val="false"/>
          <w:i w:val="false"/>
          <w:color w:val="000000"/>
          <w:sz w:val="28"/>
        </w:rPr>
        <w:t>
      Срочная корреспонденция в копиях незамедлительно передается подразделениям в зависимости от того, в чью компетенцию входит рассмотрение соответствующих вопросов.</w:t>
      </w:r>
      <w:r>
        <w:br/>
      </w:r>
      <w:r>
        <w:rPr>
          <w:rFonts w:ascii="Times New Roman"/>
          <w:b w:val="false"/>
          <w:i w:val="false"/>
          <w:color w:val="000000"/>
          <w:sz w:val="28"/>
        </w:rPr>
        <w:t>
</w:t>
      </w:r>
      <w:r>
        <w:rPr>
          <w:rFonts w:ascii="Times New Roman"/>
          <w:b w:val="false"/>
          <w:i w:val="false"/>
          <w:color w:val="000000"/>
          <w:sz w:val="28"/>
        </w:rPr>
        <w:t xml:space="preserve">
      Подразделения рассматривают поступившую к ним корреспонденцию и принимают соответствующие решения по всем вопросам, входящим в их компетенцию. </w:t>
      </w:r>
      <w:r>
        <w:br/>
      </w:r>
      <w:r>
        <w:rPr>
          <w:rFonts w:ascii="Times New Roman"/>
          <w:b w:val="false"/>
          <w:i w:val="false"/>
          <w:color w:val="000000"/>
          <w:sz w:val="28"/>
        </w:rPr>
        <w:t>
</w:t>
      </w:r>
      <w:r>
        <w:rPr>
          <w:rFonts w:ascii="Times New Roman"/>
          <w:b w:val="false"/>
          <w:i w:val="false"/>
          <w:color w:val="000000"/>
          <w:sz w:val="28"/>
        </w:rPr>
        <w:t>
      34. Регистрация, распределение, оформление и доведение корреспонденции до адресатов, осуществляется УДОИТ и РГЯ в течение двух часов с момента ее поступления в Министерство, а срочной - незамедлительно (во внеочередном порядке).</w:t>
      </w:r>
      <w:r>
        <w:br/>
      </w:r>
      <w:r>
        <w:rPr>
          <w:rFonts w:ascii="Times New Roman"/>
          <w:b w:val="false"/>
          <w:i w:val="false"/>
          <w:color w:val="000000"/>
          <w:sz w:val="28"/>
        </w:rPr>
        <w:t>
</w:t>
      </w:r>
      <w:r>
        <w:rPr>
          <w:rFonts w:ascii="Times New Roman"/>
          <w:b w:val="false"/>
          <w:i w:val="false"/>
          <w:color w:val="000000"/>
          <w:sz w:val="28"/>
        </w:rPr>
        <w:t>
      При этом, руководству направляются электронные варианты поручений с разметки ЕСЭДО, не дожидаясь поступления официального бумажного варианта.</w:t>
      </w:r>
      <w:r>
        <w:br/>
      </w:r>
      <w:r>
        <w:rPr>
          <w:rFonts w:ascii="Times New Roman"/>
          <w:b w:val="false"/>
          <w:i w:val="false"/>
          <w:color w:val="000000"/>
          <w:sz w:val="28"/>
        </w:rPr>
        <w:t>
</w:t>
      </w:r>
      <w:r>
        <w:rPr>
          <w:rFonts w:ascii="Times New Roman"/>
          <w:b w:val="false"/>
          <w:i w:val="false"/>
          <w:color w:val="000000"/>
          <w:sz w:val="28"/>
        </w:rPr>
        <w:t>
      35. Входящая корреспонденция в зависимости от важности, срочности и характера вопроса незамедлительно рассматривается УДОИТ и РГЯ и направляется на подпись руководству Министерства, в соответствии с распределением обязанностей между министром, первым заместителем министра, заместителями министра, ответственным секретарем Министерства регионального развития Республики Казахстан, утвержденных приказом Первого заместителя Премьер-Министра Республики Казахстан – министра регионального развития Республики Казахстан от 26 марта 2013 года № 25.</w:t>
      </w:r>
      <w:r>
        <w:br/>
      </w:r>
      <w:r>
        <w:rPr>
          <w:rFonts w:ascii="Times New Roman"/>
          <w:b w:val="false"/>
          <w:i w:val="false"/>
          <w:color w:val="000000"/>
          <w:sz w:val="28"/>
        </w:rPr>
        <w:t>
</w:t>
      </w:r>
      <w:r>
        <w:rPr>
          <w:rFonts w:ascii="Times New Roman"/>
          <w:b w:val="false"/>
          <w:i w:val="false"/>
          <w:color w:val="000000"/>
          <w:sz w:val="28"/>
        </w:rPr>
        <w:t>
      Руководством министерства, руководителями структурных подразделений входящая корреспонденция рассматривается в день поступления в течение 2-3 часов, а срочная –незамедлительно.</w:t>
      </w:r>
      <w:r>
        <w:br/>
      </w:r>
      <w:r>
        <w:rPr>
          <w:rFonts w:ascii="Times New Roman"/>
          <w:b w:val="false"/>
          <w:i w:val="false"/>
          <w:color w:val="000000"/>
          <w:sz w:val="28"/>
        </w:rPr>
        <w:t>
</w:t>
      </w:r>
      <w:r>
        <w:rPr>
          <w:rFonts w:ascii="Times New Roman"/>
          <w:b w:val="false"/>
          <w:i w:val="false"/>
          <w:color w:val="000000"/>
          <w:sz w:val="28"/>
        </w:rPr>
        <w:t>
      Информация государственных органов об исполнении программных документов, отчетная информация, по которым Министерство определено ответственным за свод, УДОИТ и РГЯ направляется непосредственно руководителям соответствующих структурных подразделений.</w:t>
      </w:r>
      <w:r>
        <w:br/>
      </w:r>
      <w:r>
        <w:rPr>
          <w:rFonts w:ascii="Times New Roman"/>
          <w:b w:val="false"/>
          <w:i w:val="false"/>
          <w:color w:val="000000"/>
          <w:sz w:val="28"/>
        </w:rPr>
        <w:t>
</w:t>
      </w:r>
      <w:r>
        <w:rPr>
          <w:rFonts w:ascii="Times New Roman"/>
          <w:b w:val="false"/>
          <w:i w:val="false"/>
          <w:color w:val="000000"/>
          <w:sz w:val="28"/>
        </w:rPr>
        <w:t>
      Исключением являются обращения, в которых выражается несогласие с ранее подготовленными ответами структурных подразделений, ведомств Министерства или обжалуются их непосредственные действия. Такие обращения УДОИТ и РГЯ направляет для резолюции руководства Министерства.</w:t>
      </w:r>
      <w:r>
        <w:br/>
      </w:r>
      <w:r>
        <w:rPr>
          <w:rFonts w:ascii="Times New Roman"/>
          <w:b w:val="false"/>
          <w:i w:val="false"/>
          <w:color w:val="000000"/>
          <w:sz w:val="28"/>
        </w:rPr>
        <w:t>
</w:t>
      </w:r>
      <w:r>
        <w:rPr>
          <w:rFonts w:ascii="Times New Roman"/>
          <w:b w:val="false"/>
          <w:i w:val="false"/>
          <w:color w:val="000000"/>
          <w:sz w:val="28"/>
        </w:rPr>
        <w:t>
      Обращения, в которых усматривается, что они не подлежат рассмотрению в Министерстве, направляются по принадлежности в компетентные органы за подписью Первого заместителя, заместителей министра, Ответственного секретаря.</w:t>
      </w:r>
      <w:r>
        <w:br/>
      </w:r>
      <w:r>
        <w:rPr>
          <w:rFonts w:ascii="Times New Roman"/>
          <w:b w:val="false"/>
          <w:i w:val="false"/>
          <w:color w:val="000000"/>
          <w:sz w:val="28"/>
        </w:rPr>
        <w:t>
</w:t>
      </w:r>
      <w:r>
        <w:rPr>
          <w:rFonts w:ascii="Times New Roman"/>
          <w:b w:val="false"/>
          <w:i w:val="false"/>
          <w:color w:val="000000"/>
          <w:sz w:val="28"/>
        </w:rPr>
        <w:t>
      Рассмотренная руководством Министерства входящая корреспонденция, кроме ДСП, направляется в Комитеты и структурные подразделения только в электронном виде.</w:t>
      </w:r>
      <w:r>
        <w:br/>
      </w:r>
      <w:r>
        <w:rPr>
          <w:rFonts w:ascii="Times New Roman"/>
          <w:b w:val="false"/>
          <w:i w:val="false"/>
          <w:color w:val="000000"/>
          <w:sz w:val="28"/>
        </w:rPr>
        <w:t>
</w:t>
      </w:r>
      <w:r>
        <w:rPr>
          <w:rFonts w:ascii="Times New Roman"/>
          <w:b w:val="false"/>
          <w:i w:val="false"/>
          <w:color w:val="000000"/>
          <w:sz w:val="28"/>
        </w:rPr>
        <w:t>
      36. Ответственность за обеспечение сохранности документов и недопущение утечки служебной информации несут руководители подразделений Министерства (либо лица, исполняющие их обязанности) и исполнители документов.</w:t>
      </w:r>
      <w:r>
        <w:br/>
      </w:r>
      <w:r>
        <w:rPr>
          <w:rFonts w:ascii="Times New Roman"/>
          <w:b w:val="false"/>
          <w:i w:val="false"/>
          <w:color w:val="000000"/>
          <w:sz w:val="28"/>
        </w:rPr>
        <w:t>
</w:t>
      </w:r>
      <w:r>
        <w:rPr>
          <w:rFonts w:ascii="Times New Roman"/>
          <w:b w:val="false"/>
          <w:i w:val="false"/>
          <w:color w:val="000000"/>
          <w:sz w:val="28"/>
        </w:rPr>
        <w:t>
      Не допускается передача кому бы то ни было копий документов Министерства без разрешения руководителей подразделений.</w:t>
      </w:r>
      <w:r>
        <w:br/>
      </w:r>
      <w:r>
        <w:rPr>
          <w:rFonts w:ascii="Times New Roman"/>
          <w:b w:val="false"/>
          <w:i w:val="false"/>
          <w:color w:val="000000"/>
          <w:sz w:val="28"/>
        </w:rPr>
        <w:t>
</w:t>
      </w:r>
      <w:r>
        <w:rPr>
          <w:rFonts w:ascii="Times New Roman"/>
          <w:b w:val="false"/>
          <w:i w:val="false"/>
          <w:color w:val="000000"/>
          <w:sz w:val="28"/>
        </w:rPr>
        <w:t>
      37. Изменение резолюции и передача документов из одного подразделения в другое осуществляется следующим образом:</w:t>
      </w:r>
      <w:r>
        <w:br/>
      </w:r>
      <w:r>
        <w:rPr>
          <w:rFonts w:ascii="Times New Roman"/>
          <w:b w:val="false"/>
          <w:i w:val="false"/>
          <w:color w:val="000000"/>
          <w:sz w:val="28"/>
        </w:rPr>
        <w:t>
      1) 
</w:t>
      </w:r>
      <w:r>
        <w:rPr>
          <w:rFonts w:ascii="Times New Roman"/>
          <w:b w:val="false"/>
          <w:i w:val="false"/>
          <w:color w:val="000000"/>
          <w:sz w:val="28"/>
        </w:rPr>
        <w:t>
в случае отсутствия резолюции руководства Министерства - по договоренности руководителей структурных подразделений, а при наличии разногласий - на основании служебной записки, внесенной на имя руководства Министерства;</w:t>
      </w:r>
      <w:r>
        <w:br/>
      </w:r>
      <w:r>
        <w:rPr>
          <w:rFonts w:ascii="Times New Roman"/>
          <w:b w:val="false"/>
          <w:i w:val="false"/>
          <w:color w:val="000000"/>
          <w:sz w:val="28"/>
        </w:rPr>
        <w:t>
      2) 
</w:t>
      </w:r>
      <w:r>
        <w:rPr>
          <w:rFonts w:ascii="Times New Roman"/>
          <w:b w:val="false"/>
          <w:i w:val="false"/>
          <w:color w:val="000000"/>
          <w:sz w:val="28"/>
        </w:rPr>
        <w:t>
в том случае, когда к документу уже имеется резолюция руководства Министерства с поручением в адрес одного из подразделений, передача таких документов на исполнение в другое подразделение возможна только на основании письменного указания руководства Министерства путем внесения подразделением служебной записки на имя руководства Министерства.</w:t>
      </w:r>
      <w:r>
        <w:br/>
      </w:r>
      <w:r>
        <w:rPr>
          <w:rFonts w:ascii="Times New Roman"/>
          <w:b w:val="false"/>
          <w:i w:val="false"/>
          <w:color w:val="000000"/>
          <w:sz w:val="28"/>
        </w:rPr>
        <w:t>
</w:t>
      </w:r>
      <w:r>
        <w:rPr>
          <w:rFonts w:ascii="Times New Roman"/>
          <w:b w:val="false"/>
          <w:i w:val="false"/>
          <w:color w:val="000000"/>
          <w:sz w:val="28"/>
        </w:rPr>
        <w:t>
      Передаваемый документ направляется в УДОИТ и РГЯ для внесения соответствующих отметок и передачи подразделению, ответственному за исполнение.</w:t>
      </w:r>
      <w:r>
        <w:br/>
      </w:r>
      <w:r>
        <w:rPr>
          <w:rFonts w:ascii="Times New Roman"/>
          <w:b w:val="false"/>
          <w:i w:val="false"/>
          <w:color w:val="000000"/>
          <w:sz w:val="28"/>
        </w:rPr>
        <w:t>
</w:t>
      </w:r>
      <w:r>
        <w:rPr>
          <w:rFonts w:ascii="Times New Roman"/>
          <w:b w:val="false"/>
          <w:i w:val="false"/>
          <w:color w:val="000000"/>
          <w:sz w:val="28"/>
        </w:rPr>
        <w:t>
      38. Подготовка, согласование и оформление исходящей корреспонденции осуществляются в соответствии с требованиями Законов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Регламента Правительства</w:t>
      </w:r>
      <w:r>
        <w:rPr>
          <w:rFonts w:ascii="Times New Roman"/>
          <w:b w:val="false"/>
          <w:i w:val="false"/>
          <w:color w:val="000000"/>
          <w:sz w:val="28"/>
        </w:rPr>
        <w:t>, Инструкции по делопроизводству в Администрации Президента, </w:t>
      </w:r>
      <w:r>
        <w:rPr>
          <w:rFonts w:ascii="Times New Roman"/>
          <w:b w:val="false"/>
          <w:i w:val="false"/>
          <w:color w:val="000000"/>
          <w:sz w:val="28"/>
        </w:rPr>
        <w:t>Инструкции</w:t>
      </w:r>
      <w:r>
        <w:rPr>
          <w:rFonts w:ascii="Times New Roman"/>
          <w:b w:val="false"/>
          <w:i w:val="false"/>
          <w:color w:val="000000"/>
          <w:sz w:val="28"/>
        </w:rPr>
        <w:t xml:space="preserve">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 168, Правилами документирования и управления документацией в Министерстве и Регламентом.</w:t>
      </w:r>
      <w:r>
        <w:br/>
      </w:r>
      <w:r>
        <w:rPr>
          <w:rFonts w:ascii="Times New Roman"/>
          <w:b w:val="false"/>
          <w:i w:val="false"/>
          <w:color w:val="000000"/>
          <w:sz w:val="28"/>
        </w:rPr>
        <w:t>
</w:t>
      </w:r>
      <w:r>
        <w:rPr>
          <w:rFonts w:ascii="Times New Roman"/>
          <w:b w:val="false"/>
          <w:i w:val="false"/>
          <w:color w:val="000000"/>
          <w:sz w:val="28"/>
        </w:rPr>
        <w:t>
      Все исходящие документы оформляются только на государственном языке, за исключением документов, направляемых в международные органы и организации либо по вопросам деятельности международных органов и организаций, а также проектов нормативных правовых актов и ответы на обращения физических и юридических лиц, оформляемые на государственном языке или языке обращения. При необходимости документы могут составляться на русском языке в качестве приложения к основному документу на государственном языке, при этом на бланке Министерства распечатывается вариант документа, составленный на государственном языке.</w:t>
      </w:r>
      <w:r>
        <w:br/>
      </w:r>
      <w:r>
        <w:rPr>
          <w:rFonts w:ascii="Times New Roman"/>
          <w:b w:val="false"/>
          <w:i w:val="false"/>
          <w:color w:val="000000"/>
          <w:sz w:val="28"/>
        </w:rPr>
        <w:t>
</w:t>
      </w:r>
      <w:r>
        <w:rPr>
          <w:rFonts w:ascii="Times New Roman"/>
          <w:b w:val="false"/>
          <w:i w:val="false"/>
          <w:color w:val="000000"/>
          <w:sz w:val="28"/>
        </w:rPr>
        <w:t>
      39. В целях обеспечения своевременного и качественного исполнения поручений Главы государства ответственными структурными подразделениями Министерства разрабатываются внутриведомственные планы мероприятий по их реализации (дорожные карты), в соответствии с которыми за выполнение каждого конкретного пункта определяется ответственный исполнитель – структурное подразделение Министерства. О ходе исполнения мероприятий по дорожным картам по итогам полугодия Министерством представляется информация в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40. Все поступающие поручения Администрации Президента Республики Казахстан формируются исполнителями структурных подразделений в отдельный перечень контрольных документов с указанием сроков исполнения.</w:t>
      </w:r>
      <w:r>
        <w:br/>
      </w:r>
      <w:r>
        <w:rPr>
          <w:rFonts w:ascii="Times New Roman"/>
          <w:b w:val="false"/>
          <w:i w:val="false"/>
          <w:color w:val="000000"/>
          <w:sz w:val="28"/>
        </w:rPr>
        <w:t>
</w:t>
      </w:r>
      <w:r>
        <w:rPr>
          <w:rFonts w:ascii="Times New Roman"/>
          <w:b w:val="false"/>
          <w:i w:val="false"/>
          <w:color w:val="000000"/>
          <w:sz w:val="28"/>
        </w:rPr>
        <w:t>
      41. Вся исходящая корреспонденция поступает в УДОИТ и РГЯ для отправки - до 18.00 часов в рабочие дни, а в субботние дни - до 14.00 часов.</w:t>
      </w:r>
      <w:r>
        <w:br/>
      </w:r>
      <w:r>
        <w:rPr>
          <w:rFonts w:ascii="Times New Roman"/>
          <w:b w:val="false"/>
          <w:i w:val="false"/>
          <w:color w:val="000000"/>
          <w:sz w:val="28"/>
        </w:rPr>
        <w:t>
</w:t>
      </w:r>
      <w:r>
        <w:rPr>
          <w:rFonts w:ascii="Times New Roman"/>
          <w:b w:val="false"/>
          <w:i w:val="false"/>
          <w:color w:val="000000"/>
          <w:sz w:val="28"/>
        </w:rPr>
        <w:t>
      Исходящая корреспонденция для отправки в Парламент, Администрацию Президента и Канцелярию Премьер - Министра Республики Казахстан, поступает в УДОИТ и РГЯ - до 15.00 часов в рабочие дни, а в субботние дни - до 10 часов 30 минут.</w:t>
      </w:r>
      <w:r>
        <w:br/>
      </w:r>
      <w:r>
        <w:rPr>
          <w:rFonts w:ascii="Times New Roman"/>
          <w:b w:val="false"/>
          <w:i w:val="false"/>
          <w:color w:val="000000"/>
          <w:sz w:val="28"/>
        </w:rPr>
        <w:t>
</w:t>
      </w:r>
      <w:r>
        <w:rPr>
          <w:rFonts w:ascii="Times New Roman"/>
          <w:b w:val="false"/>
          <w:i w:val="false"/>
          <w:color w:val="000000"/>
          <w:sz w:val="28"/>
        </w:rPr>
        <w:t>
      Корреспонденция ведомств и подведомственных организаций УДОИТ и РГЯ принимается для отправки только в случае их подписания Министром, Первым заместителем министра, заместителями министра, Ответственным секретарем.</w:t>
      </w:r>
      <w:r>
        <w:br/>
      </w:r>
      <w:r>
        <w:rPr>
          <w:rFonts w:ascii="Times New Roman"/>
          <w:b w:val="false"/>
          <w:i w:val="false"/>
          <w:color w:val="000000"/>
          <w:sz w:val="28"/>
        </w:rPr>
        <w:t>
</w:t>
      </w:r>
      <w:r>
        <w:rPr>
          <w:rFonts w:ascii="Times New Roman"/>
          <w:b w:val="false"/>
          <w:i w:val="false"/>
          <w:color w:val="000000"/>
          <w:sz w:val="28"/>
        </w:rPr>
        <w:t>
      42. Документы, адресованные Президенту Республики Казахстан, Администрации Президента Республики Казахстан, Руководителю Администрации Президента Республики Казахстан и его заместителям, Председателям Палат Парламента Республики Казахстан, Правительству</w:t>
      </w:r>
      <w:r>
        <w:rPr>
          <w:rFonts w:ascii="Times New Roman"/>
          <w:b/>
          <w:i w:val="false"/>
          <w:color w:val="000000"/>
          <w:sz w:val="28"/>
        </w:rPr>
        <w:t>,</w:t>
      </w:r>
      <w:r>
        <w:rPr>
          <w:rFonts w:ascii="Times New Roman"/>
          <w:b w:val="false"/>
          <w:i w:val="false"/>
          <w:color w:val="000000"/>
          <w:sz w:val="28"/>
        </w:rPr>
        <w:t xml:space="preserve"> Премьер - Министру Республики Казахстан и его заместителям, Руководителю Канцелярии Премьер - Министра и его заместителям, Государственному Секретарю Республики Казахстан, первым руководителям государственных органов, непосредственно подчиненных и подотчетных Главе государства, первым руководителям центральных исполнительных органов Республики Казахстан, руководителям аппаратов Палат Парламента Республики Казахстан, Председателю Конституционного Совета Республики Казахстан, Председателю Верховного Суда Республики Казахстан, Генеральному Прокурору Республики Казахстан, Председателю Центральной избирательной комиссии Республики Казахстан, Акимам областей, городов Астаны и Алматы, ответы на запросы депутатов Парламента Республики Казахстан, представления об устранении нарушений закона готовятся подразделениями, в компетенцию которых входит рассмотрение соответствующих вопросов, визируются их руководителями, курирующим заместителем министра, а также Первым заместителем министра и подписываются Министром или лицом, имеющим право подписи.</w:t>
      </w:r>
      <w:r>
        <w:br/>
      </w:r>
      <w:r>
        <w:rPr>
          <w:rFonts w:ascii="Times New Roman"/>
          <w:b w:val="false"/>
          <w:i w:val="false"/>
          <w:color w:val="000000"/>
          <w:sz w:val="28"/>
        </w:rPr>
        <w:t>
</w:t>
      </w:r>
      <w:r>
        <w:rPr>
          <w:rFonts w:ascii="Times New Roman"/>
          <w:b w:val="false"/>
          <w:i w:val="false"/>
          <w:color w:val="000000"/>
          <w:sz w:val="28"/>
        </w:rPr>
        <w:t xml:space="preserve">
      Документы, адресованные заведующим отделами Администрации Президента Республики Казахстан, Канцелярии Премьер - Министра готовятся подразделениями, в компетенцию которых входит рассмотрение соответствующих вопросов, визируются их руководителями и подписываются Ответственным секретарем. </w:t>
      </w:r>
      <w:r>
        <w:br/>
      </w:r>
      <w:r>
        <w:rPr>
          <w:rFonts w:ascii="Times New Roman"/>
          <w:b w:val="false"/>
          <w:i w:val="false"/>
          <w:color w:val="000000"/>
          <w:sz w:val="28"/>
        </w:rPr>
        <w:t>
</w:t>
      </w:r>
      <w:r>
        <w:rPr>
          <w:rFonts w:ascii="Times New Roman"/>
          <w:b w:val="false"/>
          <w:i w:val="false"/>
          <w:color w:val="000000"/>
          <w:sz w:val="28"/>
        </w:rPr>
        <w:t>
      Документы, адресованные руководителям дипломатических представительств республики, первым руководителям международных организаций, другим должностным лицам, государственным органам и иным организациям, независимо от форм собственности, а также гражданам готовятся подразделениями, в компетенцию которых входит рассмотрение соответствующих вопросов, визируются их руководителями и подписываются руководством Министерства.</w:t>
      </w:r>
      <w:r>
        <w:br/>
      </w:r>
      <w:r>
        <w:rPr>
          <w:rFonts w:ascii="Times New Roman"/>
          <w:b w:val="false"/>
          <w:i w:val="false"/>
          <w:color w:val="000000"/>
          <w:sz w:val="28"/>
        </w:rPr>
        <w:t>
</w:t>
      </w:r>
      <w:r>
        <w:rPr>
          <w:rFonts w:ascii="Times New Roman"/>
          <w:b w:val="false"/>
          <w:i w:val="false"/>
          <w:color w:val="000000"/>
          <w:sz w:val="28"/>
        </w:rPr>
        <w:t>
      43. Исходящая корреспонденция перед подписанием для отправки в Парламент, Администрацию Президента и Канцелярию Премьер - Министра Республики Казахстан подлежит согласованию УДОИТ и РГЯ на предмет наличия в них ссылок на поручения и правильности их оформления, в том числе соответствия планов мероприятий и актов об их утверждении.</w:t>
      </w:r>
      <w:r>
        <w:br/>
      </w:r>
      <w:r>
        <w:rPr>
          <w:rFonts w:ascii="Times New Roman"/>
          <w:b w:val="false"/>
          <w:i w:val="false"/>
          <w:color w:val="000000"/>
          <w:sz w:val="28"/>
        </w:rPr>
        <w:t>
</w:t>
      </w:r>
      <w:r>
        <w:rPr>
          <w:rFonts w:ascii="Times New Roman"/>
          <w:b w:val="false"/>
          <w:i w:val="false"/>
          <w:color w:val="000000"/>
          <w:sz w:val="28"/>
        </w:rPr>
        <w:t>
      За правильность и полноту оформления реквизитов документа, адресата, в том числе и электронного варианта исходящей корреспонденции, направляемой в Администрацию Президента, Парламент и Канцелярию Премьер-Министра Республики Казахстан несут ответственность руководители структурных подразделений.</w:t>
      </w:r>
      <w:r>
        <w:br/>
      </w:r>
      <w:r>
        <w:rPr>
          <w:rFonts w:ascii="Times New Roman"/>
          <w:b w:val="false"/>
          <w:i w:val="false"/>
          <w:color w:val="000000"/>
          <w:sz w:val="28"/>
        </w:rPr>
        <w:t>
</w:t>
      </w:r>
      <w:r>
        <w:rPr>
          <w:rFonts w:ascii="Times New Roman"/>
          <w:b w:val="false"/>
          <w:i w:val="false"/>
          <w:color w:val="000000"/>
          <w:sz w:val="28"/>
        </w:rPr>
        <w:t>
      Ненадлежащим образом оформленные документы (подписанные неуполномоченным лицом, без указания соответствующих реквизитов исполнителя, не имеющие электронного варианта) возвращаются в соответствующие подразделения для доработки.</w:t>
      </w:r>
      <w:r>
        <w:br/>
      </w:r>
      <w:r>
        <w:rPr>
          <w:rFonts w:ascii="Times New Roman"/>
          <w:b w:val="false"/>
          <w:i w:val="false"/>
          <w:color w:val="000000"/>
          <w:sz w:val="28"/>
        </w:rPr>
        <w:t>
</w:t>
      </w:r>
      <w:r>
        <w:rPr>
          <w:rFonts w:ascii="Times New Roman"/>
          <w:b w:val="false"/>
          <w:i w:val="false"/>
          <w:color w:val="000000"/>
          <w:sz w:val="28"/>
        </w:rPr>
        <w:t>
      44. В целях обеспечения прозрачности процедур, связанных с прохождением корреспонденции в Министерстве, на его официальном интернет - ресурсе размещается следующая информация:</w:t>
      </w:r>
      <w:r>
        <w:br/>
      </w:r>
      <w:r>
        <w:rPr>
          <w:rFonts w:ascii="Times New Roman"/>
          <w:b w:val="false"/>
          <w:i w:val="false"/>
          <w:color w:val="000000"/>
          <w:sz w:val="28"/>
        </w:rPr>
        <w:t>
      1) 
</w:t>
      </w:r>
      <w:r>
        <w:rPr>
          <w:rFonts w:ascii="Times New Roman"/>
          <w:b w:val="false"/>
          <w:i w:val="false"/>
          <w:color w:val="000000"/>
          <w:sz w:val="28"/>
        </w:rPr>
        <w:t>
фамилия, имя, отчество (при наличии), должность, прямой телефон работников УДОИТ и РГЯ, ответственных за контроль сроков исполнения и прохождение документов в аппарате Министерства;</w:t>
      </w:r>
      <w:r>
        <w:br/>
      </w:r>
      <w:r>
        <w:rPr>
          <w:rFonts w:ascii="Times New Roman"/>
          <w:b w:val="false"/>
          <w:i w:val="false"/>
          <w:color w:val="000000"/>
          <w:sz w:val="28"/>
        </w:rPr>
        <w:t>
      2) 
</w:t>
      </w:r>
      <w:r>
        <w:rPr>
          <w:rFonts w:ascii="Times New Roman"/>
          <w:b w:val="false"/>
          <w:i w:val="false"/>
          <w:color w:val="000000"/>
          <w:sz w:val="28"/>
        </w:rPr>
        <w:t>
номер телефона доверия, действующего в Министерстве в соответствии с законодательством Республики Казахстан;</w:t>
      </w:r>
      <w:r>
        <w:br/>
      </w:r>
      <w:r>
        <w:rPr>
          <w:rFonts w:ascii="Times New Roman"/>
          <w:b w:val="false"/>
          <w:i w:val="false"/>
          <w:color w:val="000000"/>
          <w:sz w:val="28"/>
        </w:rPr>
        <w:t>
      3) 
</w:t>
      </w:r>
      <w:r>
        <w:rPr>
          <w:rFonts w:ascii="Times New Roman"/>
          <w:b w:val="false"/>
          <w:i w:val="false"/>
          <w:color w:val="000000"/>
          <w:sz w:val="28"/>
        </w:rPr>
        <w:t>
график приема граждан руководством Министерства;</w:t>
      </w:r>
      <w:r>
        <w:br/>
      </w:r>
      <w:r>
        <w:rPr>
          <w:rFonts w:ascii="Times New Roman"/>
          <w:b w:val="false"/>
          <w:i w:val="false"/>
          <w:color w:val="000000"/>
          <w:sz w:val="28"/>
        </w:rPr>
        <w:t>
      4) 
</w:t>
      </w:r>
      <w:r>
        <w:rPr>
          <w:rFonts w:ascii="Times New Roman"/>
          <w:b w:val="false"/>
          <w:i w:val="false"/>
          <w:color w:val="000000"/>
          <w:sz w:val="28"/>
        </w:rPr>
        <w:t>
иная информация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45. Документы, адресованные Министру, Первому заместителю министра, заместителям министра, Ответственному секретарю подписываются первыми руководителями подразделений.</w:t>
      </w:r>
      <w:r>
        <w:br/>
      </w:r>
      <w:r>
        <w:rPr>
          <w:rFonts w:ascii="Times New Roman"/>
          <w:b w:val="false"/>
          <w:i w:val="false"/>
          <w:color w:val="000000"/>
          <w:sz w:val="28"/>
        </w:rPr>
        <w:t>
</w:t>
      </w:r>
      <w:r>
        <w:rPr>
          <w:rFonts w:ascii="Times New Roman"/>
          <w:b w:val="false"/>
          <w:i w:val="false"/>
          <w:color w:val="000000"/>
          <w:sz w:val="28"/>
        </w:rPr>
        <w:t>
      46. При переписке внутри Министерства бланки Министерства установленного образца не используются. Бланки Министерства изготавливаются типографским способом по заявкам УДОИТ и РГЯ для последующей выдачи подразделениям, а бланки приказов Министра, Ответственного секретаря и командировочные удостоверения - по заказу ДУП (КС).</w:t>
      </w:r>
      <w:r>
        <w:br/>
      </w:r>
      <w:r>
        <w:rPr>
          <w:rFonts w:ascii="Times New Roman"/>
          <w:b w:val="false"/>
          <w:i w:val="false"/>
          <w:color w:val="000000"/>
          <w:sz w:val="28"/>
        </w:rPr>
        <w:t>
</w:t>
      </w:r>
      <w:r>
        <w:rPr>
          <w:rFonts w:ascii="Times New Roman"/>
          <w:b w:val="false"/>
          <w:i w:val="false"/>
          <w:color w:val="000000"/>
          <w:sz w:val="28"/>
        </w:rPr>
        <w:t>
      47. Служебная переписка структурных подразделений, ведомств, подведомственных организаций по вопросам, касающимся их деятельности, подготовленная за подписью руководства Министерства передается специалисту, на которого возлагается ответственность работы архива, для последующей передачи в архив.</w:t>
      </w:r>
      <w:r>
        <w:br/>
      </w:r>
      <w:r>
        <w:rPr>
          <w:rFonts w:ascii="Times New Roman"/>
          <w:b w:val="false"/>
          <w:i w:val="false"/>
          <w:color w:val="000000"/>
          <w:sz w:val="28"/>
        </w:rPr>
        <w:t>
</w:t>
      </w:r>
      <w:r>
        <w:rPr>
          <w:rFonts w:ascii="Times New Roman"/>
          <w:b w:val="false"/>
          <w:i w:val="false"/>
          <w:color w:val="000000"/>
          <w:sz w:val="28"/>
        </w:rPr>
        <w:t>
      В УДОИТ и РГЯ подлежат хранению материалы по обращениям физических лиц и представителей юридических лиц, подготовленных структурными подразделениями, ведомствами, подведомственными организациями, ответы по которым подписаны руководством Министерства.</w:t>
      </w:r>
      <w:r>
        <w:br/>
      </w:r>
      <w:r>
        <w:rPr>
          <w:rFonts w:ascii="Times New Roman"/>
          <w:b w:val="false"/>
          <w:i w:val="false"/>
          <w:color w:val="000000"/>
          <w:sz w:val="28"/>
        </w:rPr>
        <w:t>
</w:t>
      </w:r>
      <w:r>
        <w:rPr>
          <w:rFonts w:ascii="Times New Roman"/>
          <w:b w:val="false"/>
          <w:i w:val="false"/>
          <w:color w:val="000000"/>
          <w:sz w:val="28"/>
        </w:rPr>
        <w:t>
      48. При уходе работника в отпуск, отсутствии по причине болезни, а также при выезде в командировку, по указанию руководителя подразделения согласно акту приема-передачи имеющиеся у него на исполнении документы передаются другому работнику.</w:t>
      </w:r>
      <w:r>
        <w:br/>
      </w:r>
      <w:r>
        <w:rPr>
          <w:rFonts w:ascii="Times New Roman"/>
          <w:b w:val="false"/>
          <w:i w:val="false"/>
          <w:color w:val="000000"/>
          <w:sz w:val="28"/>
        </w:rPr>
        <w:t>
 </w:t>
      </w:r>
    </w:p>
    <w:bookmarkEnd w:id="18"/>
    <w:bookmarkStart w:name="z126" w:id="19"/>
    <w:p>
      <w:pPr>
        <w:spacing w:after="0"/>
        <w:ind w:left="0"/>
        <w:jc w:val="left"/>
      </w:pPr>
      <w:r>
        <w:rPr>
          <w:rFonts w:ascii="Times New Roman"/>
          <w:b/>
          <w:i w:val="false"/>
          <w:color w:val="000000"/>
        </w:rPr>
        <w:t xml:space="preserve"> 
8. Порядок согласования проектов нормативных правовых актов государственных органов</w:t>
      </w:r>
    </w:p>
    <w:bookmarkEnd w:id="19"/>
    <w:bookmarkStart w:name="z128" w:id="20"/>
    <w:p>
      <w:pPr>
        <w:spacing w:after="0"/>
        <w:ind w:left="0"/>
        <w:jc w:val="both"/>
      </w:pPr>
      <w:r>
        <w:rPr>
          <w:rFonts w:ascii="Times New Roman"/>
          <w:b w:val="false"/>
          <w:i w:val="false"/>
          <w:color w:val="000000"/>
          <w:sz w:val="28"/>
        </w:rPr>
        <w:t xml:space="preserve">
      49. Согласование нормативных правовых актов (далее – проекты) проводится в форме электронных документов посредством интранет-портала государственных органов (далее – ИП ГО) с использованием электронной цифровой подписи (далее – ЭЦП) удостоверяющего центра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50. Поступившие в Министерство на согласование проекты направляются УДОИТ и РГЯ на рассмотрение руководству Министерства согласно распределению обязанностей, который определяет структурное подразделение, ответственное за прохождение проекта (далее - Исполнитель), и заинтересованные в силу их компетенции иные подразделения Министерства, которым направляются проекты, в том числе и Юридическим департаментом (далее – ЮД), с которым в обязательном порядке согласовываются все проекты (далее - Соисполнитель). </w:t>
      </w:r>
      <w:r>
        <w:br/>
      </w:r>
      <w:r>
        <w:rPr>
          <w:rFonts w:ascii="Times New Roman"/>
          <w:b w:val="false"/>
          <w:i w:val="false"/>
          <w:color w:val="000000"/>
          <w:sz w:val="28"/>
        </w:rPr>
        <w:t>
</w:t>
      </w:r>
      <w:r>
        <w:rPr>
          <w:rFonts w:ascii="Times New Roman"/>
          <w:b w:val="false"/>
          <w:i w:val="false"/>
          <w:color w:val="000000"/>
          <w:sz w:val="28"/>
        </w:rPr>
        <w:t>
      Согласование проектов между подразделениями министерства, которым направляются проекты, проводится в форме электронных документов посредством ИП ГО.</w:t>
      </w:r>
      <w:r>
        <w:br/>
      </w:r>
      <w:r>
        <w:rPr>
          <w:rFonts w:ascii="Times New Roman"/>
          <w:b w:val="false"/>
          <w:i w:val="false"/>
          <w:color w:val="000000"/>
          <w:sz w:val="28"/>
        </w:rPr>
        <w:t>
</w:t>
      </w:r>
      <w:r>
        <w:rPr>
          <w:rFonts w:ascii="Times New Roman"/>
          <w:b w:val="false"/>
          <w:i w:val="false"/>
          <w:color w:val="000000"/>
          <w:sz w:val="28"/>
        </w:rPr>
        <w:t xml:space="preserve">
      51. По проектам, поступившим на рассмотрение в Министерство, Департамент архитектуры, градостроительства и строительства (далее – ДАГС), Департамент жилищно-коммунального хозяйства, Департамент по регулированию сферы земельных отношений и геодезии, Департамент региональной политики (далее – ДРП), Департамент политики развития предпринимательства (далее – ДПРП), а также ЮД (согласовывает после всех структурных подразделений) являются обязательно согласующими структурными подразделениями. </w:t>
      </w:r>
      <w:r>
        <w:br/>
      </w:r>
      <w:r>
        <w:rPr>
          <w:rFonts w:ascii="Times New Roman"/>
          <w:b w:val="false"/>
          <w:i w:val="false"/>
          <w:color w:val="000000"/>
          <w:sz w:val="28"/>
        </w:rPr>
        <w:t>
</w:t>
      </w:r>
      <w:r>
        <w:rPr>
          <w:rFonts w:ascii="Times New Roman"/>
          <w:b w:val="false"/>
          <w:i w:val="false"/>
          <w:color w:val="000000"/>
          <w:sz w:val="28"/>
        </w:rPr>
        <w:t>
      Соисполнители в срок не более 5 рабочих дней со дня поступления на согласование, но не позднее 5 рабочих дней до срока исполнения установленного для Исполнителя, если руководством министерства не установлены более короткие сроки, рассматривают проект и представляют свои заключения Исполнителю.</w:t>
      </w:r>
      <w:r>
        <w:br/>
      </w:r>
      <w:r>
        <w:rPr>
          <w:rFonts w:ascii="Times New Roman"/>
          <w:b w:val="false"/>
          <w:i w:val="false"/>
          <w:color w:val="000000"/>
          <w:sz w:val="28"/>
        </w:rPr>
        <w:t>
      5. 
</w:t>
      </w:r>
      <w:r>
        <w:rPr>
          <w:rFonts w:ascii="Times New Roman"/>
          <w:b w:val="false"/>
          <w:i w:val="false"/>
          <w:color w:val="000000"/>
          <w:sz w:val="28"/>
        </w:rPr>
        <w:t>
При необходимости оперативного согласования проектов по поступившим поручениям, проект рассматривается в порядке, установленном </w:t>
      </w:r>
      <w:r>
        <w:rPr>
          <w:rFonts w:ascii="Times New Roman"/>
          <w:b w:val="false"/>
          <w:i w:val="false"/>
          <w:color w:val="000000"/>
          <w:sz w:val="28"/>
        </w:rPr>
        <w:t>пунктом 35</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В случае не представления заключения Исполнителю в установленные сроки, проект считается согласованным Соисполнителем без замечаний и предложений.</w:t>
      </w:r>
      <w:r>
        <w:br/>
      </w:r>
      <w:r>
        <w:rPr>
          <w:rFonts w:ascii="Times New Roman"/>
          <w:b w:val="false"/>
          <w:i w:val="false"/>
          <w:color w:val="000000"/>
          <w:sz w:val="28"/>
        </w:rPr>
        <w:t>
</w:t>
      </w:r>
      <w:r>
        <w:rPr>
          <w:rFonts w:ascii="Times New Roman"/>
          <w:b w:val="false"/>
          <w:i w:val="false"/>
          <w:color w:val="000000"/>
          <w:sz w:val="28"/>
        </w:rPr>
        <w:t>
      Общий срок рассмотрения проектов определяется Регламентом Правительства и иными нормативными правовыми актами, а также поручениями вышестоящих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Исполнитель обобщает мнения Соисполнителей и готовит в соответствии с законодательством проект ответа органу-разработчику.</w:t>
      </w:r>
      <w:r>
        <w:br/>
      </w:r>
      <w:r>
        <w:rPr>
          <w:rFonts w:ascii="Times New Roman"/>
          <w:b w:val="false"/>
          <w:i w:val="false"/>
          <w:color w:val="000000"/>
          <w:sz w:val="28"/>
        </w:rPr>
        <w:t>
</w:t>
      </w:r>
      <w:r>
        <w:rPr>
          <w:rFonts w:ascii="Times New Roman"/>
          <w:b w:val="false"/>
          <w:i w:val="false"/>
          <w:color w:val="000000"/>
          <w:sz w:val="28"/>
        </w:rPr>
        <w:t>
      52. В случае возможности согласования (визирования) проекта без замечаний Исполнитель документа имеет право в рабочем порядке принять подлинник проекта на визирование, о чем делается отметка в копии проекта (фамилия, имя, отчество (при наличии), дата, роспись в получении).</w:t>
      </w:r>
      <w:r>
        <w:br/>
      </w:r>
      <w:r>
        <w:rPr>
          <w:rFonts w:ascii="Times New Roman"/>
          <w:b w:val="false"/>
          <w:i w:val="false"/>
          <w:color w:val="000000"/>
          <w:sz w:val="28"/>
        </w:rPr>
        <w:t>
</w:t>
      </w:r>
      <w:r>
        <w:rPr>
          <w:rFonts w:ascii="Times New Roman"/>
          <w:b w:val="false"/>
          <w:i w:val="false"/>
          <w:color w:val="000000"/>
          <w:sz w:val="28"/>
        </w:rPr>
        <w:t>
      Подлинник проекта на визирование министру, либо лицу исполняющему его обязанности, представляется с листом согласования распечатанного с ИП ГО либо оформленным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Результат согласования на ИП ГО удостоверяется ЭЦП Исполнителя, и в срок не более 2 рабочих дней удостоверяется ЭЦП Соисполнителей, руководством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53. При наличии замечаний к проекту Исполнителем на ИП ГО размещаются данные замечания и подписываются руководством Министерства с использованием ЭЦП. При согласии органа-разработчика с замечаниями, доработка проектов осуществляется в рабочем порядке, после чего на ИП ГО размещается доработанная версия проекта и повторно направляется на согласование государственным органам.</w:t>
      </w:r>
      <w:r>
        <w:br/>
      </w:r>
      <w:r>
        <w:rPr>
          <w:rFonts w:ascii="Times New Roman"/>
          <w:b w:val="false"/>
          <w:i w:val="false"/>
          <w:color w:val="000000"/>
          <w:sz w:val="28"/>
        </w:rPr>
        <w:t>
</w:t>
      </w:r>
      <w:r>
        <w:rPr>
          <w:rFonts w:ascii="Times New Roman"/>
          <w:b w:val="false"/>
          <w:i w:val="false"/>
          <w:color w:val="000000"/>
          <w:sz w:val="28"/>
        </w:rPr>
        <w:t>
      В случае отказа в согласовании на ИП ГО производится отметка об отказе в согласовании с мотивированным ответом и удостоверяется ЭЦП руководства Министерства.</w:t>
      </w:r>
      <w:r>
        <w:br/>
      </w:r>
      <w:r>
        <w:rPr>
          <w:rFonts w:ascii="Times New Roman"/>
          <w:b w:val="false"/>
          <w:i w:val="false"/>
          <w:color w:val="000000"/>
          <w:sz w:val="28"/>
        </w:rPr>
        <w:t>
</w:t>
      </w:r>
      <w:r>
        <w:rPr>
          <w:rFonts w:ascii="Times New Roman"/>
          <w:b w:val="false"/>
          <w:i w:val="false"/>
          <w:color w:val="000000"/>
          <w:sz w:val="28"/>
        </w:rPr>
        <w:t>
      В случае согласования и доработки министерством проекта,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Казахстан в соответствие с Конституцией Республики Казахстан», применяются сроки, предусмотренные данным Указом.</w:t>
      </w:r>
      <w:r>
        <w:br/>
      </w:r>
      <w:r>
        <w:rPr>
          <w:rFonts w:ascii="Times New Roman"/>
          <w:b w:val="false"/>
          <w:i w:val="false"/>
          <w:color w:val="000000"/>
          <w:sz w:val="28"/>
        </w:rPr>
        <w:t>
</w:t>
      </w:r>
      <w:r>
        <w:rPr>
          <w:rFonts w:ascii="Times New Roman"/>
          <w:b w:val="false"/>
          <w:i w:val="false"/>
          <w:color w:val="000000"/>
          <w:sz w:val="28"/>
        </w:rPr>
        <w:t>
      54. В случае отказа в согласовании либо несогласия с замечаниями министерства, руководство министерства органа-разработчика может созывать совещания для выработки взаимоприемлемого решения с участием соответствующих должностных лиц согласующего министерства. Сроки, порядок проведения и участники совещаний определяются должностным лицом органа-разработчика, инициировавшим проведение совещания, после консультаций с Исполнителем. При этом Исполнитель и Соисполнители не могут отказываться от участия в совещании по формальным и иным неуважительным причинам.</w:t>
      </w:r>
      <w:r>
        <w:br/>
      </w:r>
      <w:r>
        <w:rPr>
          <w:rFonts w:ascii="Times New Roman"/>
          <w:b w:val="false"/>
          <w:i w:val="false"/>
          <w:color w:val="000000"/>
          <w:sz w:val="28"/>
        </w:rPr>
        <w:t>
</w:t>
      </w:r>
      <w:r>
        <w:rPr>
          <w:rFonts w:ascii="Times New Roman"/>
          <w:b w:val="false"/>
          <w:i w:val="false"/>
          <w:color w:val="000000"/>
          <w:sz w:val="28"/>
        </w:rPr>
        <w:t>
      55. Если на совещаниях удалось выработать взаимоприемлемое решение, то проект дорабатывается органом-разработчиком и согласовывается (визируется) Исполнителем в течение трех рабочих дней.</w:t>
      </w:r>
      <w:r>
        <w:br/>
      </w:r>
      <w:r>
        <w:rPr>
          <w:rFonts w:ascii="Times New Roman"/>
          <w:b w:val="false"/>
          <w:i w:val="false"/>
          <w:color w:val="000000"/>
          <w:sz w:val="28"/>
        </w:rPr>
        <w:t>
</w:t>
      </w:r>
      <w:r>
        <w:rPr>
          <w:rFonts w:ascii="Times New Roman"/>
          <w:b w:val="false"/>
          <w:i w:val="false"/>
          <w:color w:val="000000"/>
          <w:sz w:val="28"/>
        </w:rPr>
        <w:t>
      56. В случаях, когда министерства представляют проекты на согласование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Исполнитель вносит свои предложения органу-разработчику, за которым закреплен созыв, не менее чем за 3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w:t>
      </w:r>
      <w:r>
        <w:br/>
      </w:r>
      <w:r>
        <w:rPr>
          <w:rFonts w:ascii="Times New Roman"/>
          <w:b w:val="false"/>
          <w:i w:val="false"/>
          <w:color w:val="000000"/>
          <w:sz w:val="28"/>
        </w:rPr>
        <w:t>
 </w:t>
      </w:r>
    </w:p>
    <w:bookmarkEnd w:id="20"/>
    <w:bookmarkStart w:name="z146" w:id="21"/>
    <w:p>
      <w:pPr>
        <w:spacing w:after="0"/>
        <w:ind w:left="0"/>
        <w:jc w:val="left"/>
      </w:pPr>
      <w:r>
        <w:rPr>
          <w:rFonts w:ascii="Times New Roman"/>
          <w:b/>
          <w:i w:val="false"/>
          <w:color w:val="000000"/>
        </w:rPr>
        <w:t xml:space="preserve"> 
9. Законотворческая деятельность Министерства</w:t>
      </w:r>
    </w:p>
    <w:bookmarkEnd w:id="21"/>
    <w:bookmarkStart w:name="z147" w:id="22"/>
    <w:p>
      <w:pPr>
        <w:spacing w:after="0"/>
        <w:ind w:left="0"/>
        <w:jc w:val="both"/>
      </w:pPr>
      <w:r>
        <w:rPr>
          <w:rFonts w:ascii="Times New Roman"/>
          <w:b w:val="false"/>
          <w:i w:val="false"/>
          <w:color w:val="000000"/>
          <w:sz w:val="28"/>
        </w:rPr>
        <w:t>
      57. Законопроекты разрабатываются во исполнение текущего Плана законопроектных работ Правительства Республики Казахстан, Перспективного плана законопроектных работ Правительства Республики Казахстан на последующие два года, с учетом поручений и ежегодного послания Президента, нормативных постановлений и ежегодных посланий Конституционного Совета, государственных программ и программ, утвержденных Правительством Республики Казахстан, решений Правительства,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в соответствии с бюджетом на трехлетний период.</w:t>
      </w:r>
      <w:r>
        <w:br/>
      </w:r>
      <w:r>
        <w:rPr>
          <w:rFonts w:ascii="Times New Roman"/>
          <w:b w:val="false"/>
          <w:i w:val="false"/>
          <w:color w:val="000000"/>
          <w:sz w:val="28"/>
        </w:rPr>
        <w:t>
</w:t>
      </w:r>
      <w:r>
        <w:rPr>
          <w:rFonts w:ascii="Times New Roman"/>
          <w:b w:val="false"/>
          <w:i w:val="false"/>
          <w:color w:val="000000"/>
          <w:sz w:val="28"/>
        </w:rPr>
        <w:t>
      58. Порядок подготовки, оформления и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регламентами Мажилиса и Сената Парламента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59. Подготовка проектов актов Президента, вносимых Правительством, осуществляется согласно действующему законодательству и </w:t>
      </w:r>
      <w:r>
        <w:rPr>
          <w:rFonts w:ascii="Times New Roman"/>
          <w:b w:val="false"/>
          <w:i w:val="false"/>
          <w:color w:val="000000"/>
          <w:sz w:val="28"/>
        </w:rPr>
        <w:t>Регламенту Правительства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Проекты актов Президента вносятся в Канцелярию Премьер-Министра Республики Казахстан в порядке, предусмотренном </w:t>
      </w:r>
      <w:r>
        <w:rPr>
          <w:rFonts w:ascii="Times New Roman"/>
          <w:b w:val="false"/>
          <w:i w:val="false"/>
          <w:color w:val="000000"/>
          <w:sz w:val="28"/>
        </w:rPr>
        <w:t>Регламентом Правительства</w:t>
      </w:r>
      <w:r>
        <w:rPr>
          <w:rFonts w:ascii="Times New Roman"/>
          <w:b w:val="false"/>
          <w:i w:val="false"/>
          <w:color w:val="000000"/>
          <w:sz w:val="28"/>
        </w:rPr>
        <w:t xml:space="preserve"> для постановлений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60. Проект законодательного акта разрабатывается в строгом соответствии с его концепцией, одобренной Межведомственной комиссией по вопросам законопроектной деятельности при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61. Структурное подразделение – разработчик обеспечивает проведение соответствующей научной экспертизы (в том числе, обязательной научной антикоррупционной, научной лингвистической) проекта закона.</w:t>
      </w:r>
      <w:r>
        <w:br/>
      </w:r>
      <w:r>
        <w:rPr>
          <w:rFonts w:ascii="Times New Roman"/>
          <w:b w:val="false"/>
          <w:i w:val="false"/>
          <w:color w:val="000000"/>
          <w:sz w:val="28"/>
        </w:rPr>
        <w:t>
</w:t>
      </w:r>
      <w:r>
        <w:rPr>
          <w:rFonts w:ascii="Times New Roman"/>
          <w:b w:val="false"/>
          <w:i w:val="false"/>
          <w:color w:val="000000"/>
          <w:sz w:val="28"/>
        </w:rPr>
        <w:t>
      62. Проекты законов, затрагивающие интересы субъектов частного предпринимательства направляются на согласование в Национальную палату предпринимателей и аккредитованные объединения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63. В случае несогласия с экспертным заключением структурное подразделение - разработчик направляет в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 </w:t>
      </w:r>
      <w:r>
        <w:br/>
      </w:r>
      <w:r>
        <w:rPr>
          <w:rFonts w:ascii="Times New Roman"/>
          <w:b w:val="false"/>
          <w:i w:val="false"/>
          <w:color w:val="000000"/>
          <w:sz w:val="28"/>
        </w:rPr>
        <w:t>
</w:t>
      </w:r>
      <w:r>
        <w:rPr>
          <w:rFonts w:ascii="Times New Roman"/>
          <w:b w:val="false"/>
          <w:i w:val="false"/>
          <w:color w:val="000000"/>
          <w:sz w:val="28"/>
        </w:rPr>
        <w:t>
      В справочном листе к законопроекту приводятся аргументированное обоснование причин непринятия.</w:t>
      </w:r>
      <w:r>
        <w:br/>
      </w:r>
      <w:r>
        <w:rPr>
          <w:rFonts w:ascii="Times New Roman"/>
          <w:b w:val="false"/>
          <w:i w:val="false"/>
          <w:color w:val="000000"/>
          <w:sz w:val="28"/>
        </w:rPr>
        <w:t>
</w:t>
      </w:r>
      <w:r>
        <w:rPr>
          <w:rFonts w:ascii="Times New Roman"/>
          <w:b w:val="false"/>
          <w:i w:val="false"/>
          <w:color w:val="000000"/>
          <w:sz w:val="28"/>
        </w:rPr>
        <w:t>
      64. Структурное подразделение - разработчик на Интернет-ресурсе Министерства размещает:</w:t>
      </w:r>
      <w:r>
        <w:br/>
      </w:r>
      <w:r>
        <w:rPr>
          <w:rFonts w:ascii="Times New Roman"/>
          <w:b w:val="false"/>
          <w:i w:val="false"/>
          <w:color w:val="000000"/>
          <w:sz w:val="28"/>
        </w:rPr>
        <w:t>
      1) 
</w:t>
      </w:r>
      <w:r>
        <w:rPr>
          <w:rFonts w:ascii="Times New Roman"/>
          <w:b w:val="false"/>
          <w:i w:val="false"/>
          <w:color w:val="000000"/>
          <w:sz w:val="28"/>
        </w:rPr>
        <w:t>
проект закона, пояснительную записку и другие необходимые документы одновременно с направлением проекта закона на согласование в заинтересованные государственные органы;</w:t>
      </w:r>
      <w:r>
        <w:br/>
      </w:r>
      <w:r>
        <w:rPr>
          <w:rFonts w:ascii="Times New Roman"/>
          <w:b w:val="false"/>
          <w:i w:val="false"/>
          <w:color w:val="000000"/>
          <w:sz w:val="28"/>
        </w:rPr>
        <w:t>
      2) 
</w:t>
      </w:r>
      <w:r>
        <w:rPr>
          <w:rFonts w:ascii="Times New Roman"/>
          <w:b w:val="false"/>
          <w:i w:val="false"/>
          <w:color w:val="000000"/>
          <w:sz w:val="28"/>
        </w:rPr>
        <w:t xml:space="preserve">
заключения аккредитованных объединений субъектов частного предпринимательства, а в случае несогласия с ними размещает аргументированные обоснования причин непринятия в течение семи рабочих дней со дня их поступления. </w:t>
      </w:r>
      <w:r>
        <w:br/>
      </w:r>
      <w:r>
        <w:rPr>
          <w:rFonts w:ascii="Times New Roman"/>
          <w:b w:val="false"/>
          <w:i w:val="false"/>
          <w:color w:val="000000"/>
          <w:sz w:val="28"/>
        </w:rPr>
        <w:t>
</w:t>
      </w:r>
      <w:r>
        <w:rPr>
          <w:rFonts w:ascii="Times New Roman"/>
          <w:b w:val="false"/>
          <w:i w:val="false"/>
          <w:color w:val="000000"/>
          <w:sz w:val="28"/>
        </w:rPr>
        <w:t>
      65. Структурное подразделение-разработчик обеспечивает разработку и согласование одновременно с законопроектом также проектов подзаконных нормативных правовых актов, необходимых для реализации законопроекта.</w:t>
      </w:r>
      <w:r>
        <w:br/>
      </w:r>
      <w:r>
        <w:rPr>
          <w:rFonts w:ascii="Times New Roman"/>
          <w:b w:val="false"/>
          <w:i w:val="false"/>
          <w:color w:val="000000"/>
          <w:sz w:val="28"/>
        </w:rPr>
        <w:t>
</w:t>
      </w:r>
      <w:r>
        <w:rPr>
          <w:rFonts w:ascii="Times New Roman"/>
          <w:b w:val="false"/>
          <w:i w:val="false"/>
          <w:color w:val="000000"/>
          <w:sz w:val="28"/>
        </w:rPr>
        <w:t>
      66. Вносимые в Канцелярию Премьер-Министра Республики Казахстан материалы по законопроекту вносятся сопроводительным письмом, при этом каждый проект постановления Правительства о соответствующем законопроекте вносится отдельным сопроводительным письмом, и содержит подготовленные на государственном и русском языках документы согласно </w:t>
      </w:r>
      <w:r>
        <w:rPr>
          <w:rFonts w:ascii="Times New Roman"/>
          <w:b w:val="false"/>
          <w:i w:val="false"/>
          <w:color w:val="000000"/>
          <w:sz w:val="28"/>
        </w:rPr>
        <w:t>пункту 95</w:t>
      </w:r>
      <w:r>
        <w:rPr>
          <w:rFonts w:ascii="Times New Roman"/>
          <w:b w:val="false"/>
          <w:i w:val="false"/>
          <w:color w:val="000000"/>
          <w:sz w:val="28"/>
        </w:rPr>
        <w:t xml:space="preserve"> Регламента Правительства.</w:t>
      </w:r>
      <w:r>
        <w:br/>
      </w:r>
      <w:r>
        <w:rPr>
          <w:rFonts w:ascii="Times New Roman"/>
          <w:b w:val="false"/>
          <w:i w:val="false"/>
          <w:color w:val="000000"/>
          <w:sz w:val="28"/>
        </w:rPr>
        <w:t>
 </w:t>
      </w:r>
    </w:p>
    <w:bookmarkEnd w:id="22"/>
    <w:bookmarkStart w:name="z161" w:id="23"/>
    <w:p>
      <w:pPr>
        <w:spacing w:after="0"/>
        <w:ind w:left="0"/>
        <w:jc w:val="left"/>
      </w:pPr>
      <w:r>
        <w:rPr>
          <w:rFonts w:ascii="Times New Roman"/>
          <w:b/>
          <w:i w:val="false"/>
          <w:color w:val="000000"/>
        </w:rPr>
        <w:t xml:space="preserve"> 
10. Порядок подготовки, оформления и согласования проектов постановлений Правительства</w:t>
      </w:r>
    </w:p>
    <w:bookmarkEnd w:id="23"/>
    <w:bookmarkStart w:name="z163" w:id="24"/>
    <w:p>
      <w:pPr>
        <w:spacing w:after="0"/>
        <w:ind w:left="0"/>
        <w:jc w:val="both"/>
      </w:pPr>
      <w:r>
        <w:rPr>
          <w:rFonts w:ascii="Times New Roman"/>
          <w:b w:val="false"/>
          <w:i w:val="false"/>
          <w:color w:val="000000"/>
          <w:sz w:val="28"/>
        </w:rPr>
        <w:t>
      67. Подготовка проектов постановлений, разрабатываемых Министерством в пределах его компетенции, осуществляется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Регламента Правительства</w:t>
      </w:r>
      <w:r>
        <w:rPr>
          <w:rFonts w:ascii="Times New Roman"/>
          <w:b w:val="false"/>
          <w:i w:val="false"/>
          <w:color w:val="000000"/>
          <w:sz w:val="28"/>
        </w:rPr>
        <w:t xml:space="preserve"> Республики Казахстан, утвержденного постановлением Правительства Республики Казахстан от 10 декабря 2002 года № 1300,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и Регламента.</w:t>
      </w:r>
      <w:r>
        <w:br/>
      </w:r>
      <w:r>
        <w:rPr>
          <w:rFonts w:ascii="Times New Roman"/>
          <w:b w:val="false"/>
          <w:i w:val="false"/>
          <w:color w:val="000000"/>
          <w:sz w:val="28"/>
        </w:rPr>
        <w:t>
</w:t>
      </w:r>
      <w:r>
        <w:rPr>
          <w:rFonts w:ascii="Times New Roman"/>
          <w:b w:val="false"/>
          <w:i w:val="false"/>
          <w:color w:val="000000"/>
          <w:sz w:val="28"/>
        </w:rPr>
        <w:t>
      Структурные подразделения на еженедельной основе каждую среду представляют в ЮД информацию о разработанных проектах постановлений, с указанием наименования проекта, ссылки на поручение, сроке исполнения, стадии согласования и данных ответственного исполнителя.</w:t>
      </w:r>
      <w:r>
        <w:br/>
      </w:r>
      <w:r>
        <w:rPr>
          <w:rFonts w:ascii="Times New Roman"/>
          <w:b w:val="false"/>
          <w:i w:val="false"/>
          <w:color w:val="000000"/>
          <w:sz w:val="28"/>
        </w:rPr>
        <w:t>
</w:t>
      </w:r>
      <w:r>
        <w:rPr>
          <w:rFonts w:ascii="Times New Roman"/>
          <w:b w:val="false"/>
          <w:i w:val="false"/>
          <w:color w:val="000000"/>
          <w:sz w:val="28"/>
        </w:rPr>
        <w:t>
      Также структурные подразделения каждый четверг представляют в ЮД информацию по проектам постановлений, внесенным в Канцелярию Премьер-Министра Республики Казахстан и планируемых к вынесению на заседание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Информация содержит доклад Министра, завизированный руководителем структурного подразделения и согласованный курирующим заместителем министра с приложением материалов, предусмотренных </w:t>
      </w:r>
      <w:r>
        <w:rPr>
          <w:rFonts w:ascii="Times New Roman"/>
          <w:b w:val="false"/>
          <w:i w:val="false"/>
          <w:color w:val="000000"/>
          <w:sz w:val="28"/>
        </w:rPr>
        <w:t>пунктом 50</w:t>
      </w:r>
      <w:r>
        <w:rPr>
          <w:rFonts w:ascii="Times New Roman"/>
          <w:b w:val="false"/>
          <w:i w:val="false"/>
          <w:color w:val="000000"/>
          <w:sz w:val="28"/>
        </w:rPr>
        <w:t xml:space="preserve"> Регламента Правительства. </w:t>
      </w:r>
      <w:r>
        <w:br/>
      </w:r>
      <w:r>
        <w:rPr>
          <w:rFonts w:ascii="Times New Roman"/>
          <w:b w:val="false"/>
          <w:i w:val="false"/>
          <w:color w:val="000000"/>
          <w:sz w:val="28"/>
        </w:rPr>
        <w:t>
</w:t>
      </w:r>
      <w:r>
        <w:rPr>
          <w:rFonts w:ascii="Times New Roman"/>
          <w:b w:val="false"/>
          <w:i w:val="false"/>
          <w:color w:val="000000"/>
          <w:sz w:val="28"/>
        </w:rPr>
        <w:t>
      68. Персональную ответственность за качественную разработку проекта, соблюдение требований к стилю изложения текста проекта и его своевременное представление в установленном законодательством порядке в Канцелярию Премьер - Министра Республики Казахстан, несут руководители структурных подразделений – разработчики. Ответственность за аутентичность текстов проекта на государственном и русском языках несет УДОИТ и РГЯ.</w:t>
      </w:r>
      <w:r>
        <w:br/>
      </w:r>
      <w:r>
        <w:rPr>
          <w:rFonts w:ascii="Times New Roman"/>
          <w:b w:val="false"/>
          <w:i w:val="false"/>
          <w:color w:val="000000"/>
          <w:sz w:val="28"/>
        </w:rPr>
        <w:t>
</w:t>
      </w:r>
      <w:r>
        <w:rPr>
          <w:rFonts w:ascii="Times New Roman"/>
          <w:b w:val="false"/>
          <w:i w:val="false"/>
          <w:color w:val="000000"/>
          <w:sz w:val="28"/>
        </w:rPr>
        <w:t>
      69. Разработанный проект на государственном и русском языках визируется исполнителем, руководителем структурного подразделения и согласовывается с УДОИТ и РГЯ, ЮД (согласовывает после всех структурных подразделений), Ответственным секретарем, Первым заместителем министра, заместителем министра и представляется на визирование (парафирование) Министру.</w:t>
      </w:r>
      <w:r>
        <w:br/>
      </w:r>
      <w:r>
        <w:rPr>
          <w:rFonts w:ascii="Times New Roman"/>
          <w:b w:val="false"/>
          <w:i w:val="false"/>
          <w:color w:val="000000"/>
          <w:sz w:val="28"/>
        </w:rPr>
        <w:t>
</w:t>
      </w:r>
      <w:r>
        <w:rPr>
          <w:rFonts w:ascii="Times New Roman"/>
          <w:b w:val="false"/>
          <w:i w:val="false"/>
          <w:color w:val="000000"/>
          <w:sz w:val="28"/>
        </w:rPr>
        <w:t>
      При этом ЮД согласовывает проект на следующих этапах:</w:t>
      </w:r>
      <w:r>
        <w:br/>
      </w:r>
      <w:r>
        <w:rPr>
          <w:rFonts w:ascii="Times New Roman"/>
          <w:b w:val="false"/>
          <w:i w:val="false"/>
          <w:color w:val="000000"/>
          <w:sz w:val="28"/>
        </w:rPr>
        <w:t>
      1) 
</w:t>
      </w:r>
      <w:r>
        <w:rPr>
          <w:rFonts w:ascii="Times New Roman"/>
          <w:b w:val="false"/>
          <w:i w:val="false"/>
          <w:color w:val="000000"/>
          <w:sz w:val="28"/>
        </w:rPr>
        <w:t>
при направлении проекта научной организации для проведения соответствующей научной экспертизы путем визирования листа согласования;</w:t>
      </w:r>
      <w:r>
        <w:br/>
      </w:r>
      <w:r>
        <w:rPr>
          <w:rFonts w:ascii="Times New Roman"/>
          <w:b w:val="false"/>
          <w:i w:val="false"/>
          <w:color w:val="000000"/>
          <w:sz w:val="28"/>
        </w:rPr>
        <w:t>
      2) 
</w:t>
      </w:r>
      <w:r>
        <w:rPr>
          <w:rFonts w:ascii="Times New Roman"/>
          <w:b w:val="false"/>
          <w:i w:val="false"/>
          <w:color w:val="000000"/>
          <w:sz w:val="28"/>
        </w:rPr>
        <w:t>
при направлении проекта на согласование в заинтересованные государственные органы после получения экспертного заключения о результатах соответствующей научной экспертизы по проекту.</w:t>
      </w:r>
      <w:r>
        <w:br/>
      </w:r>
      <w:r>
        <w:rPr>
          <w:rFonts w:ascii="Times New Roman"/>
          <w:b w:val="false"/>
          <w:i w:val="false"/>
          <w:color w:val="000000"/>
          <w:sz w:val="28"/>
        </w:rPr>
        <w:t>
</w:t>
      </w:r>
      <w:r>
        <w:rPr>
          <w:rFonts w:ascii="Times New Roman"/>
          <w:b w:val="false"/>
          <w:i w:val="false"/>
          <w:color w:val="000000"/>
          <w:sz w:val="28"/>
        </w:rPr>
        <w:t>
      В случае отсутствия заключений научной антикоррупционной экспертизы, не размещение проекта на интернет - ресурсе Министерства и пресс-релиза по проекту имеющего социальное значение, а также (при необходимости) экспертных заключений аккредитованных объединений субъектов частного предпринимательства, отчета о завершении публичного обсуждения проекта стандарта государственной услуги на данном этапе ЮД возвращает проект без согласования.</w:t>
      </w:r>
      <w:r>
        <w:br/>
      </w:r>
      <w:r>
        <w:rPr>
          <w:rFonts w:ascii="Times New Roman"/>
          <w:b w:val="false"/>
          <w:i w:val="false"/>
          <w:color w:val="000000"/>
          <w:sz w:val="28"/>
        </w:rPr>
        <w:t>
</w:t>
      </w:r>
      <w:r>
        <w:rPr>
          <w:rFonts w:ascii="Times New Roman"/>
          <w:b w:val="false"/>
          <w:i w:val="false"/>
          <w:color w:val="000000"/>
          <w:sz w:val="28"/>
        </w:rPr>
        <w:t>
      Под проектом, имеющего социальное значение, следует понимать проект, который прямо или косвенно затрагивает права и интересы человека и общества в целом.</w:t>
      </w:r>
      <w:r>
        <w:br/>
      </w:r>
      <w:r>
        <w:rPr>
          <w:rFonts w:ascii="Times New Roman"/>
          <w:b w:val="false"/>
          <w:i w:val="false"/>
          <w:color w:val="000000"/>
          <w:sz w:val="28"/>
        </w:rPr>
        <w:t>
</w:t>
      </w:r>
      <w:r>
        <w:rPr>
          <w:rFonts w:ascii="Times New Roman"/>
          <w:b w:val="false"/>
          <w:i w:val="false"/>
          <w:color w:val="000000"/>
          <w:sz w:val="28"/>
        </w:rPr>
        <w:t>
      70. Проекты постановлений и распоряжений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w:t>
      </w:r>
      <w:r>
        <w:rPr>
          <w:rFonts w:ascii="Times New Roman"/>
          <w:b w:val="false"/>
          <w:i w:val="false"/>
          <w:color w:val="000000"/>
          <w:sz w:val="28"/>
        </w:rPr>
        <w:t>
      71. Структурное подразделение - разработчик проекта размещает на ИП ГО в форме электронных документов: проект постановления (распоряжения), пояснительную записку к нему и сравнительную таблицу (в случае наличия) удостоверенные с применением ЭЦП руководителя ЮД (либо лица, исполняющего его обязанности) и руководителя государственного органа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При направлении на согласование соответствующим государственным органам проект постановления согласовывается со всеми заинтересованными структурными подразделениями Министерства, а также с ЮД (согласовывает после всех структурных подразделений) с обязательным включением в перечень согласующих, руководителя соответствующего управления ЮД.</w:t>
      </w:r>
      <w:r>
        <w:br/>
      </w:r>
      <w:r>
        <w:rPr>
          <w:rFonts w:ascii="Times New Roman"/>
          <w:b w:val="false"/>
          <w:i w:val="false"/>
          <w:color w:val="000000"/>
          <w:sz w:val="28"/>
        </w:rPr>
        <w:t>
</w:t>
      </w:r>
      <w:r>
        <w:rPr>
          <w:rFonts w:ascii="Times New Roman"/>
          <w:b w:val="false"/>
          <w:i w:val="false"/>
          <w:color w:val="000000"/>
          <w:sz w:val="28"/>
        </w:rPr>
        <w:t>
      72. Проект стандарта государственных услуг, либо внесение изменений и (или) дополнений в него также размещается на веб-портале «электронного правительства» и интернет - ресурсе Министерства для его публичного обсуждения проводимого с целью учета замечаний и предложений физических и юридических лиц, права, свободы и законные интересы которых затрагиваются стандартом государственных услуг (публичное обсуждение).</w:t>
      </w:r>
      <w:r>
        <w:br/>
      </w:r>
      <w:r>
        <w:rPr>
          <w:rFonts w:ascii="Times New Roman"/>
          <w:b w:val="false"/>
          <w:i w:val="false"/>
          <w:color w:val="000000"/>
          <w:sz w:val="28"/>
        </w:rPr>
        <w:t>
</w:t>
      </w:r>
      <w:r>
        <w:rPr>
          <w:rFonts w:ascii="Times New Roman"/>
          <w:b w:val="false"/>
          <w:i w:val="false"/>
          <w:color w:val="000000"/>
          <w:sz w:val="28"/>
        </w:rPr>
        <w:t>
      73. Разработанные Министерством и вносимые в заинтересованные государственные органы проекты постановлений Правительства, содержат все необходимые документы, предусмотренные </w:t>
      </w:r>
      <w:r>
        <w:rPr>
          <w:rFonts w:ascii="Times New Roman"/>
          <w:b w:val="false"/>
          <w:i w:val="false"/>
          <w:color w:val="000000"/>
          <w:sz w:val="28"/>
        </w:rPr>
        <w:t>Регламентом Правительства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Проекты постановлений Правительства Республики Казахстан вносятся в Канцелярию Премьер - Министра Республики Казахстан в бумажном и электронном формате по ЕСЭДО в сроки установленные </w:t>
      </w:r>
      <w:r>
        <w:rPr>
          <w:rFonts w:ascii="Times New Roman"/>
          <w:b w:val="false"/>
          <w:i w:val="false"/>
          <w:color w:val="000000"/>
          <w:sz w:val="28"/>
        </w:rPr>
        <w:t>Регламентом Правительства</w:t>
      </w:r>
      <w:r>
        <w:rPr>
          <w:rFonts w:ascii="Times New Roman"/>
          <w:b w:val="false"/>
          <w:i w:val="false"/>
          <w:color w:val="000000"/>
          <w:sz w:val="28"/>
        </w:rPr>
        <w:t xml:space="preserve">. При этом данный порядок не распространяется на распоряжения Премьер - Министра Республики Казахстан, законопроекты, проекты Указов Президента Республики Казахстан и проекты нормативных правовых актов, разработанные во исполнение поручений Премьер - Министра Республики Казахстан, предусматривающих их срочное внесение в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75. При возврате проекта Канцелярией Премьер - Министра Республики Казахстан Ответственный секретарь направляет проект структурному подразделению – разработчику для доработки.</w:t>
      </w:r>
      <w:r>
        <w:br/>
      </w:r>
      <w:r>
        <w:rPr>
          <w:rFonts w:ascii="Times New Roman"/>
          <w:b w:val="false"/>
          <w:i w:val="false"/>
          <w:color w:val="000000"/>
          <w:sz w:val="28"/>
        </w:rPr>
        <w:t>
</w:t>
      </w:r>
      <w:r>
        <w:rPr>
          <w:rFonts w:ascii="Times New Roman"/>
          <w:b w:val="false"/>
          <w:i w:val="false"/>
          <w:color w:val="000000"/>
          <w:sz w:val="28"/>
        </w:rPr>
        <w:t>
      Структурное подразделение-разработчик совместно с заинтересованными структурными подразделениями Министерства дорабатывает и вносит в Канцелярию Премьер - Министра Республики Казахстан проект в течение месяца.</w:t>
      </w:r>
      <w:r>
        <w:br/>
      </w:r>
      <w:r>
        <w:rPr>
          <w:rFonts w:ascii="Times New Roman"/>
          <w:b w:val="false"/>
          <w:i w:val="false"/>
          <w:color w:val="000000"/>
          <w:sz w:val="28"/>
        </w:rPr>
        <w:t>
 </w:t>
      </w:r>
    </w:p>
    <w:bookmarkEnd w:id="24"/>
    <w:bookmarkStart w:name="z182" w:id="25"/>
    <w:p>
      <w:pPr>
        <w:spacing w:after="0"/>
        <w:ind w:left="0"/>
        <w:jc w:val="left"/>
      </w:pPr>
      <w:r>
        <w:rPr>
          <w:rFonts w:ascii="Times New Roman"/>
          <w:b/>
          <w:i w:val="false"/>
          <w:color w:val="000000"/>
        </w:rPr>
        <w:t xml:space="preserve"> 
11. Порядок подготовки и государственной регистрации нормативных правовых актов Министерства</w:t>
      </w:r>
    </w:p>
    <w:bookmarkEnd w:id="25"/>
    <w:bookmarkStart w:name="z184" w:id="26"/>
    <w:p>
      <w:pPr>
        <w:spacing w:after="0"/>
        <w:ind w:left="0"/>
        <w:jc w:val="both"/>
      </w:pPr>
      <w:r>
        <w:rPr>
          <w:rFonts w:ascii="Times New Roman"/>
          <w:b w:val="false"/>
          <w:i w:val="false"/>
          <w:color w:val="000000"/>
          <w:sz w:val="28"/>
        </w:rPr>
        <w:t>
      76. Подготовка проектов нормативных правовых актов (далее – НПА), разрабатываемых Министерством в пределах своей компетенции, осуществляется соответствующими структурными подразделениями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Регламента</w:t>
      </w:r>
      <w:r>
        <w:rPr>
          <w:rFonts w:ascii="Times New Roman"/>
          <w:b w:val="false"/>
          <w:i w:val="false"/>
          <w:color w:val="000000"/>
          <w:sz w:val="28"/>
        </w:rPr>
        <w:t xml:space="preserve"> Правительства,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нормативных правовых актов, утвержденных постановлением Правительства Республики Казахстан от 17 августа 2006 года № 778.</w:t>
      </w:r>
      <w:r>
        <w:br/>
      </w:r>
      <w:r>
        <w:rPr>
          <w:rFonts w:ascii="Times New Roman"/>
          <w:b w:val="false"/>
          <w:i w:val="false"/>
          <w:color w:val="000000"/>
          <w:sz w:val="28"/>
        </w:rPr>
        <w:t>
</w:t>
      </w:r>
      <w:r>
        <w:rPr>
          <w:rFonts w:ascii="Times New Roman"/>
          <w:b w:val="false"/>
          <w:i w:val="false"/>
          <w:color w:val="000000"/>
          <w:sz w:val="28"/>
        </w:rPr>
        <w:t>
      77. Оформление НПА осуществляется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согласования нормативных правовых актов, утвержденных постановлением Правительства Республики Казахстан от 16 августа 2006 года № 773, Инструкции по делопроизводству министерства и Регламента. Согласование проектов осуществляется согласно </w:t>
      </w:r>
      <w:r>
        <w:rPr>
          <w:rFonts w:ascii="Times New Roman"/>
          <w:b w:val="false"/>
          <w:i w:val="false"/>
          <w:color w:val="000000"/>
          <w:sz w:val="28"/>
        </w:rPr>
        <w:t>раздела 10</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78. Проекты приказов, носящие нормативный правовой характер и подлежащие государственной регистрации подлежат полистному парафированию руководителем ЮД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79. При подготовке проектов приказов Министра, носящие нормативный правовой характер, предоставляется справка-обоснование, в котором указывается обоснование и цель принятия акта.</w:t>
      </w:r>
      <w:r>
        <w:br/>
      </w:r>
      <w:r>
        <w:rPr>
          <w:rFonts w:ascii="Times New Roman"/>
          <w:b w:val="false"/>
          <w:i w:val="false"/>
          <w:color w:val="000000"/>
          <w:sz w:val="28"/>
        </w:rPr>
        <w:t>
</w:t>
      </w:r>
      <w:r>
        <w:rPr>
          <w:rFonts w:ascii="Times New Roman"/>
          <w:b w:val="false"/>
          <w:i w:val="false"/>
          <w:color w:val="000000"/>
          <w:sz w:val="28"/>
        </w:rPr>
        <w:t>
      Сопроводительное письмо о направлении на государственную регистрацию проектов приказов Министра, носящие нормативный правовой характер, обязательно визируются ЮД.</w:t>
      </w:r>
      <w:r>
        <w:br/>
      </w:r>
      <w:r>
        <w:rPr>
          <w:rFonts w:ascii="Times New Roman"/>
          <w:b w:val="false"/>
          <w:i w:val="false"/>
          <w:color w:val="000000"/>
          <w:sz w:val="28"/>
        </w:rPr>
        <w:t>
</w:t>
      </w:r>
      <w:r>
        <w:rPr>
          <w:rFonts w:ascii="Times New Roman"/>
          <w:b w:val="false"/>
          <w:i w:val="false"/>
          <w:color w:val="000000"/>
          <w:sz w:val="28"/>
        </w:rPr>
        <w:t>
      80. НПА представляются в Министерство юстиции Республики Казахстан в течение четырнадцати календарных дней со дня их утверждения.</w:t>
      </w:r>
      <w:r>
        <w:br/>
      </w:r>
      <w:r>
        <w:rPr>
          <w:rFonts w:ascii="Times New Roman"/>
          <w:b w:val="false"/>
          <w:i w:val="false"/>
          <w:color w:val="000000"/>
          <w:sz w:val="28"/>
        </w:rPr>
        <w:t>
</w:t>
      </w:r>
      <w:r>
        <w:rPr>
          <w:rFonts w:ascii="Times New Roman"/>
          <w:b w:val="false"/>
          <w:i w:val="false"/>
          <w:color w:val="000000"/>
          <w:sz w:val="28"/>
        </w:rPr>
        <w:t>
      В случае согласования (утверждения) нормативного правового акта заинтересованными государственными органами, на государственную регистрацию нормативный правовой акт представляется в течение двух недель со дня согласования (утверждения) последним из заинтересованных государственных органов.</w:t>
      </w:r>
      <w:r>
        <w:br/>
      </w:r>
      <w:r>
        <w:rPr>
          <w:rFonts w:ascii="Times New Roman"/>
          <w:b w:val="false"/>
          <w:i w:val="false"/>
          <w:color w:val="000000"/>
          <w:sz w:val="28"/>
        </w:rPr>
        <w:t>
</w:t>
      </w:r>
      <w:r>
        <w:rPr>
          <w:rFonts w:ascii="Times New Roman"/>
          <w:b w:val="false"/>
          <w:i w:val="false"/>
          <w:color w:val="000000"/>
          <w:sz w:val="28"/>
        </w:rPr>
        <w:t>
      81. НПА направляются в печатном и электронном видах, заверенные гербовой печатью или удостоверенные посредством электронной цифровой подписи в четырех экземплярах, включая подлинники (оригинальные тексты)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К нормативному правовому акту прилагается справка-обоснование на государственном и русском языках по </w:t>
      </w:r>
      <w:r>
        <w:rPr>
          <w:rFonts w:ascii="Times New Roman"/>
          <w:b w:val="false"/>
          <w:i w:val="false"/>
          <w:color w:val="000000"/>
          <w:sz w:val="28"/>
        </w:rPr>
        <w:t>форме</w:t>
      </w:r>
      <w:r>
        <w:rPr>
          <w:rFonts w:ascii="Times New Roman"/>
          <w:b w:val="false"/>
          <w:i w:val="false"/>
          <w:color w:val="000000"/>
          <w:sz w:val="28"/>
        </w:rPr>
        <w:t xml:space="preserve"> утвержденной приказом Министра юстиции Республики Казахстан от 4 сентября 2006 года № 240 «Об утверждении формы справки-обоснования к нормативному правовому акту» зарегистрированном в Реестре государственной регистрации нормативных правовых актов за № 4376.</w:t>
      </w:r>
      <w:r>
        <w:br/>
      </w:r>
      <w:r>
        <w:rPr>
          <w:rFonts w:ascii="Times New Roman"/>
          <w:b w:val="false"/>
          <w:i w:val="false"/>
          <w:color w:val="000000"/>
          <w:sz w:val="28"/>
        </w:rPr>
        <w:t>
</w:t>
      </w:r>
      <w:r>
        <w:rPr>
          <w:rFonts w:ascii="Times New Roman"/>
          <w:b w:val="false"/>
          <w:i w:val="false"/>
          <w:color w:val="000000"/>
          <w:sz w:val="28"/>
        </w:rPr>
        <w:t>
      Прилагаемая справка-обоснование подписывается руководителем ЮД, в случае его отсутствия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82. Государственная регистрация является необходимым условием для вступления в силу НПА, подлежащих государственной регистрации в Министерстве юстиции Республики Казахстан. Незарегистрированные НПА не имеют юридической силы.</w:t>
      </w:r>
      <w:r>
        <w:br/>
      </w:r>
      <w:r>
        <w:rPr>
          <w:rFonts w:ascii="Times New Roman"/>
          <w:b w:val="false"/>
          <w:i w:val="false"/>
          <w:color w:val="000000"/>
          <w:sz w:val="28"/>
        </w:rPr>
        <w:t>
</w:t>
      </w:r>
      <w:r>
        <w:rPr>
          <w:rFonts w:ascii="Times New Roman"/>
          <w:b w:val="false"/>
          <w:i w:val="false"/>
          <w:color w:val="000000"/>
          <w:sz w:val="28"/>
        </w:rPr>
        <w:t>
      83. Принятые и зарегистрированные нормативные правовые акты подлежат обязательному размещению структурными подразделениями на интернет-ресурсе Министерства.</w:t>
      </w:r>
      <w:r>
        <w:br/>
      </w:r>
      <w:r>
        <w:rPr>
          <w:rFonts w:ascii="Times New Roman"/>
          <w:b w:val="false"/>
          <w:i w:val="false"/>
          <w:color w:val="000000"/>
          <w:sz w:val="28"/>
        </w:rPr>
        <w:t>
 </w:t>
      </w:r>
    </w:p>
    <w:bookmarkEnd w:id="26"/>
    <w:bookmarkStart w:name="z196" w:id="27"/>
    <w:p>
      <w:pPr>
        <w:spacing w:after="0"/>
        <w:ind w:left="0"/>
        <w:jc w:val="left"/>
      </w:pPr>
      <w:r>
        <w:rPr>
          <w:rFonts w:ascii="Times New Roman"/>
          <w:b/>
          <w:i w:val="false"/>
          <w:color w:val="000000"/>
        </w:rPr>
        <w:t xml:space="preserve"> 
12. Порядок подготовки и согласования проектов приказов Министра</w:t>
      </w:r>
    </w:p>
    <w:bookmarkEnd w:id="27"/>
    <w:bookmarkStart w:name="z198" w:id="28"/>
    <w:p>
      <w:pPr>
        <w:spacing w:after="0"/>
        <w:ind w:left="0"/>
        <w:jc w:val="both"/>
      </w:pPr>
      <w:r>
        <w:rPr>
          <w:rFonts w:ascii="Times New Roman"/>
          <w:b w:val="false"/>
          <w:i w:val="false"/>
          <w:color w:val="000000"/>
          <w:sz w:val="28"/>
        </w:rPr>
        <w:t>
      84. Подготовка, внутреннее согласование, оформление проектов приказов, опубликование и государственная регистрация, осуществляются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«Об утверждении Правил оформления и согласования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от 22 августа 2002 года </w:t>
      </w:r>
      <w:r>
        <w:rPr>
          <w:rFonts w:ascii="Times New Roman"/>
          <w:b w:val="false"/>
          <w:i w:val="false"/>
          <w:color w:val="000000"/>
          <w:sz w:val="28"/>
        </w:rPr>
        <w:t>№938</w:t>
      </w:r>
      <w:r>
        <w:rPr>
          <w:rFonts w:ascii="Times New Roman"/>
          <w:b w:val="false"/>
          <w:i w:val="false"/>
          <w:color w:val="000000"/>
          <w:sz w:val="28"/>
        </w:rPr>
        <w:t xml:space="preserve"> «Об утверждении Правил последующего официального опубликования текстов нормативных правовых актов Республики Казахстан», от 31 января 2001 года </w:t>
      </w:r>
      <w:r>
        <w:rPr>
          <w:rFonts w:ascii="Times New Roman"/>
          <w:b w:val="false"/>
          <w:i w:val="false"/>
          <w:color w:val="000000"/>
          <w:sz w:val="28"/>
        </w:rPr>
        <w:t>№ 168</w:t>
      </w:r>
      <w:r>
        <w:rPr>
          <w:rFonts w:ascii="Times New Roman"/>
          <w:b w:val="false"/>
          <w:i w:val="false"/>
          <w:color w:val="000000"/>
          <w:sz w:val="28"/>
        </w:rPr>
        <w:t xml:space="preserve"> «Об утверждении некоторых инструкций», </w:t>
      </w:r>
      <w:r>
        <w:rPr>
          <w:rFonts w:ascii="Times New Roman"/>
          <w:b w:val="false"/>
          <w:i w:val="false"/>
          <w:color w:val="000000"/>
          <w:sz w:val="28"/>
        </w:rPr>
        <w:t>Регламента Правительства</w:t>
      </w:r>
      <w:r>
        <w:rPr>
          <w:rFonts w:ascii="Times New Roman"/>
          <w:b w:val="false"/>
          <w:i w:val="false"/>
          <w:color w:val="000000"/>
          <w:sz w:val="28"/>
        </w:rPr>
        <w:t>, Правил документирования и управления документацией в Министерстве.</w:t>
      </w:r>
      <w:r>
        <w:br/>
      </w:r>
      <w:r>
        <w:rPr>
          <w:rFonts w:ascii="Times New Roman"/>
          <w:b w:val="false"/>
          <w:i w:val="false"/>
          <w:color w:val="000000"/>
          <w:sz w:val="28"/>
        </w:rPr>
        <w:t>
</w:t>
      </w:r>
      <w:r>
        <w:rPr>
          <w:rFonts w:ascii="Times New Roman"/>
          <w:b w:val="false"/>
          <w:i w:val="false"/>
          <w:color w:val="000000"/>
          <w:sz w:val="28"/>
        </w:rPr>
        <w:t>
      85. Основанием для разработки проектов приказов является реализация планов мероприятий, поручений руководства Министерства, служебные записки, обращения.</w:t>
      </w:r>
      <w:r>
        <w:br/>
      </w:r>
      <w:r>
        <w:rPr>
          <w:rFonts w:ascii="Times New Roman"/>
          <w:b w:val="false"/>
          <w:i w:val="false"/>
          <w:color w:val="000000"/>
          <w:sz w:val="28"/>
        </w:rPr>
        <w:t>
</w:t>
      </w:r>
      <w:r>
        <w:rPr>
          <w:rFonts w:ascii="Times New Roman"/>
          <w:b w:val="false"/>
          <w:i w:val="false"/>
          <w:color w:val="000000"/>
          <w:sz w:val="28"/>
        </w:rPr>
        <w:t>
      86. Приказы готовятся заинтересованными структурными подразделениями, ведомствами, визируются их руководителями (либо лицами, исполняющими их обязанности), в случае, если затрагивают компетенцию других структурных подразделений, их руководителями, а также ЮД, Первым заместителем министра, курирующими заместителями министра и Ответственным секретарем.</w:t>
      </w:r>
      <w:r>
        <w:br/>
      </w:r>
      <w:r>
        <w:rPr>
          <w:rFonts w:ascii="Times New Roman"/>
          <w:b w:val="false"/>
          <w:i w:val="false"/>
          <w:color w:val="000000"/>
          <w:sz w:val="28"/>
        </w:rPr>
        <w:t>
</w:t>
      </w:r>
      <w:r>
        <w:rPr>
          <w:rFonts w:ascii="Times New Roman"/>
          <w:b w:val="false"/>
          <w:i w:val="false"/>
          <w:color w:val="000000"/>
          <w:sz w:val="28"/>
        </w:rPr>
        <w:t>
      87. В случае если проекты приказов связаны с вопросами финансирования и (или) государственной собственности, то они подлежат обязательному визированию директором Департамента финансовой работы и бюджетного планирования (далее – ДФРБП) и Ответственным секретарем в соответствии с распределением обязанностей, утвержденных приказом Министра.</w:t>
      </w:r>
      <w:r>
        <w:br/>
      </w:r>
      <w:r>
        <w:rPr>
          <w:rFonts w:ascii="Times New Roman"/>
          <w:b w:val="false"/>
          <w:i w:val="false"/>
          <w:color w:val="000000"/>
          <w:sz w:val="28"/>
        </w:rPr>
        <w:t>
</w:t>
      </w:r>
      <w:r>
        <w:rPr>
          <w:rFonts w:ascii="Times New Roman"/>
          <w:b w:val="false"/>
          <w:i w:val="false"/>
          <w:color w:val="000000"/>
          <w:sz w:val="28"/>
        </w:rPr>
        <w:t>
      88. Проекты приказов Ответственного секретаря по кадровым вопросам (о назначении, увольнении, предоставлении отпусков, поощрении, премировании, наложении дисциплинарных взысканий, оказании материальной помощи и другие) визируются директором ДФРБП (либо лицом, исполняющим его обязанности), руководителями заинтересованных структурных подразделений/ведомств Министерства, курирующими заместителями министра, Первым заместителем министра, при этом согласовываются Министром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89. В случае если проекты приказов Ответственного секретаря по кадровым вопросам касаются вопросов финансирования, то подлежат обязательному визированию директором ДФРБП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Визы проставляются на оборотной стороне фирменного бланка приказа.</w:t>
      </w:r>
      <w:r>
        <w:br/>
      </w:r>
      <w:r>
        <w:rPr>
          <w:rFonts w:ascii="Times New Roman"/>
          <w:b w:val="false"/>
          <w:i w:val="false"/>
          <w:color w:val="000000"/>
          <w:sz w:val="28"/>
        </w:rPr>
        <w:t>
</w:t>
      </w:r>
      <w:r>
        <w:rPr>
          <w:rFonts w:ascii="Times New Roman"/>
          <w:b w:val="false"/>
          <w:i w:val="false"/>
          <w:color w:val="000000"/>
          <w:sz w:val="28"/>
        </w:rPr>
        <w:t>
      90. Проекты приказов Министерства полистно парафируется руководителем структурного подразделения/ведомства-разработчика.</w:t>
      </w:r>
      <w:r>
        <w:br/>
      </w:r>
      <w:r>
        <w:rPr>
          <w:rFonts w:ascii="Times New Roman"/>
          <w:b w:val="false"/>
          <w:i w:val="false"/>
          <w:color w:val="000000"/>
          <w:sz w:val="28"/>
        </w:rPr>
        <w:t>
</w:t>
      </w:r>
      <w:r>
        <w:rPr>
          <w:rFonts w:ascii="Times New Roman"/>
          <w:b w:val="false"/>
          <w:i w:val="false"/>
          <w:color w:val="000000"/>
          <w:sz w:val="28"/>
        </w:rPr>
        <w:t>
      91. Проекты приказов ведомств Министерства не содержат указаний либо поручений структурному подразделению аппарата Министерства.</w:t>
      </w:r>
      <w:r>
        <w:br/>
      </w:r>
      <w:r>
        <w:rPr>
          <w:rFonts w:ascii="Times New Roman"/>
          <w:b w:val="false"/>
          <w:i w:val="false"/>
          <w:color w:val="000000"/>
          <w:sz w:val="28"/>
        </w:rPr>
        <w:t>
 </w:t>
      </w:r>
    </w:p>
    <w:bookmarkEnd w:id="28"/>
    <w:bookmarkStart w:name="z207" w:id="29"/>
    <w:p>
      <w:pPr>
        <w:spacing w:after="0"/>
        <w:ind w:left="0"/>
        <w:jc w:val="left"/>
      </w:pPr>
      <w:r>
        <w:rPr>
          <w:rFonts w:ascii="Times New Roman"/>
          <w:b/>
          <w:i w:val="false"/>
          <w:color w:val="000000"/>
        </w:rPr>
        <w:t xml:space="preserve"> 
13. Внутреннее взаимодействие структурных подразделений Министерства по рассмотрению и отбору бюджетных инвестиционных проектов.</w:t>
      </w:r>
    </w:p>
    <w:bookmarkEnd w:id="29"/>
    <w:bookmarkStart w:name="z210" w:id="30"/>
    <w:p>
      <w:pPr>
        <w:spacing w:after="0"/>
        <w:ind w:left="0"/>
        <w:jc w:val="both"/>
      </w:pPr>
      <w:r>
        <w:rPr>
          <w:rFonts w:ascii="Times New Roman"/>
          <w:b w:val="false"/>
          <w:i w:val="false"/>
          <w:color w:val="000000"/>
          <w:sz w:val="28"/>
        </w:rPr>
        <w:t>
      92. Все поступившие на согласование Бюджетные инвестиционные проекты (далее - БИП) рассматриваются структурными подразделениями Министерства на их соответствие приоритетам региональной политике, Прогнозной схеме территориально-пространственного развития страны до 2020 года, программам развития регионов и другим документам Системы государственного планирования, а также Генеральной схеме организации территории Республики Казахстан в пределах компетенции.</w:t>
      </w:r>
      <w:r>
        <w:br/>
      </w:r>
      <w:r>
        <w:rPr>
          <w:rFonts w:ascii="Times New Roman"/>
          <w:b w:val="false"/>
          <w:i w:val="false"/>
          <w:color w:val="000000"/>
          <w:sz w:val="28"/>
        </w:rPr>
        <w:t>
</w:t>
      </w:r>
      <w:r>
        <w:rPr>
          <w:rFonts w:ascii="Times New Roman"/>
          <w:b w:val="false"/>
          <w:i w:val="false"/>
          <w:color w:val="000000"/>
          <w:sz w:val="28"/>
        </w:rPr>
        <w:t>
      93. Критерии по рассмотрению и согласованию БИП, а также схема взаимодействия структурных подразделений Министерства осуществляется в соответствии с приказом Министра.</w:t>
      </w:r>
      <w:r>
        <w:br/>
      </w:r>
      <w:r>
        <w:rPr>
          <w:rFonts w:ascii="Times New Roman"/>
          <w:b w:val="false"/>
          <w:i w:val="false"/>
          <w:color w:val="000000"/>
          <w:sz w:val="28"/>
        </w:rPr>
        <w:t>
</w:t>
      </w:r>
      <w:r>
        <w:rPr>
          <w:rFonts w:ascii="Times New Roman"/>
          <w:b w:val="false"/>
          <w:i w:val="false"/>
          <w:color w:val="000000"/>
          <w:sz w:val="28"/>
        </w:rPr>
        <w:t>
      94. Рассмотрение БИПов структурными подразделениями осуществляется в течении 3 рабочих дней со дня внесения на согласование ДФРБП и по результатам рассмотрения вносят ему соответствующие предложения (с обоснованиями).</w:t>
      </w:r>
      <w:r>
        <w:br/>
      </w:r>
      <w:r>
        <w:rPr>
          <w:rFonts w:ascii="Times New Roman"/>
          <w:b w:val="false"/>
          <w:i w:val="false"/>
          <w:color w:val="000000"/>
          <w:sz w:val="28"/>
        </w:rPr>
        <w:t>
</w:t>
      </w:r>
      <w:r>
        <w:rPr>
          <w:rFonts w:ascii="Times New Roman"/>
          <w:b w:val="false"/>
          <w:i w:val="false"/>
          <w:color w:val="000000"/>
          <w:sz w:val="28"/>
        </w:rPr>
        <w:t>
      95. ДФРБП формирует Перечень бюджетных инвестиционных проектов и выносит на обсуждение Межведомственной комиссии по вопросам региональной политики для одобрения.</w:t>
      </w:r>
      <w:r>
        <w:br/>
      </w:r>
      <w:r>
        <w:rPr>
          <w:rFonts w:ascii="Times New Roman"/>
          <w:b w:val="false"/>
          <w:i w:val="false"/>
          <w:color w:val="000000"/>
          <w:sz w:val="28"/>
        </w:rPr>
        <w:t>
 </w:t>
      </w:r>
    </w:p>
    <w:bookmarkEnd w:id="30"/>
    <w:bookmarkStart w:name="z214" w:id="31"/>
    <w:p>
      <w:pPr>
        <w:spacing w:after="0"/>
        <w:ind w:left="0"/>
        <w:jc w:val="left"/>
      </w:pPr>
      <w:r>
        <w:rPr>
          <w:rFonts w:ascii="Times New Roman"/>
          <w:b/>
          <w:i w:val="false"/>
          <w:color w:val="000000"/>
        </w:rPr>
        <w:t xml:space="preserve"> 
14. Порядок работы Министерства</w:t>
      </w:r>
    </w:p>
    <w:bookmarkEnd w:id="31"/>
    <w:bookmarkStart w:name="z215" w:id="32"/>
    <w:p>
      <w:pPr>
        <w:spacing w:after="0"/>
        <w:ind w:left="0"/>
        <w:jc w:val="both"/>
      </w:pPr>
      <w:r>
        <w:rPr>
          <w:rFonts w:ascii="Times New Roman"/>
          <w:b w:val="false"/>
          <w:i w:val="false"/>
          <w:color w:val="000000"/>
          <w:sz w:val="28"/>
        </w:rPr>
        <w:t>
      96. Порядок работы Министерства регулируется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w:t>
      </w:r>
      <w:r>
        <w:br/>
      </w:r>
      <w:r>
        <w:rPr>
          <w:rFonts w:ascii="Times New Roman"/>
          <w:b w:val="false"/>
          <w:i w:val="false"/>
          <w:color w:val="000000"/>
          <w:sz w:val="28"/>
        </w:rPr>
        <w:t>
</w:t>
      </w:r>
      <w:r>
        <w:rPr>
          <w:rFonts w:ascii="Times New Roman"/>
          <w:b w:val="false"/>
          <w:i w:val="false"/>
          <w:color w:val="000000"/>
          <w:sz w:val="28"/>
        </w:rPr>
        <w:t>
      В Министерстве устанавливается следующий режим работы: начало работы в 9 часов 00 минут; окончание работы в 18 часов 30 минут; обеденный перерыв с 13 часов 00 минут до 14 часов 30 минут; продолжительность рабочей недели 5 дней (40 часов).</w:t>
      </w:r>
      <w:r>
        <w:br/>
      </w:r>
      <w:r>
        <w:rPr>
          <w:rFonts w:ascii="Times New Roman"/>
          <w:b w:val="false"/>
          <w:i w:val="false"/>
          <w:color w:val="000000"/>
          <w:sz w:val="28"/>
        </w:rPr>
        <w:t>
</w:t>
      </w:r>
      <w:r>
        <w:rPr>
          <w:rFonts w:ascii="Times New Roman"/>
          <w:b w:val="false"/>
          <w:i w:val="false"/>
          <w:color w:val="000000"/>
          <w:sz w:val="28"/>
        </w:rPr>
        <w:t>
      97. Для выполнения неотложной и заранее непредвиденной работы, от срочного выполнения которой зависит в дальнейшем нормальная (бесперебойная) работа Министерства в целом или отдельных подразделений, по письменному распоряжению Министра либо ответственного секретаря, могут быть привлечены отдельные сотрудники, которые обязаны являться на службу в выходные и праздничные дни, работа за которые компенсируется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Первый заместитель министра, заместители министра или Ответственный секретарь по завершению неотложной и непредвиденной работы могут инициировать предложения о премировании сотрудников Министерства, принимавших в ней участие.</w:t>
      </w:r>
      <w:r>
        <w:br/>
      </w:r>
      <w:r>
        <w:rPr>
          <w:rFonts w:ascii="Times New Roman"/>
          <w:b w:val="false"/>
          <w:i w:val="false"/>
          <w:color w:val="000000"/>
          <w:sz w:val="28"/>
        </w:rPr>
        <w:t>
</w:t>
      </w:r>
      <w:r>
        <w:rPr>
          <w:rFonts w:ascii="Times New Roman"/>
          <w:b w:val="false"/>
          <w:i w:val="false"/>
          <w:color w:val="000000"/>
          <w:sz w:val="28"/>
        </w:rPr>
        <w:t>
      98. Руководители структурных подразделений обязаны принять меры по соблюдению режима работы сотрудников путем правильной организации их труда.</w:t>
      </w:r>
      <w:r>
        <w:br/>
      </w:r>
      <w:r>
        <w:rPr>
          <w:rFonts w:ascii="Times New Roman"/>
          <w:b w:val="false"/>
          <w:i w:val="false"/>
          <w:color w:val="000000"/>
          <w:sz w:val="28"/>
        </w:rPr>
        <w:t>
 </w:t>
      </w:r>
    </w:p>
    <w:bookmarkEnd w:id="32"/>
    <w:bookmarkStart w:name="z220" w:id="33"/>
    <w:p>
      <w:pPr>
        <w:spacing w:after="0"/>
        <w:ind w:left="0"/>
        <w:jc w:val="left"/>
      </w:pPr>
      <w:r>
        <w:rPr>
          <w:rFonts w:ascii="Times New Roman"/>
          <w:b/>
          <w:i w:val="false"/>
          <w:color w:val="000000"/>
        </w:rPr>
        <w:t xml:space="preserve"> 
15. Организация деятельности консультативно-совещательных органов, рабочим органом которых является Министерство</w:t>
      </w:r>
    </w:p>
    <w:bookmarkEnd w:id="33"/>
    <w:bookmarkStart w:name="z222" w:id="34"/>
    <w:p>
      <w:pPr>
        <w:spacing w:after="0"/>
        <w:ind w:left="0"/>
        <w:jc w:val="both"/>
      </w:pPr>
      <w:r>
        <w:rPr>
          <w:rFonts w:ascii="Times New Roman"/>
          <w:b w:val="false"/>
          <w:i w:val="false"/>
          <w:color w:val="000000"/>
          <w:sz w:val="28"/>
        </w:rPr>
        <w:t>
      99. Закрепление структурных подразделений по организации деятельности консультативно-совещательных органов, рабочим органом которых является Министерство (далее - МВК) утверждается приказом Министра.</w:t>
      </w:r>
      <w:r>
        <w:br/>
      </w:r>
      <w:r>
        <w:rPr>
          <w:rFonts w:ascii="Times New Roman"/>
          <w:b w:val="false"/>
          <w:i w:val="false"/>
          <w:color w:val="000000"/>
          <w:sz w:val="28"/>
        </w:rPr>
        <w:t>
</w:t>
      </w:r>
      <w:r>
        <w:rPr>
          <w:rFonts w:ascii="Times New Roman"/>
          <w:b w:val="false"/>
          <w:i w:val="false"/>
          <w:color w:val="000000"/>
          <w:sz w:val="28"/>
        </w:rPr>
        <w:t>
      100. Заседания МВК проводятся по мере необходимости в соответствии с поручением руководителя МВК.</w:t>
      </w:r>
      <w:r>
        <w:br/>
      </w:r>
      <w:r>
        <w:rPr>
          <w:rFonts w:ascii="Times New Roman"/>
          <w:b w:val="false"/>
          <w:i w:val="false"/>
          <w:color w:val="000000"/>
          <w:sz w:val="28"/>
        </w:rPr>
        <w:t>
</w:t>
      </w:r>
      <w:r>
        <w:rPr>
          <w:rFonts w:ascii="Times New Roman"/>
          <w:b w:val="false"/>
          <w:i w:val="false"/>
          <w:color w:val="000000"/>
          <w:sz w:val="28"/>
        </w:rPr>
        <w:t>
      Материалы на заседание МВК формируются ответственным структурным подразделением, согласно закреплению указанному в </w:t>
      </w:r>
      <w:r>
        <w:rPr>
          <w:rFonts w:ascii="Times New Roman"/>
          <w:b w:val="false"/>
          <w:i w:val="false"/>
          <w:color w:val="000000"/>
          <w:sz w:val="28"/>
        </w:rPr>
        <w:t>пункте 127</w:t>
      </w:r>
      <w:r>
        <w:rPr>
          <w:rFonts w:ascii="Times New Roman"/>
          <w:b w:val="false"/>
          <w:i w:val="false"/>
          <w:color w:val="000000"/>
          <w:sz w:val="28"/>
        </w:rPr>
        <w:t xml:space="preserve"> Регламента (далее – ответственное структурное подразделение) совместно с заинтересованными структурными подразделениями Министерства.</w:t>
      </w:r>
      <w:r>
        <w:br/>
      </w:r>
      <w:r>
        <w:rPr>
          <w:rFonts w:ascii="Times New Roman"/>
          <w:b w:val="false"/>
          <w:i w:val="false"/>
          <w:color w:val="000000"/>
          <w:sz w:val="28"/>
        </w:rPr>
        <w:t>
</w:t>
      </w:r>
      <w:r>
        <w:rPr>
          <w:rFonts w:ascii="Times New Roman"/>
          <w:b w:val="false"/>
          <w:i w:val="false"/>
          <w:color w:val="000000"/>
          <w:sz w:val="28"/>
        </w:rPr>
        <w:t>
      101. План работы МВК формируется на два предстоящих квартала на скользящей основе в соответствии с предложениями государственных органов, членов МВК.</w:t>
      </w:r>
      <w:r>
        <w:br/>
      </w:r>
      <w:r>
        <w:rPr>
          <w:rFonts w:ascii="Times New Roman"/>
          <w:b w:val="false"/>
          <w:i w:val="false"/>
          <w:color w:val="000000"/>
          <w:sz w:val="28"/>
        </w:rPr>
        <w:t>
</w:t>
      </w:r>
      <w:r>
        <w:rPr>
          <w:rFonts w:ascii="Times New Roman"/>
          <w:b w:val="false"/>
          <w:i w:val="false"/>
          <w:color w:val="000000"/>
          <w:sz w:val="28"/>
        </w:rPr>
        <w:t>
      Предложения государственных органов для включения в план работы МВК на предстоящие два квартала формирует ответственное структурное подразделение в срок до 10 числа последнего месяца текущего квартала.</w:t>
      </w:r>
      <w:r>
        <w:br/>
      </w:r>
      <w:r>
        <w:rPr>
          <w:rFonts w:ascii="Times New Roman"/>
          <w:b w:val="false"/>
          <w:i w:val="false"/>
          <w:color w:val="000000"/>
          <w:sz w:val="28"/>
        </w:rPr>
        <w:t>
</w:t>
      </w:r>
      <w:r>
        <w:rPr>
          <w:rFonts w:ascii="Times New Roman"/>
          <w:b w:val="false"/>
          <w:i w:val="false"/>
          <w:color w:val="000000"/>
          <w:sz w:val="28"/>
        </w:rPr>
        <w:t>
      В план работы МВК могут вноситься изменения в соответствии с поручениями Президента Республики Казахстан и Премьер-Министра Республики Казахстан и руководителя МВК.</w:t>
      </w:r>
      <w:r>
        <w:br/>
      </w:r>
      <w:r>
        <w:rPr>
          <w:rFonts w:ascii="Times New Roman"/>
          <w:b w:val="false"/>
          <w:i w:val="false"/>
          <w:color w:val="000000"/>
          <w:sz w:val="28"/>
        </w:rPr>
        <w:t>
</w:t>
      </w:r>
      <w:r>
        <w:rPr>
          <w:rFonts w:ascii="Times New Roman"/>
          <w:b w:val="false"/>
          <w:i w:val="false"/>
          <w:color w:val="000000"/>
          <w:sz w:val="28"/>
        </w:rPr>
        <w:t>
      102. Вопросы, включенные в План работы МВК, по компетенции закрепляются за структурными подразделениями Министерства поручением секретаря МВК и за неделю до проведения заседания МВК доводятся до сведения руководителей структурных подразделений.</w:t>
      </w:r>
      <w:r>
        <w:br/>
      </w:r>
      <w:r>
        <w:rPr>
          <w:rFonts w:ascii="Times New Roman"/>
          <w:b w:val="false"/>
          <w:i w:val="false"/>
          <w:color w:val="000000"/>
          <w:sz w:val="28"/>
        </w:rPr>
        <w:t>
</w:t>
      </w:r>
      <w:r>
        <w:rPr>
          <w:rFonts w:ascii="Times New Roman"/>
          <w:b w:val="false"/>
          <w:i w:val="false"/>
          <w:color w:val="000000"/>
          <w:sz w:val="28"/>
        </w:rPr>
        <w:t>
      Структурные подразделения Министерства, согласно закреплению по Плану работы МВК, обеспечивать своевременное получение необходимых материалов от государственных органов и за три рабочих дня до проведения заседания предоставить в ответственное структурное подразделение соответствующий пакет документов для руководства Министерства.</w:t>
      </w:r>
      <w:r>
        <w:br/>
      </w:r>
      <w:r>
        <w:rPr>
          <w:rFonts w:ascii="Times New Roman"/>
          <w:b w:val="false"/>
          <w:i w:val="false"/>
          <w:color w:val="000000"/>
          <w:sz w:val="28"/>
        </w:rPr>
        <w:t>
</w:t>
      </w:r>
      <w:r>
        <w:rPr>
          <w:rFonts w:ascii="Times New Roman"/>
          <w:b w:val="false"/>
          <w:i w:val="false"/>
          <w:color w:val="000000"/>
          <w:sz w:val="28"/>
        </w:rPr>
        <w:t>
      103. Материалы, подготовленные к заседанию содержат:</w:t>
      </w:r>
      <w:r>
        <w:br/>
      </w:r>
      <w:r>
        <w:rPr>
          <w:rFonts w:ascii="Times New Roman"/>
          <w:b w:val="false"/>
          <w:i w:val="false"/>
          <w:color w:val="000000"/>
          <w:sz w:val="28"/>
        </w:rPr>
        <w:t>
      1) 
</w:t>
      </w:r>
      <w:r>
        <w:rPr>
          <w:rFonts w:ascii="Times New Roman"/>
          <w:b w:val="false"/>
          <w:i w:val="false"/>
          <w:color w:val="000000"/>
          <w:sz w:val="28"/>
        </w:rPr>
        <w:t>
справку от государственного органа, ответственного за рассматриваемый вопрос;</w:t>
      </w:r>
      <w:r>
        <w:br/>
      </w:r>
      <w:r>
        <w:rPr>
          <w:rFonts w:ascii="Times New Roman"/>
          <w:b w:val="false"/>
          <w:i w:val="false"/>
          <w:color w:val="000000"/>
          <w:sz w:val="28"/>
        </w:rPr>
        <w:t>
      2) 
</w:t>
      </w:r>
      <w:r>
        <w:rPr>
          <w:rFonts w:ascii="Times New Roman"/>
          <w:b w:val="false"/>
          <w:i w:val="false"/>
          <w:color w:val="000000"/>
          <w:sz w:val="28"/>
        </w:rPr>
        <w:t>
презентационные материалы (в случае необходимости);</w:t>
      </w:r>
      <w:r>
        <w:br/>
      </w:r>
      <w:r>
        <w:rPr>
          <w:rFonts w:ascii="Times New Roman"/>
          <w:b w:val="false"/>
          <w:i w:val="false"/>
          <w:color w:val="000000"/>
          <w:sz w:val="28"/>
        </w:rPr>
        <w:t>
      3) 
</w:t>
      </w:r>
      <w:r>
        <w:rPr>
          <w:rFonts w:ascii="Times New Roman"/>
          <w:b w:val="false"/>
          <w:i w:val="false"/>
          <w:color w:val="000000"/>
          <w:sz w:val="28"/>
        </w:rPr>
        <w:t>
справку с указанием позиции Министерства, согласованную с Министром и курирующим заместителем министра;</w:t>
      </w:r>
      <w:r>
        <w:br/>
      </w:r>
      <w:r>
        <w:rPr>
          <w:rFonts w:ascii="Times New Roman"/>
          <w:b w:val="false"/>
          <w:i w:val="false"/>
          <w:color w:val="000000"/>
          <w:sz w:val="28"/>
        </w:rPr>
        <w:t>
      4) 
</w:t>
      </w:r>
      <w:r>
        <w:rPr>
          <w:rFonts w:ascii="Times New Roman"/>
          <w:b w:val="false"/>
          <w:i w:val="false"/>
          <w:color w:val="000000"/>
          <w:sz w:val="28"/>
        </w:rPr>
        <w:t>
предложения к протокольному решению;</w:t>
      </w:r>
      <w:r>
        <w:br/>
      </w:r>
      <w:r>
        <w:rPr>
          <w:rFonts w:ascii="Times New Roman"/>
          <w:b w:val="false"/>
          <w:i w:val="false"/>
          <w:color w:val="000000"/>
          <w:sz w:val="28"/>
        </w:rPr>
        <w:t>
      5) 
</w:t>
      </w:r>
      <w:r>
        <w:rPr>
          <w:rFonts w:ascii="Times New Roman"/>
          <w:b w:val="false"/>
          <w:i w:val="false"/>
          <w:color w:val="000000"/>
          <w:sz w:val="28"/>
        </w:rPr>
        <w:t>
список приглашенных участников на заседание МВК;</w:t>
      </w:r>
      <w:r>
        <w:br/>
      </w:r>
      <w:r>
        <w:rPr>
          <w:rFonts w:ascii="Times New Roman"/>
          <w:b w:val="false"/>
          <w:i w:val="false"/>
          <w:color w:val="000000"/>
          <w:sz w:val="28"/>
        </w:rPr>
        <w:t>
      6) 
</w:t>
      </w:r>
      <w:r>
        <w:rPr>
          <w:rFonts w:ascii="Times New Roman"/>
          <w:b w:val="false"/>
          <w:i w:val="false"/>
          <w:color w:val="000000"/>
          <w:sz w:val="28"/>
        </w:rPr>
        <w:t>
доклад, согласованный с Министром (если по рассматриваемому вопросу докладчиком выступает Министр).</w:t>
      </w:r>
      <w:r>
        <w:br/>
      </w:r>
      <w:r>
        <w:rPr>
          <w:rFonts w:ascii="Times New Roman"/>
          <w:b w:val="false"/>
          <w:i w:val="false"/>
          <w:color w:val="000000"/>
          <w:sz w:val="28"/>
        </w:rPr>
        <w:t>
</w:t>
      </w:r>
      <w:r>
        <w:rPr>
          <w:rFonts w:ascii="Times New Roman"/>
          <w:b w:val="false"/>
          <w:i w:val="false"/>
          <w:color w:val="000000"/>
          <w:sz w:val="28"/>
        </w:rPr>
        <w:t>
      В случае неполного и несвоевременного предоставления материалов, вопрос на заседание МВК не выносится. Ответственность за срыв проведения заседания возлагается на структурное подразделение Министерства, за которым был закреплен рассматриваемый вопрос.</w:t>
      </w:r>
      <w:r>
        <w:br/>
      </w:r>
      <w:r>
        <w:rPr>
          <w:rFonts w:ascii="Times New Roman"/>
          <w:b w:val="false"/>
          <w:i w:val="false"/>
          <w:color w:val="000000"/>
          <w:sz w:val="28"/>
        </w:rPr>
        <w:t>
</w:t>
      </w:r>
      <w:r>
        <w:rPr>
          <w:rFonts w:ascii="Times New Roman"/>
          <w:b w:val="false"/>
          <w:i w:val="false"/>
          <w:color w:val="000000"/>
          <w:sz w:val="28"/>
        </w:rPr>
        <w:t>
      104. Министерство, не позднее чем за один день до даты проведения заседания МВК направляет приглашения членам МВК и раздаточный материал к вопросам, рассматриваемым на заседании.</w:t>
      </w:r>
      <w:r>
        <w:br/>
      </w:r>
      <w:r>
        <w:rPr>
          <w:rFonts w:ascii="Times New Roman"/>
          <w:b w:val="false"/>
          <w:i w:val="false"/>
          <w:color w:val="000000"/>
          <w:sz w:val="28"/>
        </w:rPr>
        <w:t>
</w:t>
      </w:r>
      <w:r>
        <w:rPr>
          <w:rFonts w:ascii="Times New Roman"/>
          <w:b w:val="false"/>
          <w:i w:val="false"/>
          <w:color w:val="000000"/>
          <w:sz w:val="28"/>
        </w:rPr>
        <w:t>
      105. После прохождения процедуры согласования в Министерстве, завизированный руководителем Министерства проект протокола направляется на подпись руководителю МВК.</w:t>
      </w:r>
      <w:r>
        <w:br/>
      </w:r>
      <w:r>
        <w:rPr>
          <w:rFonts w:ascii="Times New Roman"/>
          <w:b w:val="false"/>
          <w:i w:val="false"/>
          <w:color w:val="000000"/>
          <w:sz w:val="28"/>
        </w:rPr>
        <w:t>
</w:t>
      </w:r>
      <w:r>
        <w:rPr>
          <w:rFonts w:ascii="Times New Roman"/>
          <w:b w:val="false"/>
          <w:i w:val="false"/>
          <w:color w:val="000000"/>
          <w:sz w:val="28"/>
        </w:rPr>
        <w:t>
      После подписания протокола руководителем МВК Министерство направляет копии протокола членам МВК и государственным органам, в чью компетенцию входят рассмотренные вопросы.</w:t>
      </w:r>
      <w:r>
        <w:br/>
      </w:r>
      <w:r>
        <w:rPr>
          <w:rFonts w:ascii="Times New Roman"/>
          <w:b w:val="false"/>
          <w:i w:val="false"/>
          <w:color w:val="000000"/>
          <w:sz w:val="28"/>
        </w:rPr>
        <w:t>
 </w:t>
      </w:r>
    </w:p>
    <w:bookmarkEnd w:id="34"/>
    <w:bookmarkStart w:name="z241" w:id="35"/>
    <w:p>
      <w:pPr>
        <w:spacing w:after="0"/>
        <w:ind w:left="0"/>
        <w:jc w:val="left"/>
      </w:pPr>
      <w:r>
        <w:rPr>
          <w:rFonts w:ascii="Times New Roman"/>
          <w:b/>
          <w:i w:val="false"/>
          <w:color w:val="000000"/>
        </w:rPr>
        <w:t xml:space="preserve"> 
16. Контроль исполнения</w:t>
      </w:r>
    </w:p>
    <w:bookmarkEnd w:id="35"/>
    <w:bookmarkStart w:name="z242" w:id="36"/>
    <w:p>
      <w:pPr>
        <w:spacing w:after="0"/>
        <w:ind w:left="0"/>
        <w:jc w:val="both"/>
      </w:pPr>
      <w:r>
        <w:rPr>
          <w:rFonts w:ascii="Times New Roman"/>
          <w:b w:val="false"/>
          <w:i w:val="false"/>
          <w:color w:val="000000"/>
          <w:sz w:val="28"/>
        </w:rPr>
        <w:t>
      106. Организация контроля за своевременным исполнением поручений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Правительстве Республики Казахстан», Законами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а также иными нормативными правовыми актами и Регламентом.</w:t>
      </w:r>
      <w:r>
        <w:br/>
      </w:r>
      <w:r>
        <w:rPr>
          <w:rFonts w:ascii="Times New Roman"/>
          <w:b w:val="false"/>
          <w:i w:val="false"/>
          <w:color w:val="000000"/>
          <w:sz w:val="28"/>
        </w:rPr>
        <w:t>
</w:t>
      </w:r>
      <w:r>
        <w:rPr>
          <w:rFonts w:ascii="Times New Roman"/>
          <w:b w:val="false"/>
          <w:i w:val="false"/>
          <w:color w:val="000000"/>
          <w:sz w:val="28"/>
        </w:rPr>
        <w:t>
      107. Систему контроля Министерства составляют:</w:t>
      </w:r>
      <w:r>
        <w:br/>
      </w:r>
      <w:r>
        <w:rPr>
          <w:rFonts w:ascii="Times New Roman"/>
          <w:b w:val="false"/>
          <w:i w:val="false"/>
          <w:color w:val="000000"/>
          <w:sz w:val="28"/>
        </w:rPr>
        <w:t>
      1) 
</w:t>
      </w:r>
      <w:r>
        <w:rPr>
          <w:rFonts w:ascii="Times New Roman"/>
          <w:b w:val="false"/>
          <w:i w:val="false"/>
          <w:color w:val="000000"/>
          <w:sz w:val="28"/>
        </w:rPr>
        <w:t xml:space="preserve">
Министр - осуществляет общее руководство и контроль за деятельностью Министерства, в том числе за своевременным и качественным исполнением контрольных документов; </w:t>
      </w:r>
      <w:r>
        <w:br/>
      </w:r>
      <w:r>
        <w:rPr>
          <w:rFonts w:ascii="Times New Roman"/>
          <w:b w:val="false"/>
          <w:i w:val="false"/>
          <w:color w:val="000000"/>
          <w:sz w:val="28"/>
        </w:rPr>
        <w:t>
      2) 
</w:t>
      </w:r>
      <w:r>
        <w:rPr>
          <w:rFonts w:ascii="Times New Roman"/>
          <w:b w:val="false"/>
          <w:i w:val="false"/>
          <w:color w:val="000000"/>
          <w:sz w:val="28"/>
        </w:rPr>
        <w:t>
Первый заместитель министра, заместители министра обеспечивают качественное исполнение актов и поручений Президента Республики Казахстан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 а также иных контрольных документов.</w:t>
      </w:r>
      <w:r>
        <w:br/>
      </w:r>
      <w:r>
        <w:rPr>
          <w:rFonts w:ascii="Times New Roman"/>
          <w:b w:val="false"/>
          <w:i w:val="false"/>
          <w:color w:val="000000"/>
          <w:sz w:val="28"/>
        </w:rPr>
        <w:t>
      3) 
</w:t>
      </w:r>
      <w:r>
        <w:rPr>
          <w:rFonts w:ascii="Times New Roman"/>
          <w:b w:val="false"/>
          <w:i w:val="false"/>
          <w:color w:val="000000"/>
          <w:sz w:val="28"/>
        </w:rPr>
        <w:t xml:space="preserve">
Ответственный секретарь (либо должностное лицо, осуществляющее полномочия ответственного секретаря) - отвечает за организацию работы аппарата по выполнению поручений руководства Министерства, осуществляет контроль за соблюдением исполнительской дисциплины, обеспечивает эффективное взаимодействие подразделений в целях своевременного исполнения контрольных документов, несет персональную ответственность перед первым руководителем Министерства за организацию работы аппарата, трудовую и исполнительскую дисциплину в подразделениях; </w:t>
      </w:r>
      <w:r>
        <w:br/>
      </w:r>
      <w:r>
        <w:rPr>
          <w:rFonts w:ascii="Times New Roman"/>
          <w:b w:val="false"/>
          <w:i w:val="false"/>
          <w:color w:val="000000"/>
          <w:sz w:val="28"/>
        </w:rPr>
        <w:t>
      4) 
</w:t>
      </w:r>
      <w:r>
        <w:rPr>
          <w:rFonts w:ascii="Times New Roman"/>
          <w:b w:val="false"/>
          <w:i w:val="false"/>
          <w:color w:val="000000"/>
          <w:sz w:val="28"/>
        </w:rPr>
        <w:t xml:space="preserve">
руководители структурных подразделений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 </w:t>
      </w:r>
      <w:r>
        <w:br/>
      </w:r>
      <w:r>
        <w:rPr>
          <w:rFonts w:ascii="Times New Roman"/>
          <w:b w:val="false"/>
          <w:i w:val="false"/>
          <w:color w:val="000000"/>
          <w:sz w:val="28"/>
        </w:rPr>
        <w:t>
      5) 
</w:t>
      </w:r>
      <w:r>
        <w:rPr>
          <w:rFonts w:ascii="Times New Roman"/>
          <w:b w:val="false"/>
          <w:i w:val="false"/>
          <w:color w:val="000000"/>
          <w:sz w:val="28"/>
        </w:rPr>
        <w:t xml:space="preserve">
руководитель службы документационного обеспечения - обеспечивает работу по своевременной регистрации и постановки документов на контроль, установлению сроков их исполнения с учетом резолюции руководства Министерства, осуществлению мониторинга состояния исполнительской дисциплины,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сотрудников структурных подразделений, ответственных за ведение делопроизводства и внутренний контроль, несет персональную ответственность за организацию делопроизводства и работу службы документационного обеспечения, вносит предложения в пределах своей компетенции руководству Министерства о привлечении к ответственности руководителей подразделений, а также сотрудников Министерства, допустивших срывы сроков или некачественное исполнение контрольных поручений; </w:t>
      </w:r>
      <w:r>
        <w:br/>
      </w:r>
      <w:r>
        <w:rPr>
          <w:rFonts w:ascii="Times New Roman"/>
          <w:b w:val="false"/>
          <w:i w:val="false"/>
          <w:color w:val="000000"/>
          <w:sz w:val="28"/>
        </w:rPr>
        <w:t>
      6) 
</w:t>
      </w:r>
      <w:r>
        <w:rPr>
          <w:rFonts w:ascii="Times New Roman"/>
          <w:b w:val="false"/>
          <w:i w:val="false"/>
          <w:color w:val="000000"/>
          <w:sz w:val="28"/>
        </w:rPr>
        <w:t xml:space="preserve">
служба документационного обеспечения -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Министерства и подразделениям,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r>
        <w:br/>
      </w:r>
      <w:r>
        <w:rPr>
          <w:rFonts w:ascii="Times New Roman"/>
          <w:b w:val="false"/>
          <w:i w:val="false"/>
          <w:color w:val="000000"/>
          <w:sz w:val="28"/>
        </w:rPr>
        <w:t>
</w:t>
      </w:r>
      <w:r>
        <w:rPr>
          <w:rFonts w:ascii="Times New Roman"/>
          <w:b w:val="false"/>
          <w:i w:val="false"/>
          <w:color w:val="000000"/>
          <w:sz w:val="28"/>
        </w:rPr>
        <w:t>
      108. На контроль ставятся следующие, в том числе секретные документы:</w:t>
      </w:r>
      <w:r>
        <w:br/>
      </w:r>
      <w:r>
        <w:rPr>
          <w:rFonts w:ascii="Times New Roman"/>
          <w:b w:val="false"/>
          <w:i w:val="false"/>
          <w:color w:val="000000"/>
          <w:sz w:val="28"/>
        </w:rPr>
        <w:t>
      1) 
</w:t>
      </w:r>
      <w:r>
        <w:rPr>
          <w:rFonts w:ascii="Times New Roman"/>
          <w:b w:val="false"/>
          <w:i w:val="false"/>
          <w:color w:val="000000"/>
          <w:sz w:val="28"/>
        </w:rPr>
        <w:t>
акты либо пункты актов Президента Республики Казахстан, в которых даются поручения Министерству;</w:t>
      </w:r>
      <w:r>
        <w:br/>
      </w:r>
      <w:r>
        <w:rPr>
          <w:rFonts w:ascii="Times New Roman"/>
          <w:b w:val="false"/>
          <w:i w:val="false"/>
          <w:color w:val="000000"/>
          <w:sz w:val="28"/>
        </w:rPr>
        <w:t>
      2) 
</w:t>
      </w:r>
      <w:r>
        <w:rPr>
          <w:rFonts w:ascii="Times New Roman"/>
          <w:b w:val="false"/>
          <w:i w:val="false"/>
          <w:color w:val="000000"/>
          <w:sz w:val="28"/>
        </w:rPr>
        <w:t>
поручения либо пункты поручений Президента Республики Казахстан, данные по итогам международных мероприятий и региональных поездок;</w:t>
      </w:r>
      <w:r>
        <w:br/>
      </w:r>
      <w:r>
        <w:rPr>
          <w:rFonts w:ascii="Times New Roman"/>
          <w:b w:val="false"/>
          <w:i w:val="false"/>
          <w:color w:val="000000"/>
          <w:sz w:val="28"/>
        </w:rPr>
        <w:t>
      3) 
</w:t>
      </w:r>
      <w:r>
        <w:rPr>
          <w:rFonts w:ascii="Times New Roman"/>
          <w:b w:val="false"/>
          <w:i w:val="false"/>
          <w:color w:val="000000"/>
          <w:sz w:val="28"/>
        </w:rPr>
        <w:t>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w:t>
      </w:r>
      <w:r>
        <w:br/>
      </w:r>
      <w:r>
        <w:rPr>
          <w:rFonts w:ascii="Times New Roman"/>
          <w:b w:val="false"/>
          <w:i w:val="false"/>
          <w:color w:val="000000"/>
          <w:sz w:val="28"/>
        </w:rPr>
        <w:t>
      4) 
</w:t>
      </w:r>
      <w:r>
        <w:rPr>
          <w:rFonts w:ascii="Times New Roman"/>
          <w:b w:val="false"/>
          <w:i w:val="false"/>
          <w:color w:val="000000"/>
          <w:sz w:val="28"/>
        </w:rPr>
        <w:t>
личные поручения Президента Республики Казахстан;</w:t>
      </w:r>
      <w:r>
        <w:br/>
      </w:r>
      <w:r>
        <w:rPr>
          <w:rFonts w:ascii="Times New Roman"/>
          <w:b w:val="false"/>
          <w:i w:val="false"/>
          <w:color w:val="000000"/>
          <w:sz w:val="28"/>
        </w:rPr>
        <w:t>
      5) 
</w:t>
      </w:r>
      <w:r>
        <w:rPr>
          <w:rFonts w:ascii="Times New Roman"/>
          <w:b w:val="false"/>
          <w:i w:val="false"/>
          <w:color w:val="000000"/>
          <w:sz w:val="28"/>
        </w:rPr>
        <w:t>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6) 
</w:t>
      </w:r>
      <w:r>
        <w:rPr>
          <w:rFonts w:ascii="Times New Roman"/>
          <w:b w:val="false"/>
          <w:i w:val="false"/>
          <w:color w:val="000000"/>
          <w:sz w:val="28"/>
        </w:rPr>
        <w:t>
постановления Правительства, протоколы заседаний Правительства, распоряжения Премьер-министра, в которых имеются поручения Министерству;</w:t>
      </w:r>
      <w:r>
        <w:br/>
      </w:r>
      <w:r>
        <w:rPr>
          <w:rFonts w:ascii="Times New Roman"/>
          <w:b w:val="false"/>
          <w:i w:val="false"/>
          <w:color w:val="000000"/>
          <w:sz w:val="28"/>
        </w:rPr>
        <w:t>
      7) 
</w:t>
      </w:r>
      <w:r>
        <w:rPr>
          <w:rFonts w:ascii="Times New Roman"/>
          <w:b w:val="false"/>
          <w:i w:val="false"/>
          <w:color w:val="000000"/>
          <w:sz w:val="28"/>
        </w:rPr>
        <w:t>
поручения (в том числе содержащиеся в протоколах совещаний и планах мероприятий) Премьер-министра, его заместителей, руководства Администрации Президента, Руководителя Канцелярии Премьер-министра Республики Казахстан в адрес Министерства,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постановки на контроль;</w:t>
      </w:r>
      <w:r>
        <w:br/>
      </w:r>
      <w:r>
        <w:rPr>
          <w:rFonts w:ascii="Times New Roman"/>
          <w:b w:val="false"/>
          <w:i w:val="false"/>
          <w:color w:val="000000"/>
          <w:sz w:val="28"/>
        </w:rPr>
        <w:t>
      8) 
</w:t>
      </w:r>
      <w:r>
        <w:rPr>
          <w:rFonts w:ascii="Times New Roman"/>
          <w:b w:val="false"/>
          <w:i w:val="false"/>
          <w:color w:val="000000"/>
          <w:sz w:val="28"/>
        </w:rPr>
        <w:t>
запросы депутатов Парламента и инициированные ими законопроекты, по которым необходимо заключение Правительства;</w:t>
      </w:r>
      <w:r>
        <w:br/>
      </w:r>
      <w:r>
        <w:rPr>
          <w:rFonts w:ascii="Times New Roman"/>
          <w:b w:val="false"/>
          <w:i w:val="false"/>
          <w:color w:val="000000"/>
          <w:sz w:val="28"/>
        </w:rPr>
        <w:t>
      9) 
</w:t>
      </w:r>
      <w:r>
        <w:rPr>
          <w:rFonts w:ascii="Times New Roman"/>
          <w:b w:val="false"/>
          <w:i w:val="false"/>
          <w:color w:val="000000"/>
          <w:sz w:val="28"/>
        </w:rPr>
        <w:t>
письма государственных органов, из содержания которых вытекает необходимость предоставления ответа, разъяснения, внесения предложений по тем или иным вопросам;</w:t>
      </w:r>
      <w:r>
        <w:br/>
      </w:r>
      <w:r>
        <w:rPr>
          <w:rFonts w:ascii="Times New Roman"/>
          <w:b w:val="false"/>
          <w:i w:val="false"/>
          <w:color w:val="000000"/>
          <w:sz w:val="28"/>
        </w:rPr>
        <w:t>
      10) 
</w:t>
      </w:r>
      <w:r>
        <w:rPr>
          <w:rFonts w:ascii="Times New Roman"/>
          <w:b w:val="false"/>
          <w:i w:val="false"/>
          <w:color w:val="000000"/>
          <w:sz w:val="28"/>
        </w:rPr>
        <w:t>
обращения физических лиц и представителей юридических лиц;</w:t>
      </w:r>
      <w:r>
        <w:br/>
      </w:r>
      <w:r>
        <w:rPr>
          <w:rFonts w:ascii="Times New Roman"/>
          <w:b w:val="false"/>
          <w:i w:val="false"/>
          <w:color w:val="000000"/>
          <w:sz w:val="28"/>
        </w:rPr>
        <w:t>
      11) 
</w:t>
      </w:r>
      <w:r>
        <w:rPr>
          <w:rFonts w:ascii="Times New Roman"/>
          <w:b w:val="false"/>
          <w:i w:val="false"/>
          <w:color w:val="000000"/>
          <w:sz w:val="28"/>
        </w:rPr>
        <w:t>
проекты нормативных правовых актов, поступающие в Министерство для согласования;</w:t>
      </w:r>
      <w:r>
        <w:br/>
      </w:r>
      <w:r>
        <w:rPr>
          <w:rFonts w:ascii="Times New Roman"/>
          <w:b w:val="false"/>
          <w:i w:val="false"/>
          <w:color w:val="000000"/>
          <w:sz w:val="28"/>
        </w:rPr>
        <w:t>
      12) 
</w:t>
      </w:r>
      <w:r>
        <w:rPr>
          <w:rFonts w:ascii="Times New Roman"/>
          <w:b w:val="false"/>
          <w:i w:val="false"/>
          <w:color w:val="000000"/>
          <w:sz w:val="28"/>
        </w:rPr>
        <w:t>
приказы, протоколы, решения коллегии, плановые мероприятия, поручения руководства Министерства, в т.ч. данные на аппаратных и оперативных совещаниях.</w:t>
      </w:r>
      <w:r>
        <w:br/>
      </w:r>
      <w:r>
        <w:rPr>
          <w:rFonts w:ascii="Times New Roman"/>
          <w:b w:val="false"/>
          <w:i w:val="false"/>
          <w:color w:val="000000"/>
          <w:sz w:val="28"/>
        </w:rPr>
        <w:t>
</w:t>
      </w:r>
      <w:r>
        <w:rPr>
          <w:rFonts w:ascii="Times New Roman"/>
          <w:b w:val="false"/>
          <w:i w:val="false"/>
          <w:color w:val="000000"/>
          <w:sz w:val="28"/>
        </w:rPr>
        <w:t>
      Контроль за исполнением документов с грифом секретности осуществляется УЗГС.</w:t>
      </w:r>
      <w:r>
        <w:br/>
      </w:r>
      <w:r>
        <w:rPr>
          <w:rFonts w:ascii="Times New Roman"/>
          <w:b w:val="false"/>
          <w:i w:val="false"/>
          <w:color w:val="000000"/>
          <w:sz w:val="28"/>
        </w:rPr>
        <w:t>
</w:t>
      </w:r>
      <w:r>
        <w:rPr>
          <w:rFonts w:ascii="Times New Roman"/>
          <w:b w:val="false"/>
          <w:i w:val="false"/>
          <w:color w:val="000000"/>
          <w:sz w:val="28"/>
        </w:rPr>
        <w:t>
      109. При постановке документа на контроль сотрудник УДОИТ и РГЯ проставляет на документе штамп «Взято на контроль/Бақылауға алынды» и личную подпись с обязательным указанием внутреннего срока исполнения, отметка о котором делается в ЕСЭДО.</w:t>
      </w:r>
      <w:r>
        <w:br/>
      </w:r>
      <w:r>
        <w:rPr>
          <w:rFonts w:ascii="Times New Roman"/>
          <w:b w:val="false"/>
          <w:i w:val="false"/>
          <w:color w:val="000000"/>
          <w:sz w:val="28"/>
        </w:rPr>
        <w:t>
</w:t>
      </w:r>
      <w:r>
        <w:rPr>
          <w:rFonts w:ascii="Times New Roman"/>
          <w:b w:val="false"/>
          <w:i w:val="false"/>
          <w:color w:val="000000"/>
          <w:sz w:val="28"/>
        </w:rPr>
        <w:t>
      При снятии с контроля контрольных документов, сотрудник УДОИТ и РГЯ проставляет штамп «Снято с контроля/Бақылаудан алынды» с указанием личной подписи и даты снятия с контроля.</w:t>
      </w:r>
      <w:r>
        <w:br/>
      </w:r>
      <w:r>
        <w:rPr>
          <w:rFonts w:ascii="Times New Roman"/>
          <w:b w:val="false"/>
          <w:i w:val="false"/>
          <w:color w:val="000000"/>
          <w:sz w:val="28"/>
        </w:rPr>
        <w:t>
</w:t>
      </w:r>
      <w:r>
        <w:rPr>
          <w:rFonts w:ascii="Times New Roman"/>
          <w:b w:val="false"/>
          <w:i w:val="false"/>
          <w:color w:val="000000"/>
          <w:sz w:val="28"/>
        </w:rPr>
        <w:t>
      Снятие с контроля документов, указанных в подпунктах 1) – 8) </w:t>
      </w:r>
      <w:r>
        <w:rPr>
          <w:rFonts w:ascii="Times New Roman"/>
          <w:b w:val="false"/>
          <w:i w:val="false"/>
          <w:color w:val="000000"/>
          <w:sz w:val="28"/>
        </w:rPr>
        <w:t>пункта 137</w:t>
      </w:r>
      <w:r>
        <w:rPr>
          <w:rFonts w:ascii="Times New Roman"/>
          <w:b w:val="false"/>
          <w:i w:val="false"/>
          <w:color w:val="000000"/>
          <w:sz w:val="28"/>
        </w:rPr>
        <w:t xml:space="preserve"> Регламента осуществляется незамедлительно после отправки контрольных документов через УДОИТ и РГЯ либо при наличии отметки о получении документов нарочно.</w:t>
      </w:r>
      <w:r>
        <w:br/>
      </w:r>
      <w:r>
        <w:rPr>
          <w:rFonts w:ascii="Times New Roman"/>
          <w:b w:val="false"/>
          <w:i w:val="false"/>
          <w:color w:val="000000"/>
          <w:sz w:val="28"/>
        </w:rPr>
        <w:t>
</w:t>
      </w:r>
      <w:r>
        <w:rPr>
          <w:rFonts w:ascii="Times New Roman"/>
          <w:b w:val="false"/>
          <w:i w:val="false"/>
          <w:color w:val="000000"/>
          <w:sz w:val="28"/>
        </w:rPr>
        <w:t>
      Копии служебных записок об исполнении плановых, протокольных мероприятий после рассмотрения руководством, передаются в УДОИТ и РГЯ для снятия с контроля.</w:t>
      </w:r>
      <w:r>
        <w:br/>
      </w:r>
      <w:r>
        <w:rPr>
          <w:rFonts w:ascii="Times New Roman"/>
          <w:b w:val="false"/>
          <w:i w:val="false"/>
          <w:color w:val="000000"/>
          <w:sz w:val="28"/>
        </w:rPr>
        <w:t>
</w:t>
      </w:r>
      <w:r>
        <w:rPr>
          <w:rFonts w:ascii="Times New Roman"/>
          <w:b w:val="false"/>
          <w:i w:val="false"/>
          <w:color w:val="000000"/>
          <w:sz w:val="28"/>
        </w:rPr>
        <w:t>
      110. Контрольные документы исполняются подразделениями в срок, установленный сотрудником УДОИТ и РГЯ, а при отсутствии конкретного срока в месячный срок со дня регистрации документа в Министерстве.</w:t>
      </w:r>
      <w:r>
        <w:br/>
      </w:r>
      <w:r>
        <w:rPr>
          <w:rFonts w:ascii="Times New Roman"/>
          <w:b w:val="false"/>
          <w:i w:val="false"/>
          <w:color w:val="000000"/>
          <w:sz w:val="28"/>
        </w:rPr>
        <w:t>
</w:t>
      </w:r>
      <w:r>
        <w:rPr>
          <w:rFonts w:ascii="Times New Roman"/>
          <w:b w:val="false"/>
          <w:i w:val="false"/>
          <w:color w:val="000000"/>
          <w:sz w:val="28"/>
        </w:rPr>
        <w:t>
      111. При поступлении в Министерство на исполнение актов Президента Республики Казахстан, в трехдневный срок составляется и утверждается план организационных мероприятий по их реализации с периодическим обсуждением его выполнения, в том числе при необходимости с участием должностных лиц Администрации Президента и Канцелярии Премьер - 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Исполнитель – разработчик плана организационных мероприятий после его утверждения доводит до сведения исполнителей в однодневный срок, а также уведомляет ответственного сотрудника УДОИТ и РГЯ о закреплении ответственных структурных подразделений по исполнению соответствующих пунктов плана.</w:t>
      </w:r>
      <w:r>
        <w:br/>
      </w:r>
      <w:r>
        <w:rPr>
          <w:rFonts w:ascii="Times New Roman"/>
          <w:b w:val="false"/>
          <w:i w:val="false"/>
          <w:color w:val="000000"/>
          <w:sz w:val="28"/>
        </w:rPr>
        <w:t>
</w:t>
      </w:r>
      <w:r>
        <w:rPr>
          <w:rFonts w:ascii="Times New Roman"/>
          <w:b w:val="false"/>
          <w:i w:val="false"/>
          <w:color w:val="000000"/>
          <w:sz w:val="28"/>
        </w:rPr>
        <w:t>
      112. Личные поручения Главы государства подлежат исполнению не более чем в двухнедельный срок со дня подписания поручения, если иное не предусмотрено поручением Главы государства или Администрацией Президента.</w:t>
      </w:r>
      <w:r>
        <w:br/>
      </w:r>
      <w:r>
        <w:rPr>
          <w:rFonts w:ascii="Times New Roman"/>
          <w:b w:val="false"/>
          <w:i w:val="false"/>
          <w:color w:val="000000"/>
          <w:sz w:val="28"/>
        </w:rPr>
        <w:t>
</w:t>
      </w:r>
      <w:r>
        <w:rPr>
          <w:rFonts w:ascii="Times New Roman"/>
          <w:b w:val="false"/>
          <w:i w:val="false"/>
          <w:color w:val="000000"/>
          <w:sz w:val="28"/>
        </w:rPr>
        <w:t>
      Акты и поручения Президента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1) 
</w:t>
      </w:r>
      <w:r>
        <w:rPr>
          <w:rFonts w:ascii="Times New Roman"/>
          <w:b w:val="false"/>
          <w:i w:val="false"/>
          <w:color w:val="000000"/>
          <w:sz w:val="28"/>
        </w:rPr>
        <w:t>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2) 
</w:t>
      </w:r>
      <w:r>
        <w:rPr>
          <w:rFonts w:ascii="Times New Roman"/>
          <w:b w:val="false"/>
          <w:i w:val="false"/>
          <w:color w:val="000000"/>
          <w:sz w:val="28"/>
        </w:rPr>
        <w:t>
краткосрочный – от десяти рабочих дней до одного месяца;</w:t>
      </w:r>
      <w:r>
        <w:br/>
      </w:r>
      <w:r>
        <w:rPr>
          <w:rFonts w:ascii="Times New Roman"/>
          <w:b w:val="false"/>
          <w:i w:val="false"/>
          <w:color w:val="000000"/>
          <w:sz w:val="28"/>
        </w:rPr>
        <w:t>
      3) 
</w:t>
      </w:r>
      <w:r>
        <w:rPr>
          <w:rFonts w:ascii="Times New Roman"/>
          <w:b w:val="false"/>
          <w:i w:val="false"/>
          <w:color w:val="000000"/>
          <w:sz w:val="28"/>
        </w:rPr>
        <w:t>
среднесрочный – от одного до шести месяцев;</w:t>
      </w:r>
      <w:r>
        <w:br/>
      </w:r>
      <w:r>
        <w:rPr>
          <w:rFonts w:ascii="Times New Roman"/>
          <w:b w:val="false"/>
          <w:i w:val="false"/>
          <w:color w:val="000000"/>
          <w:sz w:val="28"/>
        </w:rPr>
        <w:t>
      4) 
</w:t>
      </w:r>
      <w:r>
        <w:rPr>
          <w:rFonts w:ascii="Times New Roman"/>
          <w:b w:val="false"/>
          <w:i w:val="false"/>
          <w:color w:val="000000"/>
          <w:sz w:val="28"/>
        </w:rPr>
        <w:t>
долгосрочный – свыше шести месяцев.</w:t>
      </w:r>
      <w:r>
        <w:br/>
      </w:r>
      <w:r>
        <w:rPr>
          <w:rFonts w:ascii="Times New Roman"/>
          <w:b w:val="false"/>
          <w:i w:val="false"/>
          <w:color w:val="000000"/>
          <w:sz w:val="28"/>
        </w:rPr>
        <w:t>
</w:t>
      </w:r>
      <w:r>
        <w:rPr>
          <w:rFonts w:ascii="Times New Roman"/>
          <w:b w:val="false"/>
          <w:i w:val="false"/>
          <w:color w:val="000000"/>
          <w:sz w:val="28"/>
        </w:rPr>
        <w:t>
      Ответственность за качество и сроки исполнения указанных поручений несут руководители структурных подразделений.</w:t>
      </w:r>
      <w:r>
        <w:br/>
      </w:r>
      <w:r>
        <w:rPr>
          <w:rFonts w:ascii="Times New Roman"/>
          <w:b w:val="false"/>
          <w:i w:val="false"/>
          <w:color w:val="000000"/>
          <w:sz w:val="28"/>
        </w:rPr>
        <w:t>
</w:t>
      </w:r>
      <w:r>
        <w:rPr>
          <w:rFonts w:ascii="Times New Roman"/>
          <w:b w:val="false"/>
          <w:i w:val="false"/>
          <w:color w:val="000000"/>
          <w:sz w:val="28"/>
        </w:rPr>
        <w:t>
      113. Руководители структурных подразделений и подведомственных организаций:</w:t>
      </w:r>
      <w:r>
        <w:br/>
      </w:r>
      <w:r>
        <w:rPr>
          <w:rFonts w:ascii="Times New Roman"/>
          <w:b w:val="false"/>
          <w:i w:val="false"/>
          <w:color w:val="000000"/>
          <w:sz w:val="28"/>
        </w:rPr>
        <w:t>
      1) 
</w:t>
      </w:r>
      <w:r>
        <w:rPr>
          <w:rFonts w:ascii="Times New Roman"/>
          <w:b w:val="false"/>
          <w:i w:val="false"/>
          <w:color w:val="000000"/>
          <w:sz w:val="28"/>
        </w:rPr>
        <w:t>
ежеквартально анализируют состояние исполнительской дисциплины на предмет качественного и своевременного исполнения поручений и актов Главы государства с обсуждением их результатов на совещаниях структурных подразделений;</w:t>
      </w:r>
      <w:r>
        <w:br/>
      </w:r>
      <w:r>
        <w:rPr>
          <w:rFonts w:ascii="Times New Roman"/>
          <w:b w:val="false"/>
          <w:i w:val="false"/>
          <w:color w:val="000000"/>
          <w:sz w:val="28"/>
        </w:rPr>
        <w:t>
      2) 
</w:t>
      </w:r>
      <w:r>
        <w:rPr>
          <w:rFonts w:ascii="Times New Roman"/>
          <w:b w:val="false"/>
          <w:i w:val="false"/>
          <w:color w:val="000000"/>
          <w:sz w:val="28"/>
        </w:rPr>
        <w:t>
каждое нарушение исполнительской дисциплины рассматривается и принимаются соответствующие меры реагирования.</w:t>
      </w:r>
      <w:r>
        <w:br/>
      </w:r>
      <w:r>
        <w:rPr>
          <w:rFonts w:ascii="Times New Roman"/>
          <w:b w:val="false"/>
          <w:i w:val="false"/>
          <w:color w:val="000000"/>
          <w:sz w:val="28"/>
        </w:rPr>
        <w:t>
</w:t>
      </w:r>
      <w:r>
        <w:rPr>
          <w:rFonts w:ascii="Times New Roman"/>
          <w:b w:val="false"/>
          <w:i w:val="false"/>
          <w:color w:val="000000"/>
          <w:sz w:val="28"/>
        </w:rPr>
        <w:t>
      114. По каждому взятому на контроль поручению Президента Республики Казахстан исполнителями – ответственными сотрудниками Министерства формируется накопительная папка (дело).</w:t>
      </w:r>
      <w:r>
        <w:br/>
      </w:r>
      <w:r>
        <w:rPr>
          <w:rFonts w:ascii="Times New Roman"/>
          <w:b w:val="false"/>
          <w:i w:val="false"/>
          <w:color w:val="000000"/>
          <w:sz w:val="28"/>
        </w:rPr>
        <w:t>
</w:t>
      </w:r>
      <w:r>
        <w:rPr>
          <w:rFonts w:ascii="Times New Roman"/>
          <w:b w:val="false"/>
          <w:i w:val="false"/>
          <w:color w:val="000000"/>
          <w:sz w:val="28"/>
        </w:rPr>
        <w:t>
      115. Дела, содержащие документы по исполнению актов Президента Республики Казахстан хранятся в структурных подразделениях Министерства до полного их исполнения и снятия с контроля, после чего передаются в архив Министерства.</w:t>
      </w:r>
      <w:r>
        <w:br/>
      </w:r>
      <w:r>
        <w:rPr>
          <w:rFonts w:ascii="Times New Roman"/>
          <w:b w:val="false"/>
          <w:i w:val="false"/>
          <w:color w:val="000000"/>
          <w:sz w:val="28"/>
        </w:rPr>
        <w:t>
</w:t>
      </w:r>
      <w:r>
        <w:rPr>
          <w:rFonts w:ascii="Times New Roman"/>
          <w:b w:val="false"/>
          <w:i w:val="false"/>
          <w:color w:val="000000"/>
          <w:sz w:val="28"/>
        </w:rPr>
        <w:t>
      116. Сроки исполнения поручений, установленные в актах и поручениях Президента Республики Казахстан, исчисляются со дня дачи поручения Главой государства.</w:t>
      </w:r>
      <w:r>
        <w:br/>
      </w:r>
      <w:r>
        <w:rPr>
          <w:rFonts w:ascii="Times New Roman"/>
          <w:b w:val="false"/>
          <w:i w:val="false"/>
          <w:color w:val="000000"/>
          <w:sz w:val="28"/>
        </w:rPr>
        <w:t>
</w:t>
      </w:r>
      <w:r>
        <w:rPr>
          <w:rFonts w:ascii="Times New Roman"/>
          <w:b w:val="false"/>
          <w:i w:val="false"/>
          <w:color w:val="000000"/>
          <w:sz w:val="28"/>
        </w:rPr>
        <w:t>
      Представители Министерства, которые присутствовали на заседании (совещании), в ходе которого были даны поручения в адрес Министерства, обязаны приступить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Администрации Президента. В иных случаях информация представляется в соответствии с дополнительным запросом Администрации Президента в установленном порядке.</w:t>
      </w:r>
      <w:r>
        <w:br/>
      </w:r>
      <w:r>
        <w:rPr>
          <w:rFonts w:ascii="Times New Roman"/>
          <w:b w:val="false"/>
          <w:i w:val="false"/>
          <w:color w:val="000000"/>
          <w:sz w:val="28"/>
        </w:rPr>
        <w:t>
</w:t>
      </w:r>
      <w:r>
        <w:rPr>
          <w:rFonts w:ascii="Times New Roman"/>
          <w:b w:val="false"/>
          <w:i w:val="false"/>
          <w:color w:val="000000"/>
          <w:sz w:val="28"/>
        </w:rPr>
        <w:t>
      Если в акте и поручении, поступившем из Администрации Президента,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информации является руководитель государственного органа (организации), указанный в акте и поручении первым, или рядом с наименованием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
      Решением Министра либо лица, исполняющего его обязанности, при необходимости утверждаются внутриведомственные планы мероприятий (дорожные карты) по реализации актов и поручений Главы государства.</w:t>
      </w:r>
      <w:r>
        <w:br/>
      </w:r>
      <w:r>
        <w:rPr>
          <w:rFonts w:ascii="Times New Roman"/>
          <w:b w:val="false"/>
          <w:i w:val="false"/>
          <w:color w:val="000000"/>
          <w:sz w:val="28"/>
        </w:rPr>
        <w:t>
</w:t>
      </w:r>
      <w:r>
        <w:rPr>
          <w:rFonts w:ascii="Times New Roman"/>
          <w:b w:val="false"/>
          <w:i w:val="false"/>
          <w:color w:val="000000"/>
          <w:sz w:val="28"/>
        </w:rPr>
        <w:t>
      В случаях, когда Министерство выступает в качестве органа-соисполнителя актов и поручений Президента Республики Казахстан необходимо вносить свои предложения государственному органу (организации), осуществляющему свод, при исполнении актов и поручений, поставленных на:</w:t>
      </w:r>
      <w:r>
        <w:br/>
      </w:r>
      <w:r>
        <w:rPr>
          <w:rFonts w:ascii="Times New Roman"/>
          <w:b w:val="false"/>
          <w:i w:val="false"/>
          <w:color w:val="000000"/>
          <w:sz w:val="28"/>
        </w:rPr>
        <w:t>
      1) 
</w:t>
      </w:r>
      <w:r>
        <w:rPr>
          <w:rFonts w:ascii="Times New Roman"/>
          <w:b w:val="false"/>
          <w:i w:val="false"/>
          <w:color w:val="000000"/>
          <w:sz w:val="28"/>
        </w:rPr>
        <w:t>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br/>
      </w:r>
      <w:r>
        <w:rPr>
          <w:rFonts w:ascii="Times New Roman"/>
          <w:b w:val="false"/>
          <w:i w:val="false"/>
          <w:color w:val="000000"/>
          <w:sz w:val="28"/>
        </w:rPr>
        <w:t>
      2) 
</w:t>
      </w:r>
      <w:r>
        <w:rPr>
          <w:rFonts w:ascii="Times New Roman"/>
          <w:b w:val="false"/>
          <w:i w:val="false"/>
          <w:color w:val="000000"/>
          <w:sz w:val="28"/>
        </w:rPr>
        <w:t>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3) 
</w:t>
      </w:r>
      <w:r>
        <w:rPr>
          <w:rFonts w:ascii="Times New Roman"/>
          <w:b w:val="false"/>
          <w:i w:val="false"/>
          <w:color w:val="000000"/>
          <w:sz w:val="28"/>
        </w:rPr>
        <w:t>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4) 
</w:t>
      </w:r>
      <w:r>
        <w:rPr>
          <w:rFonts w:ascii="Times New Roman"/>
          <w:b w:val="false"/>
          <w:i w:val="false"/>
          <w:color w:val="000000"/>
          <w:sz w:val="28"/>
        </w:rPr>
        <w:t>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Отчетная информация о ходе реализации актов и поручений Президента Республики Казахстан включает сведения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Указом Президента Республики Казахстан от 27 апреля 2010 года № 976 (далее - Правила).</w:t>
      </w:r>
      <w:r>
        <w:br/>
      </w:r>
      <w:r>
        <w:rPr>
          <w:rFonts w:ascii="Times New Roman"/>
          <w:b w:val="false"/>
          <w:i w:val="false"/>
          <w:color w:val="000000"/>
          <w:sz w:val="28"/>
        </w:rPr>
        <w:t>
</w:t>
      </w:r>
      <w:r>
        <w:rPr>
          <w:rFonts w:ascii="Times New Roman"/>
          <w:b w:val="false"/>
          <w:i w:val="false"/>
          <w:color w:val="000000"/>
          <w:sz w:val="28"/>
        </w:rPr>
        <w:t>
      117. Контрольные поручения Главы государства и руководства Администрации Президента с резолюциями к ним Премьер-Министра, его заместителей и Руководителя Канцелярии Премьер-Министра Республики Казахстан исполняются в 20-дневный срок со дня поручения Главы государства и (или) руководства Администрации Президента,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118. Запросы депутатов Парламента с резолюциями на них Премьер-Министра или его заместителя исполняются не позднее 20-дневного срока с даты регистрации запроса в Канцелярии Премьер-Министра, если в поручении не установлены иные сроки.</w:t>
      </w:r>
      <w:r>
        <w:br/>
      </w:r>
      <w:r>
        <w:rPr>
          <w:rFonts w:ascii="Times New Roman"/>
          <w:b w:val="false"/>
          <w:i w:val="false"/>
          <w:color w:val="000000"/>
          <w:sz w:val="28"/>
        </w:rPr>
        <w:t>
</w:t>
      </w:r>
      <w:r>
        <w:rPr>
          <w:rFonts w:ascii="Times New Roman"/>
          <w:b w:val="false"/>
          <w:i w:val="false"/>
          <w:color w:val="000000"/>
          <w:sz w:val="28"/>
        </w:rPr>
        <w:t>
      119. Поручения Премьер-Министра, его заместителей и Руководителя Канцелярии Премьер-Министра исполняются не позднее месячного срока со дня дачи поручения,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120. Поручения, имеющие в тексте пометку «срочно» или «ускорить», исполняются в течение 10 дней и представляются исполнителем для визы руководителю подразделения за 4 дня до истечения установленного срока исполнения, курирующему заместителю министра для визы либо на подпись - за 3 дня, Министру, Ответственному секретарю на подпись – за 2 дня.</w:t>
      </w:r>
      <w:r>
        <w:br/>
      </w:r>
      <w:r>
        <w:rPr>
          <w:rFonts w:ascii="Times New Roman"/>
          <w:b w:val="false"/>
          <w:i w:val="false"/>
          <w:color w:val="000000"/>
          <w:sz w:val="28"/>
        </w:rPr>
        <w:t>
</w:t>
      </w:r>
      <w:r>
        <w:rPr>
          <w:rFonts w:ascii="Times New Roman"/>
          <w:b w:val="false"/>
          <w:i w:val="false"/>
          <w:color w:val="000000"/>
          <w:sz w:val="28"/>
        </w:rPr>
        <w:t>
      Поручения со сроком исполнения менее 10 дней представляются исполнителем на подпись Первому заместителю министра, курирующему заместителю министра, Ответственному секретарю за 1 день до истечения установленного срока исполнения, а соисполнители вносят свои предложения подразделению, осуществляющему свод, не позднее, чем за 2 дня. В случае подписания их Министром - за три дня.</w:t>
      </w:r>
      <w:r>
        <w:br/>
      </w:r>
      <w:r>
        <w:rPr>
          <w:rFonts w:ascii="Times New Roman"/>
          <w:b w:val="false"/>
          <w:i w:val="false"/>
          <w:color w:val="000000"/>
          <w:sz w:val="28"/>
        </w:rPr>
        <w:t>
</w:t>
      </w:r>
      <w:r>
        <w:rPr>
          <w:rFonts w:ascii="Times New Roman"/>
          <w:b w:val="false"/>
          <w:i w:val="false"/>
          <w:color w:val="000000"/>
          <w:sz w:val="28"/>
        </w:rPr>
        <w:t xml:space="preserve">
      121. При поступлении контрольных документов, по которым Министерство определено соисполнителем, подразделение, являющееся ответственным исполнителем должно направить свои предложения государственному органу, за которым определен созыв, не менее чем за 3 дня до установленного для него срока исполнения, а по поручениям со сроком исполнения менее 5 дней - в течение одного рабочего дня со дня поступления поручения - в электронном виде. </w:t>
      </w:r>
      <w:r>
        <w:br/>
      </w:r>
      <w:r>
        <w:rPr>
          <w:rFonts w:ascii="Times New Roman"/>
          <w:b w:val="false"/>
          <w:i w:val="false"/>
          <w:color w:val="000000"/>
          <w:sz w:val="28"/>
        </w:rPr>
        <w:t>
</w:t>
      </w:r>
      <w:r>
        <w:rPr>
          <w:rFonts w:ascii="Times New Roman"/>
          <w:b w:val="false"/>
          <w:i w:val="false"/>
          <w:color w:val="000000"/>
          <w:sz w:val="28"/>
        </w:rPr>
        <w:t>
      122. При исполнении контрольных документов несколькими подразделениями ответственным является подразделение, рядом с наименованием которого стоит пометка «созыв», либо указанное в поручении первым, которое имеет право вносить предложения о переносе срока исполнения.</w:t>
      </w:r>
      <w:r>
        <w:br/>
      </w:r>
      <w:r>
        <w:rPr>
          <w:rFonts w:ascii="Times New Roman"/>
          <w:b w:val="false"/>
          <w:i w:val="false"/>
          <w:color w:val="000000"/>
          <w:sz w:val="28"/>
        </w:rPr>
        <w:t>
</w:t>
      </w:r>
      <w:r>
        <w:rPr>
          <w:rFonts w:ascii="Times New Roman"/>
          <w:b w:val="false"/>
          <w:i w:val="false"/>
          <w:color w:val="000000"/>
          <w:sz w:val="28"/>
        </w:rPr>
        <w:t xml:space="preserve">
      123. Соисполнители поручения вносят свои предложения подразделению, осуществляющему свод, не позднее, чем за 3 дня до истечения установленного срока исполнения поручения. </w:t>
      </w:r>
      <w:r>
        <w:br/>
      </w:r>
      <w:r>
        <w:rPr>
          <w:rFonts w:ascii="Times New Roman"/>
          <w:b w:val="false"/>
          <w:i w:val="false"/>
          <w:color w:val="000000"/>
          <w:sz w:val="28"/>
        </w:rPr>
        <w:t>
</w:t>
      </w:r>
      <w:r>
        <w:rPr>
          <w:rFonts w:ascii="Times New Roman"/>
          <w:b w:val="false"/>
          <w:i w:val="false"/>
          <w:color w:val="000000"/>
          <w:sz w:val="28"/>
        </w:rPr>
        <w:t>
      124. В случае если пункты актов и (или) поручений Президента Республики Казахстан не могут быть выполнены в установленный срок, то Министерство заблаговременно, но не позднее одного дня до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государственного органа-исполнителя, а также государственных органов-соисполнителей и ответственных должностных лиц организаций.</w:t>
      </w:r>
      <w:r>
        <w:br/>
      </w:r>
      <w:r>
        <w:rPr>
          <w:rFonts w:ascii="Times New Roman"/>
          <w:b w:val="false"/>
          <w:i w:val="false"/>
          <w:color w:val="000000"/>
          <w:sz w:val="28"/>
        </w:rPr>
        <w:t>
</w:t>
      </w:r>
      <w:r>
        <w:rPr>
          <w:rFonts w:ascii="Times New Roman"/>
          <w:b w:val="false"/>
          <w:i w:val="false"/>
          <w:color w:val="000000"/>
          <w:sz w:val="28"/>
        </w:rPr>
        <w:t>
      125. Продление сроков исполнения пунктов актов и (или) поручений Президента Республики Казахстан, в том числе перевод их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126. Повторное продление срока исполнения пунктов актов и (или) поручений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w:t>
      </w:r>
      <w:r>
        <w:br/>
      </w:r>
      <w:r>
        <w:rPr>
          <w:rFonts w:ascii="Times New Roman"/>
          <w:b w:val="false"/>
          <w:i w:val="false"/>
          <w:color w:val="000000"/>
          <w:sz w:val="28"/>
        </w:rPr>
        <w:t>
</w:t>
      </w:r>
      <w:r>
        <w:rPr>
          <w:rFonts w:ascii="Times New Roman"/>
          <w:b w:val="false"/>
          <w:i w:val="false"/>
          <w:color w:val="000000"/>
          <w:sz w:val="28"/>
        </w:rPr>
        <w:t>
      127. В случае внесения в Администрацию Президента предложения о продлении срока исполнения пунктов актов и (или) поручений Президента Республики Казахстан более двух раз рассматривается вопрос о наказании первых руководителей государственных органов (организаций).</w:t>
      </w:r>
      <w:r>
        <w:br/>
      </w:r>
      <w:r>
        <w:rPr>
          <w:rFonts w:ascii="Times New Roman"/>
          <w:b w:val="false"/>
          <w:i w:val="false"/>
          <w:color w:val="000000"/>
          <w:sz w:val="28"/>
        </w:rPr>
        <w:t>
</w:t>
      </w:r>
      <w:r>
        <w:rPr>
          <w:rFonts w:ascii="Times New Roman"/>
          <w:b w:val="false"/>
          <w:i w:val="false"/>
          <w:color w:val="000000"/>
          <w:sz w:val="28"/>
        </w:rPr>
        <w:t>
      128. Продление сроков исполнения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129. Основаниями для снятия с контроля пунктов актов и (или) поручений являются:</w:t>
      </w:r>
      <w:r>
        <w:br/>
      </w:r>
      <w:r>
        <w:rPr>
          <w:rFonts w:ascii="Times New Roman"/>
          <w:b w:val="false"/>
          <w:i w:val="false"/>
          <w:color w:val="000000"/>
          <w:sz w:val="28"/>
        </w:rPr>
        <w:t>
      1) 
</w:t>
      </w:r>
      <w:r>
        <w:rPr>
          <w:rFonts w:ascii="Times New Roman"/>
          <w:b w:val="false"/>
          <w:i w:val="false"/>
          <w:color w:val="000000"/>
          <w:sz w:val="28"/>
        </w:rPr>
        <w:t>
полное и качественное исполнение;</w:t>
      </w:r>
      <w:r>
        <w:br/>
      </w:r>
      <w:r>
        <w:rPr>
          <w:rFonts w:ascii="Times New Roman"/>
          <w:b w:val="false"/>
          <w:i w:val="false"/>
          <w:color w:val="000000"/>
          <w:sz w:val="28"/>
        </w:rPr>
        <w:t>
      2) 
</w:t>
      </w:r>
      <w:r>
        <w:rPr>
          <w:rFonts w:ascii="Times New Roman"/>
          <w:b w:val="false"/>
          <w:i w:val="false"/>
          <w:color w:val="000000"/>
          <w:sz w:val="28"/>
        </w:rPr>
        <w:t>
невозможность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130. Для снятия с контроля пунктов актов и (или) поручений руководитель государственного органа (организации), ответственного за исполнение, вносит письмо в Администрацию Президента с указанием результатов исполнения либо невозможности его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131. Снятие с контроля пунктов актов и (или) поручений Президента Республики Казахстан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 на основании экспертного заключения соответствующего структурного подразделения Администрации Президента по предложению государственного органа-исполнителя (организации).</w:t>
      </w:r>
      <w:r>
        <w:br/>
      </w:r>
      <w:r>
        <w:rPr>
          <w:rFonts w:ascii="Times New Roman"/>
          <w:b w:val="false"/>
          <w:i w:val="false"/>
          <w:color w:val="000000"/>
          <w:sz w:val="28"/>
        </w:rPr>
        <w:t>
</w:t>
      </w:r>
      <w:r>
        <w:rPr>
          <w:rFonts w:ascii="Times New Roman"/>
          <w:b w:val="false"/>
          <w:i w:val="false"/>
          <w:color w:val="000000"/>
          <w:sz w:val="28"/>
        </w:rPr>
        <w:t>
      132. Снятие с контроля исполнения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133. Пункты актов и (или) поручений Президента Республики Казахстан снимаются с контроля Министерством только после снятия их с контроля Президентом Республики Казахстан, Руководителем Администрации или уполномоченным им заместителем Руководителя Администрации Президента. Если иной контрольный документ не может быть исполнен в установленный срок, вносится служебная записка на имя Министра и (или) Ответственного секретаря о продлении срока его исполнения с обязательным указанием причины задержки, конкретных сроков исполнения.</w:t>
      </w:r>
      <w:r>
        <w:br/>
      </w:r>
      <w:r>
        <w:rPr>
          <w:rFonts w:ascii="Times New Roman"/>
          <w:b w:val="false"/>
          <w:i w:val="false"/>
          <w:color w:val="000000"/>
          <w:sz w:val="28"/>
        </w:rPr>
        <w:t>
</w:t>
      </w:r>
      <w:r>
        <w:rPr>
          <w:rFonts w:ascii="Times New Roman"/>
          <w:b w:val="false"/>
          <w:i w:val="false"/>
          <w:color w:val="000000"/>
          <w:sz w:val="28"/>
        </w:rPr>
        <w:t>
      Продление срока исполнения иных контрольных документов допускается в исключительных случаях, при этом одновременно рассматривается вопрос о дисциплинарной ответственности виновных работников в переносе сроков исполнения.</w:t>
      </w:r>
      <w:r>
        <w:br/>
      </w:r>
      <w:r>
        <w:rPr>
          <w:rFonts w:ascii="Times New Roman"/>
          <w:b w:val="false"/>
          <w:i w:val="false"/>
          <w:color w:val="000000"/>
          <w:sz w:val="28"/>
        </w:rPr>
        <w:t>
 </w:t>
      </w:r>
    </w:p>
    <w:bookmarkEnd w:id="36"/>
    <w:bookmarkStart w:name="z317" w:id="37"/>
    <w:p>
      <w:pPr>
        <w:spacing w:after="0"/>
        <w:ind w:left="0"/>
        <w:jc w:val="left"/>
      </w:pPr>
      <w:r>
        <w:rPr>
          <w:rFonts w:ascii="Times New Roman"/>
          <w:b/>
          <w:i w:val="false"/>
          <w:color w:val="000000"/>
        </w:rPr>
        <w:t xml:space="preserve"> 
17. Освещение деятельности Министерства в средствах массовой информации</w:t>
      </w:r>
    </w:p>
    <w:bookmarkEnd w:id="37"/>
    <w:bookmarkStart w:name="z319" w:id="38"/>
    <w:p>
      <w:pPr>
        <w:spacing w:after="0"/>
        <w:ind w:left="0"/>
        <w:jc w:val="both"/>
      </w:pPr>
      <w:r>
        <w:rPr>
          <w:rFonts w:ascii="Times New Roman"/>
          <w:b w:val="false"/>
          <w:i w:val="false"/>
          <w:color w:val="000000"/>
          <w:sz w:val="28"/>
        </w:rPr>
        <w:t xml:space="preserve">
      134. Организация работы со средствами массовой информации (далее - СМИ), подготовка, проведение и освещение пресс-конференций, брифингов, круглых столов и семинаров в СМИ осуществляется Пресс-службой Министерства на основании представленных материалов заинтересованными структурными подразделениями. </w:t>
      </w:r>
      <w:r>
        <w:br/>
      </w:r>
      <w:r>
        <w:rPr>
          <w:rFonts w:ascii="Times New Roman"/>
          <w:b w:val="false"/>
          <w:i w:val="false"/>
          <w:color w:val="000000"/>
          <w:sz w:val="28"/>
        </w:rPr>
        <w:t>
</w:t>
      </w:r>
      <w:r>
        <w:rPr>
          <w:rFonts w:ascii="Times New Roman"/>
          <w:b w:val="false"/>
          <w:i w:val="false"/>
          <w:color w:val="000000"/>
          <w:sz w:val="28"/>
        </w:rPr>
        <w:t>
      135. Ежегодно Пресс-службой Министерства разрабатывается Медиа-план, который утверждается приказом Ответственного секретаря.</w:t>
      </w:r>
      <w:r>
        <w:br/>
      </w:r>
      <w:r>
        <w:rPr>
          <w:rFonts w:ascii="Times New Roman"/>
          <w:b w:val="false"/>
          <w:i w:val="false"/>
          <w:color w:val="000000"/>
          <w:sz w:val="28"/>
        </w:rPr>
        <w:t>
</w:t>
      </w:r>
      <w:r>
        <w:rPr>
          <w:rFonts w:ascii="Times New Roman"/>
          <w:b w:val="false"/>
          <w:i w:val="false"/>
          <w:color w:val="000000"/>
          <w:sz w:val="28"/>
        </w:rPr>
        <w:t>
      136. Организация работы по размещению информации на интернет-ресурсе Министерства осуществляется Пресс-службой Министерства.</w:t>
      </w:r>
      <w:r>
        <w:br/>
      </w:r>
      <w:r>
        <w:rPr>
          <w:rFonts w:ascii="Times New Roman"/>
          <w:b w:val="false"/>
          <w:i w:val="false"/>
          <w:color w:val="000000"/>
          <w:sz w:val="28"/>
        </w:rPr>
        <w:t>
</w:t>
      </w:r>
      <w:r>
        <w:rPr>
          <w:rFonts w:ascii="Times New Roman"/>
          <w:b w:val="false"/>
          <w:i w:val="false"/>
          <w:color w:val="000000"/>
          <w:sz w:val="28"/>
        </w:rPr>
        <w:t>
      137. Все нормативные правовые акты, подготовленные структурными подразделениями и соответственно утвержденные Президентом, Парламентом, Правительством, Премьер-Министром Республики Казахстан, его заместителями, руководством Администрации Президента и Канцелярией Премьер-Министра Республики Казахстан, Министром, (за исключением внутренних приказов и нормативных правовых актов, содержащих государственные секреты) подлежат обязательному размещению на интернет-ресурсе Министерства на государственном и русском языках, не позднее 5 дней со дня их принятия.</w:t>
      </w:r>
      <w:r>
        <w:br/>
      </w:r>
      <w:r>
        <w:rPr>
          <w:rFonts w:ascii="Times New Roman"/>
          <w:b w:val="false"/>
          <w:i w:val="false"/>
          <w:color w:val="000000"/>
          <w:sz w:val="28"/>
        </w:rPr>
        <w:t>
</w:t>
      </w:r>
      <w:r>
        <w:rPr>
          <w:rFonts w:ascii="Times New Roman"/>
          <w:b w:val="false"/>
          <w:i w:val="false"/>
          <w:color w:val="000000"/>
          <w:sz w:val="28"/>
        </w:rPr>
        <w:t xml:space="preserve">
      138. Структурное подразделение, являющееся разработчиком законопроекта в течение семи рабочих дней со дня подписания законодательного акта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закона. </w:t>
      </w:r>
      <w:r>
        <w:br/>
      </w:r>
      <w:r>
        <w:rPr>
          <w:rFonts w:ascii="Times New Roman"/>
          <w:b w:val="false"/>
          <w:i w:val="false"/>
          <w:color w:val="000000"/>
          <w:sz w:val="28"/>
        </w:rPr>
        <w:t>
</w:t>
      </w:r>
      <w:r>
        <w:rPr>
          <w:rFonts w:ascii="Times New Roman"/>
          <w:b w:val="false"/>
          <w:i w:val="false"/>
          <w:color w:val="000000"/>
          <w:sz w:val="28"/>
        </w:rPr>
        <w:t xml:space="preserve">
      При этом, структурное подразделение - разработчик в указанные сроки направляет копию данного пресс-релиза в Министерство юстиции Республики Казахстан для его размещения в автоматизированной системе правовой информации. </w:t>
      </w:r>
      <w:r>
        <w:br/>
      </w:r>
      <w:r>
        <w:rPr>
          <w:rFonts w:ascii="Times New Roman"/>
          <w:b w:val="false"/>
          <w:i w:val="false"/>
          <w:color w:val="000000"/>
          <w:sz w:val="28"/>
        </w:rPr>
        <w:t>
</w:t>
      </w:r>
      <w:r>
        <w:rPr>
          <w:rFonts w:ascii="Times New Roman"/>
          <w:b w:val="false"/>
          <w:i w:val="false"/>
          <w:color w:val="000000"/>
          <w:sz w:val="28"/>
        </w:rPr>
        <w:t xml:space="preserve">
      139. Структурное подразделение – разработчик проекта постановления в течение семи рабочих дней со дня получения заверенных копий постановлений Правительства, за исключением кадровых и организационного характера, направленных ему в ходе рассылки Канцелярией,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 разработчиком которого он являлся, за исключением постановлений Правительства, содержащих государственные секреты и (или) служебную информацию. </w:t>
      </w:r>
      <w:r>
        <w:br/>
      </w:r>
      <w:r>
        <w:rPr>
          <w:rFonts w:ascii="Times New Roman"/>
          <w:b w:val="false"/>
          <w:i w:val="false"/>
          <w:color w:val="000000"/>
          <w:sz w:val="28"/>
        </w:rPr>
        <w:t>
</w:t>
      </w:r>
      <w:r>
        <w:rPr>
          <w:rFonts w:ascii="Times New Roman"/>
          <w:b w:val="false"/>
          <w:i w:val="false"/>
          <w:color w:val="000000"/>
          <w:sz w:val="28"/>
        </w:rPr>
        <w:t xml:space="preserve">
      При этом, государственный орган - разработчик в указанные сроки направляет копию данного пресс-релиза в Министерство юстиции Республики Казахстан для его размещения в автоматизированной системе правовой информации. </w:t>
      </w:r>
      <w:r>
        <w:br/>
      </w:r>
      <w:r>
        <w:rPr>
          <w:rFonts w:ascii="Times New Roman"/>
          <w:b w:val="false"/>
          <w:i w:val="false"/>
          <w:color w:val="000000"/>
          <w:sz w:val="28"/>
        </w:rPr>
        <w:t>
</w:t>
      </w:r>
      <w:r>
        <w:rPr>
          <w:rFonts w:ascii="Times New Roman"/>
          <w:b w:val="false"/>
          <w:i w:val="false"/>
          <w:color w:val="000000"/>
          <w:sz w:val="28"/>
        </w:rPr>
        <w:t xml:space="preserve">
      140. В целях регулярного освещения деятельности Министерства в средствах массовой информации и на интернет-ресурсе Министерства структурные подразделения представляют в Пресс-службу Министерства информацию о планируемых мероприятиях (совещания, круглые столы, встречи, брифинги) ежемесячно. В случае проведения мероприятий вне плана, не позднее чем за 2 суток до проведения мероприятия. </w:t>
      </w:r>
      <w:r>
        <w:br/>
      </w:r>
      <w:r>
        <w:rPr>
          <w:rFonts w:ascii="Times New Roman"/>
          <w:b w:val="false"/>
          <w:i w:val="false"/>
          <w:color w:val="000000"/>
          <w:sz w:val="28"/>
        </w:rPr>
        <w:t>
</w:t>
      </w:r>
      <w:r>
        <w:rPr>
          <w:rFonts w:ascii="Times New Roman"/>
          <w:b w:val="false"/>
          <w:i w:val="false"/>
          <w:color w:val="000000"/>
          <w:sz w:val="28"/>
        </w:rPr>
        <w:t xml:space="preserve">
      141. Ответственность за своевременное размещение нормативных правовых актов на интернет-ресурсе и своевременное представление информации в Пресс – службу Министерства несут руководители структурных подразделений. </w:t>
      </w:r>
      <w:r>
        <w:br/>
      </w:r>
      <w:r>
        <w:rPr>
          <w:rFonts w:ascii="Times New Roman"/>
          <w:b w:val="false"/>
          <w:i w:val="false"/>
          <w:color w:val="000000"/>
          <w:sz w:val="28"/>
        </w:rPr>
        <w:t>
</w:t>
      </w:r>
      <w:r>
        <w:rPr>
          <w:rFonts w:ascii="Times New Roman"/>
          <w:b w:val="false"/>
          <w:i w:val="false"/>
          <w:color w:val="000000"/>
          <w:sz w:val="28"/>
        </w:rPr>
        <w:t>
      142. Ежемесячный мониторинг за своевременным размещением нормативных правовых актов структурными подразделениями на интернет-ресурсе осуществляется Пресс – службой Министерства.</w:t>
      </w:r>
      <w:r>
        <w:br/>
      </w:r>
      <w:r>
        <w:rPr>
          <w:rFonts w:ascii="Times New Roman"/>
          <w:b w:val="false"/>
          <w:i w:val="false"/>
          <w:color w:val="000000"/>
          <w:sz w:val="28"/>
        </w:rPr>
        <w:t>
 </w:t>
      </w:r>
    </w:p>
    <w:bookmarkEnd w:id="38"/>
    <w:bookmarkStart w:name="z330" w:id="39"/>
    <w:p>
      <w:pPr>
        <w:spacing w:after="0"/>
        <w:ind w:left="0"/>
        <w:jc w:val="left"/>
      </w:pPr>
      <w:r>
        <w:rPr>
          <w:rFonts w:ascii="Times New Roman"/>
          <w:b/>
          <w:i w:val="false"/>
          <w:color w:val="000000"/>
        </w:rPr>
        <w:t xml:space="preserve"> 
18. Порядок обеспечения работы персонального блога Министра</w:t>
      </w:r>
    </w:p>
    <w:bookmarkEnd w:id="39"/>
    <w:bookmarkStart w:name="z331" w:id="40"/>
    <w:p>
      <w:pPr>
        <w:spacing w:after="0"/>
        <w:ind w:left="0"/>
        <w:jc w:val="both"/>
      </w:pPr>
      <w:r>
        <w:rPr>
          <w:rFonts w:ascii="Times New Roman"/>
          <w:b w:val="false"/>
          <w:i w:val="false"/>
          <w:color w:val="000000"/>
          <w:sz w:val="28"/>
        </w:rPr>
        <w:t xml:space="preserve">
      143. Ответственным за своевременным опубликованием вопросов и размещением ответов, поступивших на блог Министра, является Пресс-служба Министерства. </w:t>
      </w:r>
      <w:r>
        <w:br/>
      </w:r>
      <w:r>
        <w:rPr>
          <w:rFonts w:ascii="Times New Roman"/>
          <w:b w:val="false"/>
          <w:i w:val="false"/>
          <w:color w:val="000000"/>
          <w:sz w:val="28"/>
        </w:rPr>
        <w:t>
</w:t>
      </w:r>
      <w:r>
        <w:rPr>
          <w:rFonts w:ascii="Times New Roman"/>
          <w:b w:val="false"/>
          <w:i w:val="false"/>
          <w:color w:val="000000"/>
          <w:sz w:val="28"/>
        </w:rPr>
        <w:t xml:space="preserve">
      144. Вопросы, не позднее 2 суток, со дня их поступления, направляются (в бумажном и электронном виде) по принадлежности структурным подразделениям Министерства с визой Первого заместителя, заместителей министра для своевременной и качественной подготовки ответов. </w:t>
      </w:r>
      <w:r>
        <w:br/>
      </w:r>
      <w:r>
        <w:rPr>
          <w:rFonts w:ascii="Times New Roman"/>
          <w:b w:val="false"/>
          <w:i w:val="false"/>
          <w:color w:val="000000"/>
          <w:sz w:val="28"/>
        </w:rPr>
        <w:t>
</w:t>
      </w:r>
      <w:r>
        <w:rPr>
          <w:rFonts w:ascii="Times New Roman"/>
          <w:b w:val="false"/>
          <w:i w:val="false"/>
          <w:color w:val="000000"/>
          <w:sz w:val="28"/>
        </w:rPr>
        <w:t xml:space="preserve">
      145. Ответы разъяснительного характера, а также возвращенные на доработку, подготавливаются структурными подразделениями в течение 3-х рабочих дней. Ответы на вопросы, требующие дополнительного изучения или проверок предоставляются в течение 10-ти рабочих дней, в некоторых случаях, когда необходима информация от местных органов исполнительной власти до 20 рабочих дней. Все ответы предоставляются на электронные адреса Пресс-службы, с визой руководителя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146. В случае некачественной подготовки ответов Пресс – служба Министерства возвращает ответ на доработку соответствующему структурному подразделению. Возвращенные на доработку ответы также предоставляются с визой руководителя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147. За некачественную и несвоевременную подготовку ответов на блог Министра, персональную ответственность несет руководитель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148. После процедуры согласования ответы размещаются ответственным специалистом Пресс – службы Министерства на персональном блоге Министра. </w:t>
      </w:r>
      <w:r>
        <w:br/>
      </w:r>
      <w:r>
        <w:rPr>
          <w:rFonts w:ascii="Times New Roman"/>
          <w:b w:val="false"/>
          <w:i w:val="false"/>
          <w:color w:val="000000"/>
          <w:sz w:val="28"/>
        </w:rPr>
        <w:t>
 </w:t>
      </w:r>
    </w:p>
    <w:bookmarkEnd w:id="40"/>
    <w:bookmarkStart w:name="z337" w:id="41"/>
    <w:p>
      <w:pPr>
        <w:spacing w:after="0"/>
        <w:ind w:left="0"/>
        <w:jc w:val="left"/>
      </w:pPr>
      <w:r>
        <w:rPr>
          <w:rFonts w:ascii="Times New Roman"/>
          <w:b/>
          <w:i w:val="false"/>
          <w:color w:val="000000"/>
        </w:rPr>
        <w:t xml:space="preserve"> 
19. Рассмотрение обращений физических и юридических лиц</w:t>
      </w:r>
    </w:p>
    <w:bookmarkEnd w:id="41"/>
    <w:bookmarkStart w:name="z338" w:id="42"/>
    <w:p>
      <w:pPr>
        <w:spacing w:after="0"/>
        <w:ind w:left="0"/>
        <w:jc w:val="both"/>
      </w:pPr>
      <w:r>
        <w:rPr>
          <w:rFonts w:ascii="Times New Roman"/>
          <w:b w:val="false"/>
          <w:i w:val="false"/>
          <w:color w:val="000000"/>
          <w:sz w:val="28"/>
        </w:rPr>
        <w:t>
      149. Прием, регистрация и учет обращений физических и юридических лиц в Министерстве осуществляются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административных процедурах»,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150. Учет поступивших обращений в Министерстве ведется отдельно от остальных документов в электронной базе ЕСЭДО.</w:t>
      </w:r>
      <w:r>
        <w:br/>
      </w:r>
      <w:r>
        <w:rPr>
          <w:rFonts w:ascii="Times New Roman"/>
          <w:b w:val="false"/>
          <w:i w:val="false"/>
          <w:color w:val="000000"/>
          <w:sz w:val="28"/>
        </w:rPr>
        <w:t>
</w:t>
      </w:r>
      <w:r>
        <w:rPr>
          <w:rFonts w:ascii="Times New Roman"/>
          <w:b w:val="false"/>
          <w:i w:val="false"/>
          <w:color w:val="000000"/>
          <w:sz w:val="28"/>
        </w:rPr>
        <w:t xml:space="preserve">
      151. ПриҰм граждан Министром, Ответственным секретарем, первым-заместителем Министра, заместителями Министра организуется в соответствии с графиком приҰма граждан в Министерстве, утверждаемым приказом Министра. </w:t>
      </w:r>
      <w:r>
        <w:br/>
      </w:r>
      <w:r>
        <w:rPr>
          <w:rFonts w:ascii="Times New Roman"/>
          <w:b w:val="false"/>
          <w:i w:val="false"/>
          <w:color w:val="000000"/>
          <w:sz w:val="28"/>
        </w:rPr>
        <w:t>
</w:t>
      </w:r>
      <w:r>
        <w:rPr>
          <w:rFonts w:ascii="Times New Roman"/>
          <w:b w:val="false"/>
          <w:i w:val="false"/>
          <w:color w:val="000000"/>
          <w:sz w:val="28"/>
        </w:rPr>
        <w:t>
      152. Учет обращений физических и юридических лиц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учета обращений физических и юридических лиц, утвержденных приказом Генерального прокурора Республики Казахстан от 16 ноября 2011 года № 109 (зарегистрирован в Реестре государственной регистрации нормативных правовых актов за № 7315). </w:t>
      </w:r>
      <w:r>
        <w:br/>
      </w:r>
      <w:r>
        <w:rPr>
          <w:rFonts w:ascii="Times New Roman"/>
          <w:b w:val="false"/>
          <w:i w:val="false"/>
          <w:color w:val="000000"/>
          <w:sz w:val="28"/>
        </w:rPr>
        <w:t>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2" w:id="43"/>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Регламенту Министерства</w:t>
            </w:r>
            <w:r>
              <w:br/>
            </w:r>
            <w:r>
              <w:rPr>
                <w:rFonts w:ascii="Times New Roman"/>
                <w:b w:val="false"/>
                <w:i w:val="false"/>
                <w:color w:val="000000"/>
                <w:sz w:val="20"/>
              </w:rPr>
              <w:t>
регионального развития</w:t>
            </w:r>
            <w:r>
              <w:br/>
            </w:r>
            <w:r>
              <w:rPr>
                <w:rFonts w:ascii="Times New Roman"/>
                <w:b w:val="false"/>
                <w:i w:val="false"/>
                <w:color w:val="000000"/>
                <w:sz w:val="20"/>
              </w:rPr>
              <w:t>
Республики Казахстан</w:t>
            </w:r>
          </w:p>
          <w:bookmarkEnd w:id="43"/>
        </w:tc>
      </w:tr>
    </w:tbl>
    <w:bookmarkStart w:name="z346" w:id="44"/>
    <w:p>
      <w:pPr>
        <w:spacing w:after="0"/>
        <w:ind w:left="0"/>
        <w:jc w:val="left"/>
      </w:pPr>
      <w:r>
        <w:rPr>
          <w:rFonts w:ascii="Times New Roman"/>
          <w:b/>
          <w:i w:val="false"/>
          <w:color w:val="000000"/>
        </w:rPr>
        <w:t xml:space="preserve"> 
ЛИСТ СОГЛАСОВАНИЯ</w:t>
      </w:r>
    </w:p>
    <w:bookmarkEnd w:id="44"/>
    <w:bookmarkStart w:name="z347" w:id="45"/>
    <w:p>
      <w:pPr>
        <w:spacing w:after="0"/>
        <w:ind w:left="0"/>
        <w:jc w:val="both"/>
      </w:pPr>
      <w:r>
        <w:rPr>
          <w:rFonts w:ascii="Times New Roman"/>
          <w:b w:val="false"/>
          <w:i w:val="false"/>
          <w:color w:val="000000"/>
          <w:sz w:val="28"/>
        </w:rPr>
        <w:t>
      (по проекту)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w:t>
      </w:r>
      <w:r>
        <w:rPr>
          <w:rFonts w:ascii="Times New Roman"/>
          <w:b/>
          <w:i w:val="false"/>
          <w:color w:val="000000"/>
          <w:sz w:val="28"/>
        </w:rPr>
        <w:t xml:space="preserve"> 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_______________________________</w:t>
      </w:r>
      <w:r>
        <w:rPr>
          <w:rFonts w:ascii="Times New Roman"/>
          <w:b/>
          <w:i w:val="false"/>
          <w:color w:val="000000"/>
          <w:sz w:val="28"/>
        </w:rPr>
        <w:t>____________________________</w:t>
      </w: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Разработчик</w:t>
      </w:r>
      <w:r>
        <w:rPr>
          <w:rFonts w:ascii="Times New Roman"/>
          <w:b/>
          <w:i w:val="false"/>
          <w:color w:val="000000"/>
          <w:sz w:val="28"/>
        </w:rPr>
        <w:t>: ________________________________________</w:t>
      </w:r>
      <w:r>
        <w:rPr>
          <w:rFonts w:ascii="Times New Roman"/>
          <w:b/>
          <w:i w:val="false"/>
          <w:color w:val="000000"/>
          <w:sz w:val="28"/>
        </w:rPr>
        <w:t>____</w:t>
      </w:r>
      <w:r>
        <w:rPr>
          <w:rFonts w:ascii="Times New Roman"/>
          <w:b/>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структурное подразделение: </w:t>
      </w:r>
      <w:r>
        <w:rPr>
          <w:rFonts w:ascii="Times New Roman"/>
          <w:b/>
          <w:i w:val="false"/>
          <w:color w:val="000000"/>
          <w:sz w:val="28"/>
        </w:rPr>
        <w:t>__________</w:t>
      </w:r>
      <w:r>
        <w:rPr>
          <w:rFonts w:ascii="Times New Roman"/>
          <w:b/>
          <w:i w:val="false"/>
          <w:color w:val="000000"/>
          <w:sz w:val="28"/>
        </w:rPr>
        <w:t>___</w:t>
      </w:r>
      <w:r>
        <w:rPr>
          <w:rFonts w:ascii="Times New Roman"/>
          <w:b/>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Ф.И.О. и тел</w:t>
      </w:r>
      <w:r>
        <w:rPr>
          <w:rFonts w:ascii="Times New Roman"/>
          <w:b/>
          <w:i w:val="false"/>
          <w:color w:val="000000"/>
          <w:sz w:val="28"/>
        </w:rPr>
        <w:t>. и</w:t>
      </w:r>
      <w:r>
        <w:rPr>
          <w:rFonts w:ascii="Times New Roman"/>
          <w:b/>
          <w:i w:val="false"/>
          <w:color w:val="000000"/>
          <w:sz w:val="28"/>
        </w:rPr>
        <w:t xml:space="preserve">сполнителя: </w:t>
      </w:r>
      <w:r>
        <w:rPr>
          <w:rFonts w:ascii="Times New Roman"/>
          <w:b/>
          <w:i w:val="false"/>
          <w:color w:val="000000"/>
          <w:sz w:val="28"/>
        </w:rPr>
        <w:t>__________________________________________________</w:t>
      </w:r>
      <w:r>
        <w:rPr>
          <w:rFonts w:ascii="Times New Roman"/>
          <w:b/>
          <w:i w:val="false"/>
          <w:color w:val="000000"/>
          <w:sz w:val="28"/>
        </w:rPr>
        <w:t>____</w:t>
      </w:r>
      <w:r>
        <w:br/>
      </w:r>
      <w:r>
        <w:rPr>
          <w:rFonts w:ascii="Times New Roman"/>
          <w:b w:val="false"/>
          <w:i w:val="false"/>
          <w:color w:val="000000"/>
          <w:sz w:val="28"/>
        </w:rPr>
        <w:t>
 </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765"/>
        <w:gridCol w:w="1766"/>
        <w:gridCol w:w="5835"/>
        <w:gridCol w:w="1087"/>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6"/>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46"/>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Структурные подразделения</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47"/>
          <w:p>
            <w:pPr>
              <w:spacing w:after="20"/>
              <w:ind w:left="20"/>
              <w:jc w:val="both"/>
            </w:pPr>
            <w:r>
              <w:rPr>
                <w:rFonts w:ascii="Times New Roman"/>
                <w:b w:val="false"/>
                <w:i w:val="false"/>
                <w:color w:val="000000"/>
                <w:sz w:val="20"/>
              </w:rPr>
              <w:t>
</w:t>
            </w:r>
            <w:r>
              <w:rPr>
                <w:rFonts w:ascii="Times New Roman"/>
                <w:b/>
                <w:i w:val="false"/>
                <w:color w:val="000000"/>
                <w:sz w:val="20"/>
              </w:rPr>
              <w:t>Ф.И.О., подпись, дата</w:t>
            </w:r>
            <w:r>
              <w:br/>
            </w:r>
            <w:r>
              <w:rPr>
                <w:rFonts w:ascii="Times New Roman"/>
                <w:b w:val="false"/>
                <w:i w:val="false"/>
                <w:color w:val="000000"/>
                <w:sz w:val="20"/>
              </w:rPr>
              <w:t>
 </w:t>
            </w:r>
          </w:p>
          <w:bookmarkEnd w:id="47"/>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8" w:id="48"/>
    <w:p>
      <w:pPr>
        <w:spacing w:after="0"/>
        <w:ind w:left="0"/>
        <w:jc w:val="both"/>
      </w:pPr>
      <w:r>
        <w:rPr>
          <w:rFonts w:ascii="Times New Roman"/>
          <w:b w:val="false"/>
          <w:i w:val="false"/>
          <w:color w:val="000000"/>
          <w:sz w:val="28"/>
        </w:rPr>
        <w:t>
</w:t>
      </w:r>
      <w:r>
        <w:rPr>
          <w:rFonts w:ascii="Times New Roman"/>
          <w:b/>
          <w:i w:val="false"/>
          <w:color w:val="000000"/>
          <w:sz w:val="28"/>
        </w:rPr>
        <w:t>       Ответственный секретарь</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дата)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Заместитель министра</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дата)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Первый заместитель министра</w:t>
      </w: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дата)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Министр</w:t>
      </w:r>
      <w:r>
        <w:rPr>
          <w:rFonts w:ascii="Times New Roman"/>
          <w:b w:val="false"/>
          <w:i w:val="false"/>
          <w:color w:val="000000"/>
          <w:sz w:val="28"/>
        </w:rPr>
        <w:t xml:space="preserve"> (в случае необходимости)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(подпись, дата) </w:t>
      </w:r>
      <w:r>
        <w:br/>
      </w:r>
      <w:r>
        <w:rPr>
          <w:rFonts w:ascii="Times New Roman"/>
          <w:b w:val="false"/>
          <w:i w:val="false"/>
          <w:color w:val="000000"/>
          <w:sz w:val="28"/>
        </w:rPr>
        <w:t>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