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e28" w14:textId="fe89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6 мая 2014 года № 157. Зарегистрирован в Министерстве юстиции Республики Казахстан 12 июня 2014 года № 9512. Утратил силу приказом Министра энергетики Республики Казахстан от 8 сентября 2015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08.09.2015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5 октября 2012 года № 363 «Об утверждении Регламента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(зарегистрированный в Реестре государственной регистрации нормативных правовых актов под № 8045 от 30 октября 2012 года, опубликованый в газете «Казахстанская правда» от 17 апреля 2013 года № 134-135 (27408-27409).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электроэнергетики и угольной промышленности Министерства индустрии и новых технологий Республики Казахстан (Есимханов С.К.)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157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купли-продажи, передачи в аренду или</w:t>
      </w:r>
      <w:r>
        <w:br/>
      </w:r>
      <w:r>
        <w:rPr>
          <w:rFonts w:ascii="Times New Roman"/>
          <w:b/>
          <w:i w:val="false"/>
          <w:color w:val="000000"/>
        </w:rPr>
        <w:t>
доверительное управление объектов электроэнергетики</w:t>
      </w:r>
      <w:r>
        <w:br/>
      </w:r>
      <w:r>
        <w:rPr>
          <w:rFonts w:ascii="Times New Roman"/>
          <w:b/>
          <w:i w:val="false"/>
          <w:color w:val="000000"/>
        </w:rPr>
        <w:t>
и (или) его отдельных частей независимо</w:t>
      </w:r>
      <w:r>
        <w:br/>
      </w:r>
      <w:r>
        <w:rPr>
          <w:rFonts w:ascii="Times New Roman"/>
          <w:b/>
          <w:i w:val="false"/>
          <w:color w:val="000000"/>
        </w:rPr>
        <w:t>
от форм собственности»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индустрии и новых технологий Республики Казахстан (далее - Услугодатель),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купли-продажи, передачи в аренду или доверительное управление объектов электроэнергетики и (или) его отдельных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собственности», утвержденного постановлением Правительства Республики Казахстана от 13 марта 2014 года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ответственный сотрудник канцелярии услугодателя осуществляет прием и регистрацию документов, направляет их руководству услугодателя в течение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директор департамента определяет ответственного исполнителя департамента и передает ему документы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полнота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специалист департамента рассматривает документы услугополучателя на предмет полноты представленных документов, подготавливает и вносит результат оказания государственной услуги на рассмотрение директору департамента в течение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7 и 8 –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руководству для наложения резолюции направление;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резолюции, отправка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письма-согласования с материалами Директору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визированной копии письма-согласования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подписанного письма-согласования на фирменном бланке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подписанного письма-согласования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письма-согласования потребителю нарочно или по средствам почтовой связи.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процесса (действий) между структурными подразделениями (работниками)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ответственный сотрудник канцелярии услугодателя осуществляет прием и регистрацию документов, направляет их руководству услугодателя в течение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директор департамента определяет ответственного исполнителя департамента и передает ему документы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полнота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специалист департамента рассматривает документы услугополучателя на предмет полноты представленных документов, подготавливает и вносит результат оказания государственной услуги на рассмотрение директору департамента в течение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7 и 8 –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 в течение 1 рабочего дня.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процессов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информационную систему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физических лиц/ГБД юридических лиц (далее – ГБД ФЛ/ГБД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формирование сообщения об отказе в запрашиваемой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 (электронная лицензия),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процессов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-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процесса (действий) услугодателя и услугополучателя при оказании государственной услуги через портал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в аренду или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доверительное управление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электроэнергетики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его отдельных частей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Результат процедуры (действия) по оказанию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услуги, который служит основанием для начала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следующей процедуры (действия)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525"/>
        <w:gridCol w:w="1659"/>
        <w:gridCol w:w="1377"/>
        <w:gridCol w:w="1525"/>
        <w:gridCol w:w="1525"/>
        <w:gridCol w:w="1526"/>
        <w:gridCol w:w="1526"/>
        <w:gridCol w:w="1526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функциональной единицы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услугодателя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Департамента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(процедура, операции) и их описание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документов руководству для наложения резолюции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 определение ответственного исполнителя для рассмотрения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письма-согласования на фирменном бланке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копии письма- согласования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письма-согласования на фирменном бланке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подписанного письма-согласования в канцелярию услугодателя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письма-согласования 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письма-согласования с материалами Директору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визированной копии письма-согласования ответственному исполнителю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подписанного письма-согласования на фирменном бланке ответственному исполнителю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письма-согласования в канцелярию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письма-согласования потребителю нарочно или по средствам почтовой связи 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в аренду или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доверительное управление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электроэнергетики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его отдельных частей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Блок-схема процесса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 подразделениями (работниками)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8364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в аренду или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доверительное управление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электроэнергетики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его отдельных частей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 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Описание порядка обращения и последовательности процесса</w:t>
      </w:r>
      <w:r>
        <w:br/>
      </w:r>
      <w:r>
        <w:rPr>
          <w:rFonts w:ascii="Times New Roman"/>
          <w:b/>
          <w:i w:val="false"/>
          <w:color w:val="000000"/>
        </w:rPr>
        <w:t>
       (действий) услугодателя и услугополучателя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Диаграмма 1</w:t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>
      оказании 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29794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Диаграмма 2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>
      оказании государственной услуги через услугополучателя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5730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