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a6d3" w14:textId="1eca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прохождения службы в органах финансовой полиции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12 мая 2014 года № 171. Зарегистрирован в Министерстве юстиции Республики Казахстан 12 июня 2014 года № 9504. Утратил силу приказом Председателя Агентства Республики Казахстан по противодействию коррупции (Антикоррупционной службы) от 17 февраля 2021 года № 63.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противодействию коррупции (Антикоррупционной службы) от 17.02.2021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января 2011 года "О правоохранительной службе", руководствуясь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7 Закона Республики Казахстан от 4 июля 2002 года "Об органах финансовой полиции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формирования кадрового резерва в органах финансовой полиции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ведения личных дел, содержащих персональные данные сотрудника органов финансовой полиции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присвоения специальных званий в органах финансовой полиции,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Инструкцию по вопросам оформления материалов для присвоения специальных званий в органах финансовой полиции,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Правила применения поощрения к сотрудникам органов финансовой полиции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Правила привлечения к дисциплинарной ответственности сотрудников органов финансовой полиции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Правила формирования и работы дисциплинарной комиссии в органах финансовой полиции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Инструкцию о предоставлении отпусков сотрудникам органов финансовой полиции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Правила прохождения службы сотрудниками, находящимися в распоряжении органов финансовой полиции,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Управлению кадров Агентства Республики Казахстан по борьбе с экономической и коррупционной преступностью (финансовой полиции) (далее - Агентство) обеспечить государственную регистрацию настоящего приказа в Министерстве юстиции Республики Казахстан и его официальное опубликование в порядке, установленном законодательством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Председателя Агентства.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Тусупбеков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от 12 мая 2014 года № 171</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кадрового резерва в органах финансовой полиции</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формирования кадрового резерва в органах финансовой полиции Республики Казахстан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34 Закона Республики Казахстан "О правоохранительной службе" от 6 января 2011 года № 380-IV и определяют порядок формирования кадрового резерва на вышестоящие должности. </w:t>
      </w:r>
    </w:p>
    <w:bookmarkEnd w:id="6"/>
    <w:bookmarkStart w:name="z10" w:id="7"/>
    <w:p>
      <w:pPr>
        <w:spacing w:after="0"/>
        <w:ind w:left="0"/>
        <w:jc w:val="both"/>
      </w:pPr>
      <w:r>
        <w:rPr>
          <w:rFonts w:ascii="Times New Roman"/>
          <w:b w:val="false"/>
          <w:i w:val="false"/>
          <w:color w:val="000000"/>
          <w:sz w:val="28"/>
        </w:rPr>
        <w:t xml:space="preserve">
      2. Кадровый резерв создается в целях формирования кадрового состава органов финансовой полиции (далее – ОФП) и обеспечения комплектования должностей службы в ОФП. </w:t>
      </w:r>
    </w:p>
    <w:bookmarkEnd w:id="7"/>
    <w:bookmarkStart w:name="z11" w:id="8"/>
    <w:p>
      <w:pPr>
        <w:spacing w:after="0"/>
        <w:ind w:left="0"/>
        <w:jc w:val="both"/>
      </w:pPr>
      <w:r>
        <w:rPr>
          <w:rFonts w:ascii="Times New Roman"/>
          <w:b w:val="false"/>
          <w:i w:val="false"/>
          <w:color w:val="000000"/>
          <w:sz w:val="28"/>
        </w:rPr>
        <w:t xml:space="preserve">
      3. Срок пребывания сотрудников в кадровом резерве не должен превышать три года. Лица, зачисленные в кадровый резерв, но не назначенные в период пребывания в кадровом резерве на планируемые для них должности, могут вновь зачисляться в кадровый резерв на общих основаниях. </w:t>
      </w:r>
    </w:p>
    <w:bookmarkEnd w:id="8"/>
    <w:bookmarkStart w:name="z12" w:id="9"/>
    <w:p>
      <w:pPr>
        <w:spacing w:after="0"/>
        <w:ind w:left="0"/>
        <w:jc w:val="both"/>
      </w:pPr>
      <w:r>
        <w:rPr>
          <w:rFonts w:ascii="Times New Roman"/>
          <w:b w:val="false"/>
          <w:i w:val="false"/>
          <w:color w:val="000000"/>
          <w:sz w:val="28"/>
        </w:rPr>
        <w:t xml:space="preserve">
      4. Вакантная руководящая должность замещается лицом, состоящим в кадровом резерве ОФП. При отказе сотрудника, состоящего в кадровом резерве, от предложенной должности, она замещается другим сотрудником по результатам аттестации или по отбору кадров. </w:t>
      </w:r>
    </w:p>
    <w:bookmarkEnd w:id="9"/>
    <w:bookmarkStart w:name="z13" w:id="10"/>
    <w:p>
      <w:pPr>
        <w:spacing w:after="0"/>
        <w:ind w:left="0"/>
        <w:jc w:val="left"/>
      </w:pPr>
      <w:r>
        <w:rPr>
          <w:rFonts w:ascii="Times New Roman"/>
          <w:b/>
          <w:i w:val="false"/>
          <w:color w:val="000000"/>
        </w:rPr>
        <w:t xml:space="preserve"> 2. Формирование кадрового резерва</w:t>
      </w:r>
    </w:p>
    <w:bookmarkEnd w:id="10"/>
    <w:bookmarkStart w:name="z14" w:id="11"/>
    <w:p>
      <w:pPr>
        <w:spacing w:after="0"/>
        <w:ind w:left="0"/>
        <w:jc w:val="both"/>
      </w:pPr>
      <w:r>
        <w:rPr>
          <w:rFonts w:ascii="Times New Roman"/>
          <w:b w:val="false"/>
          <w:i w:val="false"/>
          <w:color w:val="000000"/>
          <w:sz w:val="28"/>
        </w:rPr>
        <w:t xml:space="preserve">
      5. Кадровый резерв формируется в каждом ОФП с учетом потребности в замещении должностей, как номенклатуры ОФП, так и вышестоящих органов, из расчета не менее двух кандидатур на каждую должность, подлежащую замещению. </w:t>
      </w:r>
    </w:p>
    <w:bookmarkEnd w:id="11"/>
    <w:bookmarkStart w:name="z15" w:id="12"/>
    <w:p>
      <w:pPr>
        <w:spacing w:after="0"/>
        <w:ind w:left="0"/>
        <w:jc w:val="both"/>
      </w:pPr>
      <w:r>
        <w:rPr>
          <w:rFonts w:ascii="Times New Roman"/>
          <w:b w:val="false"/>
          <w:i w:val="false"/>
          <w:color w:val="000000"/>
          <w:sz w:val="28"/>
        </w:rPr>
        <w:t xml:space="preserve">
      6. Источниками формирования кадрового резерва являются: </w:t>
      </w:r>
    </w:p>
    <w:bookmarkEnd w:id="12"/>
    <w:p>
      <w:pPr>
        <w:spacing w:after="0"/>
        <w:ind w:left="0"/>
        <w:jc w:val="both"/>
      </w:pPr>
      <w:r>
        <w:rPr>
          <w:rFonts w:ascii="Times New Roman"/>
          <w:b w:val="false"/>
          <w:i w:val="false"/>
          <w:color w:val="000000"/>
          <w:sz w:val="28"/>
        </w:rPr>
        <w:t xml:space="preserve">
      1) сотрудники, рекомендованные для зачисления в кадровый резерв по предложениям начальников департаментов и самостоятельных управлений Агентства, территориальных органов и их структурных подразделений, проявивших организаторские способности при исполнении служебных обязанностей либо при выполнении специальных заданий. </w:t>
      </w:r>
    </w:p>
    <w:p>
      <w:pPr>
        <w:spacing w:after="0"/>
        <w:ind w:left="0"/>
        <w:jc w:val="both"/>
      </w:pPr>
      <w:r>
        <w:rPr>
          <w:rFonts w:ascii="Times New Roman"/>
          <w:b w:val="false"/>
          <w:i w:val="false"/>
          <w:color w:val="000000"/>
          <w:sz w:val="28"/>
        </w:rPr>
        <w:t xml:space="preserve">
      2) сотрудники, рекомендованные для зачисления в кадровый резерв по результатам аттестации лиц начальствующего состава. </w:t>
      </w:r>
    </w:p>
    <w:bookmarkStart w:name="z16" w:id="13"/>
    <w:p>
      <w:pPr>
        <w:spacing w:after="0"/>
        <w:ind w:left="0"/>
        <w:jc w:val="both"/>
      </w:pPr>
      <w:r>
        <w:rPr>
          <w:rFonts w:ascii="Times New Roman"/>
          <w:b w:val="false"/>
          <w:i w:val="false"/>
          <w:color w:val="000000"/>
          <w:sz w:val="28"/>
        </w:rPr>
        <w:t xml:space="preserve">
      7. Отбор кандидатов для зачисления в кадровый резерв осуществляется на основе изучения и оценки личных и деловых качеств сотрудников, результатов их служебной деятельности, а также решения аттестационной комиссии. </w:t>
      </w:r>
    </w:p>
    <w:bookmarkEnd w:id="13"/>
    <w:p>
      <w:pPr>
        <w:spacing w:after="0"/>
        <w:ind w:left="0"/>
        <w:jc w:val="both"/>
      </w:pPr>
      <w:r>
        <w:rPr>
          <w:rFonts w:ascii="Times New Roman"/>
          <w:b w:val="false"/>
          <w:i w:val="false"/>
          <w:color w:val="000000"/>
          <w:sz w:val="28"/>
        </w:rPr>
        <w:t>
      При отборе кандидатов для зачисления в кадровый резерв учитывается следующее:</w:t>
      </w:r>
    </w:p>
    <w:p>
      <w:pPr>
        <w:spacing w:after="0"/>
        <w:ind w:left="0"/>
        <w:jc w:val="both"/>
      </w:pPr>
      <w:r>
        <w:rPr>
          <w:rFonts w:ascii="Times New Roman"/>
          <w:b w:val="false"/>
          <w:i w:val="false"/>
          <w:color w:val="000000"/>
          <w:sz w:val="28"/>
        </w:rPr>
        <w:t xml:space="preserve">
      1) соответствие имеющегося у сотрудника образования по специальностям и квалификационным требованиям, предусмотренным к замещению предлагаемой должности; </w:t>
      </w:r>
    </w:p>
    <w:p>
      <w:pPr>
        <w:spacing w:after="0"/>
        <w:ind w:left="0"/>
        <w:jc w:val="both"/>
      </w:pPr>
      <w:r>
        <w:rPr>
          <w:rFonts w:ascii="Times New Roman"/>
          <w:b w:val="false"/>
          <w:i w:val="false"/>
          <w:color w:val="000000"/>
          <w:sz w:val="28"/>
        </w:rPr>
        <w:t xml:space="preserve">
      2) наличие соответствующей профессиональной подготовки и опыта работы по предлагаемому виду деятельности; </w:t>
      </w:r>
    </w:p>
    <w:p>
      <w:pPr>
        <w:spacing w:after="0"/>
        <w:ind w:left="0"/>
        <w:jc w:val="both"/>
      </w:pPr>
      <w:r>
        <w:rPr>
          <w:rFonts w:ascii="Times New Roman"/>
          <w:b w:val="false"/>
          <w:i w:val="false"/>
          <w:color w:val="000000"/>
          <w:sz w:val="28"/>
        </w:rPr>
        <w:t xml:space="preserve">
      3) знание нормативных правовых актов, регламентирующих деятельность категорий соответствующих руководителей; </w:t>
      </w:r>
    </w:p>
    <w:p>
      <w:pPr>
        <w:spacing w:after="0"/>
        <w:ind w:left="0"/>
        <w:jc w:val="both"/>
      </w:pPr>
      <w:r>
        <w:rPr>
          <w:rFonts w:ascii="Times New Roman"/>
          <w:b w:val="false"/>
          <w:i w:val="false"/>
          <w:color w:val="000000"/>
          <w:sz w:val="28"/>
        </w:rPr>
        <w:t xml:space="preserve">
      4) состояние здоровья; </w:t>
      </w:r>
    </w:p>
    <w:p>
      <w:pPr>
        <w:spacing w:after="0"/>
        <w:ind w:left="0"/>
        <w:jc w:val="both"/>
      </w:pPr>
      <w:r>
        <w:rPr>
          <w:rFonts w:ascii="Times New Roman"/>
          <w:b w:val="false"/>
          <w:i w:val="false"/>
          <w:color w:val="000000"/>
          <w:sz w:val="28"/>
        </w:rPr>
        <w:t xml:space="preserve">
      5) результаты профессиональной переподготовки и повышения квалификации. </w:t>
      </w:r>
    </w:p>
    <w:bookmarkStart w:name="z17" w:id="14"/>
    <w:p>
      <w:pPr>
        <w:spacing w:after="0"/>
        <w:ind w:left="0"/>
        <w:jc w:val="both"/>
      </w:pPr>
      <w:r>
        <w:rPr>
          <w:rFonts w:ascii="Times New Roman"/>
          <w:b w:val="false"/>
          <w:i w:val="false"/>
          <w:color w:val="000000"/>
          <w:sz w:val="28"/>
        </w:rPr>
        <w:t xml:space="preserve">
      8. В целях качественного отбора и подготовки рекомендательного вывода о возможности зачисления кандидатов в кадровый резерв создается комиссия по зачислению в кадровый резерв. </w:t>
      </w:r>
    </w:p>
    <w:bookmarkEnd w:id="14"/>
    <w:bookmarkStart w:name="z18" w:id="15"/>
    <w:p>
      <w:pPr>
        <w:spacing w:after="0"/>
        <w:ind w:left="0"/>
        <w:jc w:val="both"/>
      </w:pPr>
      <w:r>
        <w:rPr>
          <w:rFonts w:ascii="Times New Roman"/>
          <w:b w:val="false"/>
          <w:i w:val="false"/>
          <w:color w:val="000000"/>
          <w:sz w:val="28"/>
        </w:rPr>
        <w:t xml:space="preserve">
      9. Состав Комиссии по зачислению в кадровый резерв (далее – комиссия) утверждается приказом Председателя Агентства, начальников территориальных органов финансовой полиции. </w:t>
      </w:r>
    </w:p>
    <w:bookmarkEnd w:id="15"/>
    <w:p>
      <w:pPr>
        <w:spacing w:after="0"/>
        <w:ind w:left="0"/>
        <w:jc w:val="both"/>
      </w:pPr>
      <w:r>
        <w:rPr>
          <w:rFonts w:ascii="Times New Roman"/>
          <w:b w:val="false"/>
          <w:i w:val="false"/>
          <w:color w:val="000000"/>
          <w:sz w:val="28"/>
        </w:rPr>
        <w:t xml:space="preserve">
      Председатель комиссии и ее члены должны занимать такую же или более высокую должность, чем сотрудники, подлежащие включению в кадровый резерв. </w:t>
      </w:r>
    </w:p>
    <w:bookmarkStart w:name="z19" w:id="16"/>
    <w:p>
      <w:pPr>
        <w:spacing w:after="0"/>
        <w:ind w:left="0"/>
        <w:jc w:val="both"/>
      </w:pPr>
      <w:r>
        <w:rPr>
          <w:rFonts w:ascii="Times New Roman"/>
          <w:b w:val="false"/>
          <w:i w:val="false"/>
          <w:color w:val="000000"/>
          <w:sz w:val="28"/>
        </w:rPr>
        <w:t xml:space="preserve">
      10. Заседания комиссии проводятся в январе каждого года, вместе с тем, заседание проводится и в другие сроки, по мере поступления материалов резервистов. </w:t>
      </w:r>
    </w:p>
    <w:bookmarkEnd w:id="16"/>
    <w:bookmarkStart w:name="z20" w:id="17"/>
    <w:p>
      <w:pPr>
        <w:spacing w:after="0"/>
        <w:ind w:left="0"/>
        <w:jc w:val="both"/>
      </w:pPr>
      <w:r>
        <w:rPr>
          <w:rFonts w:ascii="Times New Roman"/>
          <w:b w:val="false"/>
          <w:i w:val="false"/>
          <w:color w:val="000000"/>
          <w:sz w:val="28"/>
        </w:rPr>
        <w:t xml:space="preserve">
      11. Кадровое подразделение, рассмотрев поступившие материалы кандидатов для зачисления в кадровый резерв на соответствие квалификационным требованиям, согласовав их со службами и руководством органа финансовой полиции, направляет их для рассмотрения на комиссию, в срок не менее чем за три календарных дня до проведения заседания. </w:t>
      </w:r>
    </w:p>
    <w:bookmarkEnd w:id="17"/>
    <w:bookmarkStart w:name="z21" w:id="18"/>
    <w:p>
      <w:pPr>
        <w:spacing w:after="0"/>
        <w:ind w:left="0"/>
        <w:jc w:val="both"/>
      </w:pPr>
      <w:r>
        <w:rPr>
          <w:rFonts w:ascii="Times New Roman"/>
          <w:b w:val="false"/>
          <w:i w:val="false"/>
          <w:color w:val="000000"/>
          <w:sz w:val="28"/>
        </w:rPr>
        <w:t xml:space="preserve">
      12. По итогам заседания комиссия принимает решение о зачислении в кадровый резерв органа финансовой полиции или об отказе в зачислении. </w:t>
      </w:r>
    </w:p>
    <w:bookmarkEnd w:id="18"/>
    <w:p>
      <w:pPr>
        <w:spacing w:after="0"/>
        <w:ind w:left="0"/>
        <w:jc w:val="both"/>
      </w:pPr>
      <w:r>
        <w:rPr>
          <w:rFonts w:ascii="Times New Roman"/>
          <w:b w:val="false"/>
          <w:i w:val="false"/>
          <w:color w:val="000000"/>
          <w:sz w:val="28"/>
        </w:rPr>
        <w:t>
      Решение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комиссии. В случае равенства голосов принятым считается решение, за которое проголосовал председатель комиссии.</w:t>
      </w:r>
    </w:p>
    <w:p>
      <w:pPr>
        <w:spacing w:after="0"/>
        <w:ind w:left="0"/>
        <w:jc w:val="both"/>
      </w:pPr>
      <w:r>
        <w:rPr>
          <w:rFonts w:ascii="Times New Roman"/>
          <w:b w:val="false"/>
          <w:i w:val="false"/>
          <w:color w:val="000000"/>
          <w:sz w:val="28"/>
        </w:rPr>
        <w:t>
      Решение комиссии по зачислению в кадровый резерв оформляется протоколом, который подписывается всеми членами комиссии, присутствовавшими на ее заседании, и секретарем.</w:t>
      </w:r>
    </w:p>
    <w:bookmarkStart w:name="z22" w:id="19"/>
    <w:p>
      <w:pPr>
        <w:spacing w:after="0"/>
        <w:ind w:left="0"/>
        <w:jc w:val="both"/>
      </w:pPr>
      <w:r>
        <w:rPr>
          <w:rFonts w:ascii="Times New Roman"/>
          <w:b w:val="false"/>
          <w:i w:val="false"/>
          <w:color w:val="000000"/>
          <w:sz w:val="28"/>
        </w:rPr>
        <w:t xml:space="preserve">
      13. Сотрудники, зачисленные в кадровый резерв, вносятся в список лиц начальствующего состава, зачисленных в кадровый резерв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Составление и систематизация списков сотрудников, зачисленных в резерв, возлагается на кадровые подразделения. Списки кандидатов для зачисления в кадровый резерв по соответствующим категориям должностей утверждаются первыми руководителями ОФП. </w:t>
      </w:r>
    </w:p>
    <w:bookmarkEnd w:id="19"/>
    <w:bookmarkStart w:name="z23" w:id="20"/>
    <w:p>
      <w:pPr>
        <w:spacing w:after="0"/>
        <w:ind w:left="0"/>
        <w:jc w:val="both"/>
      </w:pPr>
      <w:r>
        <w:rPr>
          <w:rFonts w:ascii="Times New Roman"/>
          <w:b w:val="false"/>
          <w:i w:val="false"/>
          <w:color w:val="000000"/>
          <w:sz w:val="28"/>
        </w:rPr>
        <w:t xml:space="preserve">
      14. Если выдвижение предполагает перемену места жительства, то учитывается возможность проживания в соответствующем регионе кандидата и членов его семьи с учетом состояния здоровья. </w:t>
      </w:r>
    </w:p>
    <w:bookmarkEnd w:id="20"/>
    <w:bookmarkStart w:name="z24" w:id="21"/>
    <w:p>
      <w:pPr>
        <w:spacing w:after="0"/>
        <w:ind w:left="0"/>
        <w:jc w:val="both"/>
      </w:pPr>
      <w:r>
        <w:rPr>
          <w:rFonts w:ascii="Times New Roman"/>
          <w:b w:val="false"/>
          <w:i w:val="false"/>
          <w:color w:val="000000"/>
          <w:sz w:val="28"/>
        </w:rPr>
        <w:t xml:space="preserve">
      15. Начальники ОФП совместно с кадровыми подразделениями реализуют мероприятия по углубленному изучению резервистов, их деловых и моральных качеств, по повышению профессионального мастерства и совершенствованию организаторских навыков. </w:t>
      </w:r>
    </w:p>
    <w:bookmarkEnd w:id="21"/>
    <w:p>
      <w:pPr>
        <w:spacing w:after="0"/>
        <w:ind w:left="0"/>
        <w:jc w:val="both"/>
      </w:pPr>
      <w:r>
        <w:rPr>
          <w:rFonts w:ascii="Times New Roman"/>
          <w:b w:val="false"/>
          <w:i w:val="false"/>
          <w:color w:val="000000"/>
          <w:sz w:val="28"/>
        </w:rPr>
        <w:t>
      С этой целью лица, состоящие в кадровом резерве:</w:t>
      </w:r>
    </w:p>
    <w:p>
      <w:pPr>
        <w:spacing w:after="0"/>
        <w:ind w:left="0"/>
        <w:jc w:val="both"/>
      </w:pPr>
      <w:r>
        <w:rPr>
          <w:rFonts w:ascii="Times New Roman"/>
          <w:b w:val="false"/>
          <w:i w:val="false"/>
          <w:color w:val="000000"/>
          <w:sz w:val="28"/>
        </w:rPr>
        <w:t xml:space="preserve">
      1) направляются на обучение по программам послевузовского образования; </w:t>
      </w:r>
    </w:p>
    <w:p>
      <w:pPr>
        <w:spacing w:after="0"/>
        <w:ind w:left="0"/>
        <w:jc w:val="both"/>
      </w:pPr>
      <w:r>
        <w:rPr>
          <w:rFonts w:ascii="Times New Roman"/>
          <w:b w:val="false"/>
          <w:i w:val="false"/>
          <w:color w:val="000000"/>
          <w:sz w:val="28"/>
        </w:rPr>
        <w:t xml:space="preserve">
      2) стажируются на должностях вышестоящего состава ОФП; </w:t>
      </w:r>
    </w:p>
    <w:p>
      <w:pPr>
        <w:spacing w:after="0"/>
        <w:ind w:left="0"/>
        <w:jc w:val="both"/>
      </w:pPr>
      <w:r>
        <w:rPr>
          <w:rFonts w:ascii="Times New Roman"/>
          <w:b w:val="false"/>
          <w:i w:val="false"/>
          <w:color w:val="000000"/>
          <w:sz w:val="28"/>
        </w:rPr>
        <w:t xml:space="preserve">
      3) участвуют в оперативных учениях, учебно-методических сборах, научно-практических конференциях; </w:t>
      </w:r>
    </w:p>
    <w:p>
      <w:pPr>
        <w:spacing w:after="0"/>
        <w:ind w:left="0"/>
        <w:jc w:val="both"/>
      </w:pPr>
      <w:r>
        <w:rPr>
          <w:rFonts w:ascii="Times New Roman"/>
          <w:b w:val="false"/>
          <w:i w:val="false"/>
          <w:color w:val="000000"/>
          <w:sz w:val="28"/>
        </w:rPr>
        <w:t xml:space="preserve">
      4) направляются в служебные командировки во главе или в составе бригад для проверки деятельности органов финансовой полиции и оказания им помощи в организации работы; </w:t>
      </w:r>
    </w:p>
    <w:p>
      <w:pPr>
        <w:spacing w:after="0"/>
        <w:ind w:left="0"/>
        <w:jc w:val="both"/>
      </w:pPr>
      <w:r>
        <w:rPr>
          <w:rFonts w:ascii="Times New Roman"/>
          <w:b w:val="false"/>
          <w:i w:val="false"/>
          <w:color w:val="000000"/>
          <w:sz w:val="28"/>
        </w:rPr>
        <w:t xml:space="preserve">
      5) включаются в состав бригад для осуществления комплексных инспекторских проверок деятельности органов финансовой полиции; </w:t>
      </w:r>
    </w:p>
    <w:p>
      <w:pPr>
        <w:spacing w:after="0"/>
        <w:ind w:left="0"/>
        <w:jc w:val="both"/>
      </w:pPr>
      <w:r>
        <w:rPr>
          <w:rFonts w:ascii="Times New Roman"/>
          <w:b w:val="false"/>
          <w:i w:val="false"/>
          <w:color w:val="000000"/>
          <w:sz w:val="28"/>
        </w:rPr>
        <w:t xml:space="preserve">
      6) привлекаются к организации раскрытия и расследования преступлений и проведения мероприятий по профилактике правонарушений и борьбе с преступностью; </w:t>
      </w:r>
    </w:p>
    <w:p>
      <w:pPr>
        <w:spacing w:after="0"/>
        <w:ind w:left="0"/>
        <w:jc w:val="both"/>
      </w:pPr>
      <w:r>
        <w:rPr>
          <w:rFonts w:ascii="Times New Roman"/>
          <w:b w:val="false"/>
          <w:i w:val="false"/>
          <w:color w:val="000000"/>
          <w:sz w:val="28"/>
        </w:rPr>
        <w:t xml:space="preserve">
      7) получают задания, выполнение которых связано с той должностью, на которую предполагается выдвинуть работника, а также исполняют обязанности начальников во время их отпуска, командировки, болезни (при отсутствии штатных заместителей); </w:t>
      </w:r>
    </w:p>
    <w:p>
      <w:pPr>
        <w:spacing w:after="0"/>
        <w:ind w:left="0"/>
        <w:jc w:val="both"/>
      </w:pPr>
      <w:r>
        <w:rPr>
          <w:rFonts w:ascii="Times New Roman"/>
          <w:b w:val="false"/>
          <w:i w:val="false"/>
          <w:color w:val="000000"/>
          <w:sz w:val="28"/>
        </w:rPr>
        <w:t xml:space="preserve">
      8) привлекаются к разработке проектов нормативных актов, управленческих решений, подготовке вопросов для рассмотрения на коллегии, оперативном совещании, к разрешению писем, заявлений и жалоб; </w:t>
      </w:r>
    </w:p>
    <w:p>
      <w:pPr>
        <w:spacing w:after="0"/>
        <w:ind w:left="0"/>
        <w:jc w:val="both"/>
      </w:pPr>
      <w:r>
        <w:rPr>
          <w:rFonts w:ascii="Times New Roman"/>
          <w:b w:val="false"/>
          <w:i w:val="false"/>
          <w:color w:val="000000"/>
          <w:sz w:val="28"/>
        </w:rPr>
        <w:t xml:space="preserve">
      9) выполняют разовые поручения (анализ состояния борьбы с преступностью, проверка выполнения приказов, решений коллегии, оперативных совещаний, подготовка проектов планов, информации в вышестоящие инстанции); </w:t>
      </w:r>
    </w:p>
    <w:p>
      <w:pPr>
        <w:spacing w:after="0"/>
        <w:ind w:left="0"/>
        <w:jc w:val="both"/>
      </w:pPr>
      <w:r>
        <w:rPr>
          <w:rFonts w:ascii="Times New Roman"/>
          <w:b w:val="false"/>
          <w:i w:val="false"/>
          <w:color w:val="000000"/>
          <w:sz w:val="28"/>
        </w:rPr>
        <w:t xml:space="preserve">
      10) проходят специальную психологическую подготовку в соответствии с утвержденной программой. </w:t>
      </w:r>
    </w:p>
    <w:bookmarkStart w:name="z25" w:id="22"/>
    <w:p>
      <w:pPr>
        <w:spacing w:after="0"/>
        <w:ind w:left="0"/>
        <w:jc w:val="left"/>
      </w:pPr>
      <w:r>
        <w:rPr>
          <w:rFonts w:ascii="Times New Roman"/>
          <w:b/>
          <w:i w:val="false"/>
          <w:color w:val="000000"/>
        </w:rPr>
        <w:t xml:space="preserve"> 3. Исключение из кадрового резерва</w:t>
      </w:r>
    </w:p>
    <w:bookmarkEnd w:id="22"/>
    <w:bookmarkStart w:name="z26" w:id="23"/>
    <w:p>
      <w:pPr>
        <w:spacing w:after="0"/>
        <w:ind w:left="0"/>
        <w:jc w:val="both"/>
      </w:pPr>
      <w:r>
        <w:rPr>
          <w:rFonts w:ascii="Times New Roman"/>
          <w:b w:val="false"/>
          <w:i w:val="false"/>
          <w:color w:val="000000"/>
          <w:sz w:val="28"/>
        </w:rPr>
        <w:t xml:space="preserve">
      16. Исключение из кадрового резерва сотрудников осуществляется в случаях: </w:t>
      </w:r>
    </w:p>
    <w:bookmarkEnd w:id="23"/>
    <w:p>
      <w:pPr>
        <w:spacing w:after="0"/>
        <w:ind w:left="0"/>
        <w:jc w:val="both"/>
      </w:pPr>
      <w:r>
        <w:rPr>
          <w:rFonts w:ascii="Times New Roman"/>
          <w:b w:val="false"/>
          <w:i w:val="false"/>
          <w:color w:val="000000"/>
          <w:sz w:val="28"/>
        </w:rPr>
        <w:t xml:space="preserve">
      1) снижения лицами, состоящими в кадровом резерве уровня и результатов служебной деятельности; </w:t>
      </w:r>
    </w:p>
    <w:p>
      <w:pPr>
        <w:spacing w:after="0"/>
        <w:ind w:left="0"/>
        <w:jc w:val="both"/>
      </w:pPr>
      <w:r>
        <w:rPr>
          <w:rFonts w:ascii="Times New Roman"/>
          <w:b w:val="false"/>
          <w:i w:val="false"/>
          <w:color w:val="000000"/>
          <w:sz w:val="28"/>
        </w:rPr>
        <w:t xml:space="preserve">
      2) привлечения к дисциплинарной ответственности за совершение коррупционного правонарушения; </w:t>
      </w:r>
    </w:p>
    <w:p>
      <w:pPr>
        <w:spacing w:after="0"/>
        <w:ind w:left="0"/>
        <w:jc w:val="both"/>
      </w:pPr>
      <w:r>
        <w:rPr>
          <w:rFonts w:ascii="Times New Roman"/>
          <w:b w:val="false"/>
          <w:i w:val="false"/>
          <w:color w:val="000000"/>
          <w:sz w:val="28"/>
        </w:rPr>
        <w:t xml:space="preserve">
      3) наложения на резервиста дисциплинарного взыскания в виде предупреждения о неполном служебном соответствии, освобождения от занимаемой должности, снижения в специальном звании на одну ступень или лишения нагрудного знака; </w:t>
      </w:r>
    </w:p>
    <w:p>
      <w:pPr>
        <w:spacing w:after="0"/>
        <w:ind w:left="0"/>
        <w:jc w:val="both"/>
      </w:pPr>
      <w:r>
        <w:rPr>
          <w:rFonts w:ascii="Times New Roman"/>
          <w:b w:val="false"/>
          <w:i w:val="false"/>
          <w:color w:val="000000"/>
          <w:sz w:val="28"/>
        </w:rPr>
        <w:t xml:space="preserve">
      4) возникновения оснований, неизвестных или отсутствовавших на момент принятия решения о зачислении в кадровый резерв, ограничивающих пребывание на службе граждан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службе в правоохранительных органах; </w:t>
      </w:r>
    </w:p>
    <w:p>
      <w:pPr>
        <w:spacing w:after="0"/>
        <w:ind w:left="0"/>
        <w:jc w:val="both"/>
      </w:pPr>
      <w:r>
        <w:rPr>
          <w:rFonts w:ascii="Times New Roman"/>
          <w:b w:val="false"/>
          <w:i w:val="false"/>
          <w:color w:val="000000"/>
          <w:sz w:val="28"/>
        </w:rPr>
        <w:t xml:space="preserve">
      5) установления несоответствия их качеств требованиям, предъявляемым к работе на высших должностях (в том числе по состоянию здоровья); </w:t>
      </w:r>
    </w:p>
    <w:p>
      <w:pPr>
        <w:spacing w:after="0"/>
        <w:ind w:left="0"/>
        <w:jc w:val="both"/>
      </w:pPr>
      <w:r>
        <w:rPr>
          <w:rFonts w:ascii="Times New Roman"/>
          <w:b w:val="false"/>
          <w:i w:val="false"/>
          <w:color w:val="000000"/>
          <w:sz w:val="28"/>
        </w:rPr>
        <w:t xml:space="preserve">
      6) занятия резервистом вакантной должности вышестоящей категории; </w:t>
      </w:r>
    </w:p>
    <w:p>
      <w:pPr>
        <w:spacing w:after="0"/>
        <w:ind w:left="0"/>
        <w:jc w:val="both"/>
      </w:pPr>
      <w:r>
        <w:rPr>
          <w:rFonts w:ascii="Times New Roman"/>
          <w:b w:val="false"/>
          <w:i w:val="false"/>
          <w:color w:val="000000"/>
          <w:sz w:val="28"/>
        </w:rPr>
        <w:t xml:space="preserve">
      7) истечения трехгодичного срока нахождения в кадровом резерве; </w:t>
      </w:r>
    </w:p>
    <w:p>
      <w:pPr>
        <w:spacing w:after="0"/>
        <w:ind w:left="0"/>
        <w:jc w:val="both"/>
      </w:pPr>
      <w:r>
        <w:rPr>
          <w:rFonts w:ascii="Times New Roman"/>
          <w:b w:val="false"/>
          <w:i w:val="false"/>
          <w:color w:val="000000"/>
          <w:sz w:val="28"/>
        </w:rPr>
        <w:t xml:space="preserve">
      8) увольнение со службы. </w:t>
      </w:r>
    </w:p>
    <w:bookmarkStart w:name="z27" w:id="24"/>
    <w:p>
      <w:pPr>
        <w:spacing w:after="0"/>
        <w:ind w:left="0"/>
        <w:jc w:val="both"/>
      </w:pPr>
      <w:r>
        <w:rPr>
          <w:rFonts w:ascii="Times New Roman"/>
          <w:b w:val="false"/>
          <w:i w:val="false"/>
          <w:color w:val="000000"/>
          <w:sz w:val="28"/>
        </w:rPr>
        <w:t xml:space="preserve">
      17. Исключение из списков кадрового резерва осуществляется по решению комиссии, о чем сообщается руководителю, которому предоставлено право назначения на предполагаемую должность. Документальное оформление и своевременное внесение изменений в утвержденные списки кадрового резерва возлагается на кадровые подразделения. </w:t>
      </w:r>
    </w:p>
    <w:bookmarkEnd w:id="24"/>
    <w:bookmarkStart w:name="z28" w:id="25"/>
    <w:p>
      <w:pPr>
        <w:spacing w:after="0"/>
        <w:ind w:left="0"/>
        <w:jc w:val="both"/>
      </w:pPr>
      <w:r>
        <w:rPr>
          <w:rFonts w:ascii="Times New Roman"/>
          <w:b w:val="false"/>
          <w:i w:val="false"/>
          <w:color w:val="000000"/>
          <w:sz w:val="28"/>
        </w:rPr>
        <w:t xml:space="preserve">
      18. Списки кандидатов, а также служебные характеристики, послужные списки и две фотокарточки размером 9х12 см и 3,5х4,5 см кадровыми подразделениями представляются в кадровое подразделение Агентства ежегодно к 5 января (дополнительно на электронном носителе). </w:t>
      </w:r>
    </w:p>
    <w:bookmarkEnd w:id="25"/>
    <w:bookmarkStart w:name="z29" w:id="26"/>
    <w:p>
      <w:pPr>
        <w:spacing w:after="0"/>
        <w:ind w:left="0"/>
        <w:jc w:val="both"/>
      </w:pPr>
      <w:r>
        <w:rPr>
          <w:rFonts w:ascii="Times New Roman"/>
          <w:b w:val="false"/>
          <w:i w:val="false"/>
          <w:color w:val="000000"/>
          <w:sz w:val="28"/>
        </w:rPr>
        <w:t xml:space="preserve">
      19. Итоги работы с кадровым резервом обсуждаются ежегодно на коллегиях или оперативных совещаниях, в ходе которых намечаются пути работы в данном направлении и утверждаются новые списки.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кадрового резерва в</w:t>
            </w:r>
            <w:r>
              <w:br/>
            </w:r>
            <w:r>
              <w:rPr>
                <w:rFonts w:ascii="Times New Roman"/>
                <w:b w:val="false"/>
                <w:i w:val="false"/>
                <w:color w:val="000000"/>
                <w:sz w:val="20"/>
              </w:rPr>
              <w:t>органах финансовой полиции</w:t>
            </w:r>
            <w:r>
              <w:br/>
            </w:r>
            <w:r>
              <w:rPr>
                <w:rFonts w:ascii="Times New Roman"/>
                <w:b w:val="false"/>
                <w:i w:val="false"/>
                <w:color w:val="000000"/>
                <w:sz w:val="20"/>
              </w:rPr>
              <w:t>Республики Казахстан</w:t>
            </w:r>
          </w:p>
        </w:tc>
      </w:tr>
    </w:tbl>
    <w:bookmarkStart w:name="z31" w:id="27"/>
    <w:p>
      <w:pPr>
        <w:spacing w:after="0"/>
        <w:ind w:left="0"/>
        <w:jc w:val="both"/>
      </w:pPr>
      <w:r>
        <w:rPr>
          <w:rFonts w:ascii="Times New Roman"/>
          <w:b w:val="false"/>
          <w:i w:val="false"/>
          <w:color w:val="000000"/>
          <w:sz w:val="28"/>
        </w:rPr>
        <w:t xml:space="preserve">
      Форма            </w:t>
      </w:r>
    </w:p>
    <w:bookmarkEnd w:id="27"/>
    <w:p>
      <w:pPr>
        <w:spacing w:after="0"/>
        <w:ind w:left="0"/>
        <w:jc w:val="both"/>
      </w:pPr>
      <w:r>
        <w:rPr>
          <w:rFonts w:ascii="Times New Roman"/>
          <w:b w:val="false"/>
          <w:i w:val="false"/>
          <w:color w:val="000000"/>
          <w:sz w:val="28"/>
        </w:rPr>
        <w:t>
      УТВЕРДЖДАЮ</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(должность, звание, фамилия, инициалы</w:t>
      </w:r>
    </w:p>
    <w:p>
      <w:pPr>
        <w:spacing w:after="0"/>
        <w:ind w:left="0"/>
        <w:jc w:val="both"/>
      </w:pPr>
      <w:r>
        <w:rPr>
          <w:rFonts w:ascii="Times New Roman"/>
          <w:b w:val="false"/>
          <w:i w:val="false"/>
          <w:color w:val="000000"/>
          <w:sz w:val="28"/>
        </w:rPr>
        <w:t>
                                          и подпись утверждающего список)</w:t>
      </w:r>
    </w:p>
    <w:bookmarkStart w:name="z32" w:id="28"/>
    <w:p>
      <w:pPr>
        <w:spacing w:after="0"/>
        <w:ind w:left="0"/>
        <w:jc w:val="left"/>
      </w:pPr>
      <w:r>
        <w:rPr>
          <w:rFonts w:ascii="Times New Roman"/>
          <w:b/>
          <w:i w:val="false"/>
          <w:color w:val="000000"/>
        </w:rPr>
        <w:t xml:space="preserve"> Список</w:t>
      </w:r>
      <w:r>
        <w:br/>
      </w:r>
      <w:r>
        <w:rPr>
          <w:rFonts w:ascii="Times New Roman"/>
          <w:b/>
          <w:i w:val="false"/>
          <w:color w:val="000000"/>
        </w:rPr>
        <w:t>лиц начальствующего состава, зачисленных в кадровый резерв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765"/>
        <w:gridCol w:w="1891"/>
        <w:gridCol w:w="1381"/>
        <w:gridCol w:w="4838"/>
        <w:gridCol w:w="1382"/>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w:t>
            </w:r>
          </w:p>
          <w:p>
            <w:pPr>
              <w:spacing w:after="20"/>
              <w:ind w:left="20"/>
              <w:jc w:val="both"/>
            </w:pPr>
            <w:r>
              <w:rPr>
                <w:rFonts w:ascii="Times New Roman"/>
                <w:b w:val="false"/>
                <w:i w:val="false"/>
                <w:color w:val="000000"/>
                <w:sz w:val="20"/>
              </w:rPr>
              <w:t>
имя, отчество,</w:t>
            </w:r>
          </w:p>
          <w:p>
            <w:pPr>
              <w:spacing w:after="20"/>
              <w:ind w:left="20"/>
              <w:jc w:val="both"/>
            </w:pPr>
            <w:r>
              <w:rPr>
                <w:rFonts w:ascii="Times New Roman"/>
                <w:b w:val="false"/>
                <w:i w:val="false"/>
                <w:color w:val="000000"/>
                <w:sz w:val="20"/>
              </w:rPr>
              <w:t>
занимаемая</w:t>
            </w:r>
          </w:p>
          <w:p>
            <w:pPr>
              <w:spacing w:after="20"/>
              <w:ind w:left="20"/>
              <w:jc w:val="both"/>
            </w:pPr>
            <w:r>
              <w:rPr>
                <w:rFonts w:ascii="Times New Roman"/>
                <w:b w:val="false"/>
                <w:i w:val="false"/>
                <w:color w:val="000000"/>
                <w:sz w:val="20"/>
              </w:rPr>
              <w:t>
должность, с</w:t>
            </w:r>
          </w:p>
          <w:p>
            <w:pPr>
              <w:spacing w:after="20"/>
              <w:ind w:left="20"/>
              <w:jc w:val="both"/>
            </w:pPr>
            <w:r>
              <w:rPr>
                <w:rFonts w:ascii="Times New Roman"/>
                <w:b w:val="false"/>
                <w:i w:val="false"/>
                <w:color w:val="000000"/>
                <w:sz w:val="20"/>
              </w:rPr>
              <w:t>
какого времени в</w:t>
            </w:r>
          </w:p>
          <w:p>
            <w:pPr>
              <w:spacing w:after="20"/>
              <w:ind w:left="20"/>
              <w:jc w:val="both"/>
            </w:pPr>
            <w:r>
              <w:rPr>
                <w:rFonts w:ascii="Times New Roman"/>
                <w:b w:val="false"/>
                <w:i w:val="false"/>
                <w:color w:val="000000"/>
                <w:sz w:val="20"/>
              </w:rPr>
              <w:t>
должности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(когда, что</w:t>
            </w:r>
          </w:p>
          <w:p>
            <w:pPr>
              <w:spacing w:after="20"/>
              <w:ind w:left="20"/>
              <w:jc w:val="both"/>
            </w:pPr>
            <w:r>
              <w:rPr>
                <w:rFonts w:ascii="Times New Roman"/>
                <w:b w:val="false"/>
                <w:i w:val="false"/>
                <w:color w:val="000000"/>
                <w:sz w:val="20"/>
              </w:rPr>
              <w:t>
окончил), с</w:t>
            </w:r>
          </w:p>
          <w:p>
            <w:pPr>
              <w:spacing w:after="20"/>
              <w:ind w:left="20"/>
              <w:jc w:val="both"/>
            </w:pPr>
            <w:r>
              <w:rPr>
                <w:rFonts w:ascii="Times New Roman"/>
                <w:b w:val="false"/>
                <w:i w:val="false"/>
                <w:color w:val="000000"/>
                <w:sz w:val="20"/>
              </w:rPr>
              <w:t>
какого времени в</w:t>
            </w:r>
          </w:p>
          <w:p>
            <w:pPr>
              <w:spacing w:after="20"/>
              <w:ind w:left="20"/>
              <w:jc w:val="both"/>
            </w:pPr>
            <w:r>
              <w:rPr>
                <w:rFonts w:ascii="Times New Roman"/>
                <w:b w:val="false"/>
                <w:i w:val="false"/>
                <w:color w:val="000000"/>
                <w:sz w:val="20"/>
              </w:rPr>
              <w:t>
присвоенном</w:t>
            </w:r>
          </w:p>
          <w:p>
            <w:pPr>
              <w:spacing w:after="20"/>
              <w:ind w:left="20"/>
              <w:jc w:val="both"/>
            </w:pPr>
            <w:r>
              <w:rPr>
                <w:rFonts w:ascii="Times New Roman"/>
                <w:b w:val="false"/>
                <w:i w:val="false"/>
                <w:color w:val="000000"/>
                <w:sz w:val="20"/>
              </w:rPr>
              <w:t>
звании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какую категорию</w:t>
            </w:r>
          </w:p>
          <w:p>
            <w:pPr>
              <w:spacing w:after="20"/>
              <w:ind w:left="20"/>
              <w:jc w:val="both"/>
            </w:pPr>
            <w:r>
              <w:rPr>
                <w:rFonts w:ascii="Times New Roman"/>
                <w:b w:val="false"/>
                <w:i w:val="false"/>
                <w:color w:val="000000"/>
                <w:sz w:val="20"/>
              </w:rPr>
              <w:t>
должности</w:t>
            </w:r>
          </w:p>
          <w:p>
            <w:pPr>
              <w:spacing w:after="20"/>
              <w:ind w:left="20"/>
              <w:jc w:val="both"/>
            </w:pPr>
            <w:r>
              <w:rPr>
                <w:rFonts w:ascii="Times New Roman"/>
                <w:b w:val="false"/>
                <w:i w:val="false"/>
                <w:color w:val="000000"/>
                <w:sz w:val="20"/>
              </w:rPr>
              <w:t>
предполагается</w:t>
            </w:r>
          </w:p>
          <w:p>
            <w:pPr>
              <w:spacing w:after="20"/>
              <w:ind w:left="20"/>
              <w:jc w:val="both"/>
            </w:pPr>
            <w:r>
              <w:rPr>
                <w:rFonts w:ascii="Times New Roman"/>
                <w:b w:val="false"/>
                <w:i w:val="false"/>
                <w:color w:val="000000"/>
                <w:sz w:val="20"/>
              </w:rPr>
              <w:t>
выдвинуть</w:t>
            </w:r>
          </w:p>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и наименование</w:t>
            </w:r>
          </w:p>
          <w:p>
            <w:pPr>
              <w:spacing w:after="20"/>
              <w:ind w:left="20"/>
              <w:jc w:val="both"/>
            </w:pPr>
            <w:r>
              <w:rPr>
                <w:rFonts w:ascii="Times New Roman"/>
                <w:b w:val="false"/>
                <w:i w:val="false"/>
                <w:color w:val="000000"/>
                <w:sz w:val="20"/>
              </w:rPr>
              <w:t>
должности)</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зачисления в резерв, дата решения комиссии о зачислении в резерв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w:t>
            </w:r>
          </w:p>
          <w:p>
            <w:pPr>
              <w:spacing w:after="20"/>
              <w:ind w:left="20"/>
              <w:jc w:val="both"/>
            </w:pPr>
            <w:r>
              <w:rPr>
                <w:rFonts w:ascii="Times New Roman"/>
                <w:b w:val="false"/>
                <w:i w:val="false"/>
                <w:color w:val="000000"/>
                <w:sz w:val="20"/>
              </w:rPr>
              <w:t>
назначении на</w:t>
            </w:r>
          </w:p>
          <w:p>
            <w:pPr>
              <w:spacing w:after="20"/>
              <w:ind w:left="20"/>
              <w:jc w:val="both"/>
            </w:pPr>
            <w:r>
              <w:rPr>
                <w:rFonts w:ascii="Times New Roman"/>
                <w:b w:val="false"/>
                <w:i w:val="false"/>
                <w:color w:val="000000"/>
                <w:sz w:val="20"/>
              </w:rPr>
              <w:t>
должность или об</w:t>
            </w:r>
          </w:p>
          <w:p>
            <w:pPr>
              <w:spacing w:after="20"/>
              <w:ind w:left="20"/>
              <w:jc w:val="both"/>
            </w:pPr>
            <w:r>
              <w:rPr>
                <w:rFonts w:ascii="Times New Roman"/>
                <w:b w:val="false"/>
                <w:i w:val="false"/>
                <w:color w:val="000000"/>
                <w:sz w:val="20"/>
              </w:rPr>
              <w:t>
исключении из</w:t>
            </w:r>
          </w:p>
          <w:p>
            <w:pPr>
              <w:spacing w:after="20"/>
              <w:ind w:left="20"/>
              <w:jc w:val="both"/>
            </w:pPr>
            <w:r>
              <w:rPr>
                <w:rFonts w:ascii="Times New Roman"/>
                <w:b w:val="false"/>
                <w:i w:val="false"/>
                <w:color w:val="000000"/>
                <w:sz w:val="20"/>
              </w:rPr>
              <w:t>
резерва и</w:t>
            </w:r>
          </w:p>
          <w:p>
            <w:pPr>
              <w:spacing w:after="20"/>
              <w:ind w:left="20"/>
              <w:jc w:val="both"/>
            </w:pPr>
            <w:r>
              <w:rPr>
                <w:rFonts w:ascii="Times New Roman"/>
                <w:b w:val="false"/>
                <w:i w:val="false"/>
                <w:color w:val="000000"/>
                <w:sz w:val="20"/>
              </w:rPr>
              <w:t>
основание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(должность, звание, фамилия, инициалы</w:t>
      </w:r>
    </w:p>
    <w:p>
      <w:pPr>
        <w:spacing w:after="0"/>
        <w:ind w:left="0"/>
        <w:jc w:val="both"/>
      </w:pPr>
      <w:r>
        <w:rPr>
          <w:rFonts w:ascii="Times New Roman"/>
          <w:b w:val="false"/>
          <w:i w:val="false"/>
          <w:color w:val="000000"/>
          <w:sz w:val="28"/>
        </w:rPr>
        <w:t>
      и подпись составившего список)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2014 года № 171</w:t>
            </w:r>
          </w:p>
        </w:tc>
      </w:tr>
    </w:tbl>
    <w:bookmarkStart w:name="z34" w:id="29"/>
    <w:p>
      <w:pPr>
        <w:spacing w:after="0"/>
        <w:ind w:left="0"/>
        <w:jc w:val="left"/>
      </w:pPr>
      <w:r>
        <w:rPr>
          <w:rFonts w:ascii="Times New Roman"/>
          <w:b/>
          <w:i w:val="false"/>
          <w:color w:val="000000"/>
        </w:rPr>
        <w:t xml:space="preserve"> Правила</w:t>
      </w:r>
      <w:r>
        <w:br/>
      </w:r>
      <w:r>
        <w:rPr>
          <w:rFonts w:ascii="Times New Roman"/>
          <w:b/>
          <w:i w:val="false"/>
          <w:color w:val="000000"/>
        </w:rPr>
        <w:t>ведения личных дел, содержащих персональные данные сотрудника</w:t>
      </w:r>
      <w:r>
        <w:br/>
      </w:r>
      <w:r>
        <w:rPr>
          <w:rFonts w:ascii="Times New Roman"/>
          <w:b/>
          <w:i w:val="false"/>
          <w:color w:val="000000"/>
        </w:rPr>
        <w:t>органов финансовой полиции Республики Казахстан</w:t>
      </w:r>
      <w:r>
        <w:br/>
      </w:r>
      <w:r>
        <w:rPr>
          <w:rFonts w:ascii="Times New Roman"/>
          <w:b/>
          <w:i w:val="false"/>
          <w:color w:val="000000"/>
        </w:rPr>
        <w:t>1. Общие положения</w:t>
      </w:r>
    </w:p>
    <w:bookmarkEnd w:id="29"/>
    <w:bookmarkStart w:name="z36" w:id="30"/>
    <w:p>
      <w:pPr>
        <w:spacing w:after="0"/>
        <w:ind w:left="0"/>
        <w:jc w:val="both"/>
      </w:pPr>
      <w:r>
        <w:rPr>
          <w:rFonts w:ascii="Times New Roman"/>
          <w:b w:val="false"/>
          <w:i w:val="false"/>
          <w:color w:val="000000"/>
          <w:sz w:val="28"/>
        </w:rPr>
        <w:t xml:space="preserve">
      1. Настоящие Правила ведения личных дел, содержащих персональные данные сотрудника органов финансовой полиции Республики Казахстан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42 Закона Республики Казахстан "О правоохранительной службе" от 6 января 2011 года № 380-IV и определяют порядок формирования и ведения личных дел сотрудников органов финансовой полиции (далее – ОФП), их учета, хранения и выдачи. </w:t>
      </w:r>
    </w:p>
    <w:bookmarkEnd w:id="30"/>
    <w:bookmarkStart w:name="z37" w:id="31"/>
    <w:p>
      <w:pPr>
        <w:spacing w:after="0"/>
        <w:ind w:left="0"/>
        <w:jc w:val="both"/>
      </w:pPr>
      <w:r>
        <w:rPr>
          <w:rFonts w:ascii="Times New Roman"/>
          <w:b w:val="false"/>
          <w:i w:val="false"/>
          <w:color w:val="000000"/>
          <w:sz w:val="28"/>
        </w:rPr>
        <w:t xml:space="preserve">
      2. При поступлении кандидата на службу в ОФП или организации образования ОФП, кадровыми подразделениями формируется личное дело, в которое приобщаются все материалы изучения и в дальнейшем сведения о служебной деятельности и стаже правоохранительной службе. </w:t>
      </w:r>
    </w:p>
    <w:bookmarkEnd w:id="31"/>
    <w:bookmarkStart w:name="z38" w:id="32"/>
    <w:p>
      <w:pPr>
        <w:spacing w:after="0"/>
        <w:ind w:left="0"/>
        <w:jc w:val="both"/>
      </w:pPr>
      <w:r>
        <w:rPr>
          <w:rFonts w:ascii="Times New Roman"/>
          <w:b w:val="false"/>
          <w:i w:val="false"/>
          <w:color w:val="000000"/>
          <w:sz w:val="28"/>
        </w:rPr>
        <w:t xml:space="preserve">
      3. Сведения, содержащиеся в личном деле и документах учета сотрудника ОФП, относятся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государственным секретам. </w:t>
      </w:r>
    </w:p>
    <w:bookmarkEnd w:id="32"/>
    <w:bookmarkStart w:name="z39" w:id="33"/>
    <w:p>
      <w:pPr>
        <w:spacing w:after="0"/>
        <w:ind w:left="0"/>
        <w:jc w:val="both"/>
      </w:pPr>
      <w:r>
        <w:rPr>
          <w:rFonts w:ascii="Times New Roman"/>
          <w:b w:val="false"/>
          <w:i w:val="false"/>
          <w:color w:val="000000"/>
          <w:sz w:val="28"/>
        </w:rPr>
        <w:t xml:space="preserve">
      4. Личные дела оформляются и ведутся кадровыми подразделениями ОФП на всех лиц рядового и начальствующего состава, состоящих на службе в ОФП. </w:t>
      </w:r>
    </w:p>
    <w:bookmarkEnd w:id="33"/>
    <w:bookmarkStart w:name="z40" w:id="34"/>
    <w:p>
      <w:pPr>
        <w:spacing w:after="0"/>
        <w:ind w:left="0"/>
        <w:jc w:val="both"/>
      </w:pPr>
      <w:r>
        <w:rPr>
          <w:rFonts w:ascii="Times New Roman"/>
          <w:b w:val="false"/>
          <w:i w:val="false"/>
          <w:color w:val="000000"/>
          <w:sz w:val="28"/>
        </w:rPr>
        <w:t xml:space="preserve">
      5. Личное дело является основным документом, в котором сосредотачиваются все персональные данные и материалы, характеризующие служебную, профессиональную и общественную деятельность сотрудников ОФП. </w:t>
      </w:r>
    </w:p>
    <w:bookmarkEnd w:id="34"/>
    <w:bookmarkStart w:name="z41" w:id="35"/>
    <w:p>
      <w:pPr>
        <w:spacing w:after="0"/>
        <w:ind w:left="0"/>
        <w:jc w:val="both"/>
      </w:pPr>
      <w:r>
        <w:rPr>
          <w:rFonts w:ascii="Times New Roman"/>
          <w:b w:val="false"/>
          <w:i w:val="false"/>
          <w:color w:val="000000"/>
          <w:sz w:val="28"/>
        </w:rPr>
        <w:t xml:space="preserve">
      6. В личном деле отражаются прежняя трудовая деятельность, прохождение службы в Вооруженных Силах, войсках, специальных государственных и правоохранительных органах, данные биографического и социального характера, результаты изучения, специальной проверки и другие сведения. </w:t>
      </w:r>
    </w:p>
    <w:bookmarkEnd w:id="35"/>
    <w:bookmarkStart w:name="z42" w:id="36"/>
    <w:p>
      <w:pPr>
        <w:spacing w:after="0"/>
        <w:ind w:left="0"/>
        <w:jc w:val="both"/>
      </w:pPr>
      <w:r>
        <w:rPr>
          <w:rFonts w:ascii="Times New Roman"/>
          <w:b w:val="false"/>
          <w:i w:val="false"/>
          <w:color w:val="000000"/>
          <w:sz w:val="28"/>
        </w:rPr>
        <w:t xml:space="preserve">
      7. Материалы личного дела могут быть использованы для решения вопросов о служебном использовании сотрудника, представлении к присвоению очередных специальных званий, награждении и поощрении, повышении категорий служащим, для исчисления стажа службы для определения размера должностного оклада, трудового стажа, расчета выслуги лет для назначения пенсии и проведения других необходимых кадровых процедур. </w:t>
      </w:r>
    </w:p>
    <w:bookmarkEnd w:id="36"/>
    <w:bookmarkStart w:name="z43" w:id="37"/>
    <w:p>
      <w:pPr>
        <w:spacing w:after="0"/>
        <w:ind w:left="0"/>
        <w:jc w:val="both"/>
      </w:pPr>
      <w:r>
        <w:rPr>
          <w:rFonts w:ascii="Times New Roman"/>
          <w:b w:val="false"/>
          <w:i w:val="false"/>
          <w:color w:val="000000"/>
          <w:sz w:val="28"/>
        </w:rPr>
        <w:t xml:space="preserve">
      8. Личное дело выступает как информационная модель сотрудника, и используется не только в качестве учетного документа, содержащего точные и подробные биографические данные и сведения, характеризующие его деловые и личные качества, служебную и трудовую деятельность, но и в качестве хранилища документов, юридически подтверждающих эти сведения (характеристики, служебные аттестации, присяга, представления и другие материалы). </w:t>
      </w:r>
    </w:p>
    <w:bookmarkEnd w:id="37"/>
    <w:bookmarkStart w:name="z44" w:id="38"/>
    <w:p>
      <w:pPr>
        <w:spacing w:after="0"/>
        <w:ind w:left="0"/>
        <w:jc w:val="both"/>
      </w:pPr>
      <w:r>
        <w:rPr>
          <w:rFonts w:ascii="Times New Roman"/>
          <w:b w:val="false"/>
          <w:i w:val="false"/>
          <w:color w:val="000000"/>
          <w:sz w:val="28"/>
        </w:rPr>
        <w:t>
      9. Все материалы личного дела аккуратно подшиваются в соответствующие части на прочную нить, не допускающую выпадения документов. Не допускается использование клея, скотча, степлеров и других устройств, предназначенных для скрепления документов.</w:t>
      </w:r>
    </w:p>
    <w:bookmarkEnd w:id="38"/>
    <w:bookmarkStart w:name="z45" w:id="39"/>
    <w:p>
      <w:pPr>
        <w:spacing w:after="0"/>
        <w:ind w:left="0"/>
        <w:jc w:val="left"/>
      </w:pPr>
      <w:r>
        <w:rPr>
          <w:rFonts w:ascii="Times New Roman"/>
          <w:b/>
          <w:i w:val="false"/>
          <w:color w:val="000000"/>
        </w:rPr>
        <w:t xml:space="preserve"> 2. Порядок оформления и ведение личных дел</w:t>
      </w:r>
      <w:r>
        <w:br/>
      </w:r>
      <w:r>
        <w:rPr>
          <w:rFonts w:ascii="Times New Roman"/>
          <w:b/>
          <w:i w:val="false"/>
          <w:color w:val="000000"/>
        </w:rPr>
        <w:t>сотрудников ОФП</w:t>
      </w:r>
    </w:p>
    <w:bookmarkEnd w:id="39"/>
    <w:bookmarkStart w:name="z46" w:id="40"/>
    <w:p>
      <w:pPr>
        <w:spacing w:after="0"/>
        <w:ind w:left="0"/>
        <w:jc w:val="both"/>
      </w:pPr>
      <w:r>
        <w:rPr>
          <w:rFonts w:ascii="Times New Roman"/>
          <w:b w:val="false"/>
          <w:i w:val="false"/>
          <w:color w:val="000000"/>
          <w:sz w:val="28"/>
        </w:rPr>
        <w:t xml:space="preserve">
      10. Личное дело является документом персонального учета кадров ОФП и состоит из пяти частей. </w:t>
      </w:r>
    </w:p>
    <w:bookmarkEnd w:id="40"/>
    <w:p>
      <w:pPr>
        <w:spacing w:after="0"/>
        <w:ind w:left="0"/>
        <w:jc w:val="both"/>
      </w:pPr>
      <w:r>
        <w:rPr>
          <w:rFonts w:ascii="Times New Roman"/>
          <w:b w:val="false"/>
          <w:i w:val="false"/>
          <w:color w:val="000000"/>
          <w:sz w:val="28"/>
        </w:rPr>
        <w:t>
      В первой части хранятся:</w:t>
      </w:r>
    </w:p>
    <w:p>
      <w:pPr>
        <w:spacing w:after="0"/>
        <w:ind w:left="0"/>
        <w:jc w:val="both"/>
      </w:pPr>
      <w:r>
        <w:rPr>
          <w:rFonts w:ascii="Times New Roman"/>
          <w:b w:val="false"/>
          <w:i w:val="false"/>
          <w:color w:val="000000"/>
          <w:sz w:val="28"/>
        </w:rPr>
        <w:t xml:space="preserve">
      1) послужной список; </w:t>
      </w:r>
    </w:p>
    <w:p>
      <w:pPr>
        <w:spacing w:after="0"/>
        <w:ind w:left="0"/>
        <w:jc w:val="both"/>
      </w:pPr>
      <w:r>
        <w:rPr>
          <w:rFonts w:ascii="Times New Roman"/>
          <w:b w:val="false"/>
          <w:i w:val="false"/>
          <w:color w:val="000000"/>
          <w:sz w:val="28"/>
        </w:rPr>
        <w:t xml:space="preserve">
      2) заключения комиссии по определению стажа службы; </w:t>
      </w:r>
    </w:p>
    <w:p>
      <w:pPr>
        <w:spacing w:after="0"/>
        <w:ind w:left="0"/>
        <w:jc w:val="both"/>
      </w:pPr>
      <w:r>
        <w:rPr>
          <w:rFonts w:ascii="Times New Roman"/>
          <w:b w:val="false"/>
          <w:i w:val="false"/>
          <w:color w:val="000000"/>
          <w:sz w:val="28"/>
        </w:rPr>
        <w:t xml:space="preserve">
      3) заключения о подтверждении отдельных периодов службы. </w:t>
      </w:r>
    </w:p>
    <w:p>
      <w:pPr>
        <w:spacing w:after="0"/>
        <w:ind w:left="0"/>
        <w:jc w:val="both"/>
      </w:pPr>
      <w:r>
        <w:rPr>
          <w:rFonts w:ascii="Times New Roman"/>
          <w:b w:val="false"/>
          <w:i w:val="false"/>
          <w:color w:val="000000"/>
          <w:sz w:val="28"/>
        </w:rPr>
        <w:t>
      Во второй части хранятся:</w:t>
      </w:r>
    </w:p>
    <w:p>
      <w:pPr>
        <w:spacing w:after="0"/>
        <w:ind w:left="0"/>
        <w:jc w:val="both"/>
      </w:pPr>
      <w:r>
        <w:rPr>
          <w:rFonts w:ascii="Times New Roman"/>
          <w:b w:val="false"/>
          <w:i w:val="false"/>
          <w:color w:val="000000"/>
          <w:sz w:val="28"/>
        </w:rPr>
        <w:t xml:space="preserve">
      1) аттестационные листы; </w:t>
      </w:r>
    </w:p>
    <w:p>
      <w:pPr>
        <w:spacing w:after="0"/>
        <w:ind w:left="0"/>
        <w:jc w:val="both"/>
      </w:pPr>
      <w:r>
        <w:rPr>
          <w:rFonts w:ascii="Times New Roman"/>
          <w:b w:val="false"/>
          <w:i w:val="false"/>
          <w:color w:val="000000"/>
          <w:sz w:val="28"/>
        </w:rPr>
        <w:t xml:space="preserve">
      2) служебные характеристики; </w:t>
      </w:r>
    </w:p>
    <w:p>
      <w:pPr>
        <w:spacing w:after="0"/>
        <w:ind w:left="0"/>
        <w:jc w:val="both"/>
      </w:pPr>
      <w:r>
        <w:rPr>
          <w:rFonts w:ascii="Times New Roman"/>
          <w:b w:val="false"/>
          <w:i w:val="false"/>
          <w:color w:val="000000"/>
          <w:sz w:val="28"/>
        </w:rPr>
        <w:t xml:space="preserve">
      3) представления к присвоению специальных званий, представления к понижению (восстановлению) в специальном звании; </w:t>
      </w:r>
    </w:p>
    <w:p>
      <w:pPr>
        <w:spacing w:after="0"/>
        <w:ind w:left="0"/>
        <w:jc w:val="both"/>
      </w:pPr>
      <w:r>
        <w:rPr>
          <w:rFonts w:ascii="Times New Roman"/>
          <w:b w:val="false"/>
          <w:i w:val="false"/>
          <w:color w:val="000000"/>
          <w:sz w:val="28"/>
        </w:rPr>
        <w:t xml:space="preserve">
      4) решение о задержке представления к присвоению очередного специального звания; </w:t>
      </w:r>
    </w:p>
    <w:p>
      <w:pPr>
        <w:spacing w:after="0"/>
        <w:ind w:left="0"/>
        <w:jc w:val="both"/>
      </w:pPr>
      <w:r>
        <w:rPr>
          <w:rFonts w:ascii="Times New Roman"/>
          <w:b w:val="false"/>
          <w:i w:val="false"/>
          <w:color w:val="000000"/>
          <w:sz w:val="28"/>
        </w:rPr>
        <w:t xml:space="preserve">
      5) представления и рапорта к перемещению по службе; </w:t>
      </w:r>
    </w:p>
    <w:p>
      <w:pPr>
        <w:spacing w:after="0"/>
        <w:ind w:left="0"/>
        <w:jc w:val="both"/>
      </w:pPr>
      <w:r>
        <w:rPr>
          <w:rFonts w:ascii="Times New Roman"/>
          <w:b w:val="false"/>
          <w:i w:val="false"/>
          <w:color w:val="000000"/>
          <w:sz w:val="28"/>
        </w:rPr>
        <w:t xml:space="preserve">
      6) представления и рапорта к увольнению; </w:t>
      </w:r>
    </w:p>
    <w:p>
      <w:pPr>
        <w:spacing w:after="0"/>
        <w:ind w:left="0"/>
        <w:jc w:val="both"/>
      </w:pPr>
      <w:r>
        <w:rPr>
          <w:rFonts w:ascii="Times New Roman"/>
          <w:b w:val="false"/>
          <w:i w:val="false"/>
          <w:color w:val="000000"/>
          <w:sz w:val="28"/>
        </w:rPr>
        <w:t xml:space="preserve">
      7) уведомление об увольнении; </w:t>
      </w:r>
    </w:p>
    <w:p>
      <w:pPr>
        <w:spacing w:after="0"/>
        <w:ind w:left="0"/>
        <w:jc w:val="both"/>
      </w:pPr>
      <w:r>
        <w:rPr>
          <w:rFonts w:ascii="Times New Roman"/>
          <w:b w:val="false"/>
          <w:i w:val="false"/>
          <w:color w:val="000000"/>
          <w:sz w:val="28"/>
        </w:rPr>
        <w:t xml:space="preserve">
      8) наградные листы, представления о поощрении (награждении); </w:t>
      </w:r>
    </w:p>
    <w:p>
      <w:pPr>
        <w:spacing w:after="0"/>
        <w:ind w:left="0"/>
        <w:jc w:val="both"/>
      </w:pPr>
      <w:r>
        <w:rPr>
          <w:rFonts w:ascii="Times New Roman"/>
          <w:b w:val="false"/>
          <w:i w:val="false"/>
          <w:color w:val="000000"/>
          <w:sz w:val="28"/>
        </w:rPr>
        <w:t xml:space="preserve">
      9) результаты тестирования, сдачи </w:t>
      </w:r>
      <w:r>
        <w:rPr>
          <w:rFonts w:ascii="Times New Roman"/>
          <w:b w:val="false"/>
          <w:i w:val="false"/>
          <w:color w:val="000000"/>
          <w:sz w:val="28"/>
        </w:rPr>
        <w:t>нормативов</w:t>
      </w:r>
      <w:r>
        <w:rPr>
          <w:rFonts w:ascii="Times New Roman"/>
          <w:b w:val="false"/>
          <w:i w:val="false"/>
          <w:color w:val="000000"/>
          <w:sz w:val="28"/>
        </w:rPr>
        <w:t xml:space="preserve"> по физической подготовке; </w:t>
      </w:r>
    </w:p>
    <w:p>
      <w:pPr>
        <w:spacing w:after="0"/>
        <w:ind w:left="0"/>
        <w:jc w:val="both"/>
      </w:pPr>
      <w:r>
        <w:rPr>
          <w:rFonts w:ascii="Times New Roman"/>
          <w:b w:val="false"/>
          <w:i w:val="false"/>
          <w:color w:val="000000"/>
          <w:sz w:val="28"/>
        </w:rPr>
        <w:t xml:space="preserve">
      10) копии сертификатов (об окончании </w:t>
      </w:r>
      <w:r>
        <w:rPr>
          <w:rFonts w:ascii="Times New Roman"/>
          <w:b w:val="false"/>
          <w:i w:val="false"/>
          <w:color w:val="000000"/>
          <w:sz w:val="28"/>
        </w:rPr>
        <w:t>специального первоначального обучения</w:t>
      </w:r>
      <w:r>
        <w:rPr>
          <w:rFonts w:ascii="Times New Roman"/>
          <w:b w:val="false"/>
          <w:i w:val="false"/>
          <w:color w:val="000000"/>
          <w:sz w:val="28"/>
        </w:rPr>
        <w:t xml:space="preserve">, курсов переподготовки, повышения квалификации, а также языковых, образовательных и других курсов, оплачиваемых за счет бюджета органов финансовой полиции). </w:t>
      </w:r>
    </w:p>
    <w:p>
      <w:pPr>
        <w:spacing w:after="0"/>
        <w:ind w:left="0"/>
        <w:jc w:val="both"/>
      </w:pPr>
      <w:r>
        <w:rPr>
          <w:rFonts w:ascii="Times New Roman"/>
          <w:b w:val="false"/>
          <w:i w:val="false"/>
          <w:color w:val="000000"/>
          <w:sz w:val="28"/>
        </w:rPr>
        <w:t>
      В третьей части хранятся:</w:t>
      </w:r>
    </w:p>
    <w:p>
      <w:pPr>
        <w:spacing w:after="0"/>
        <w:ind w:left="0"/>
        <w:jc w:val="both"/>
      </w:pPr>
      <w:r>
        <w:rPr>
          <w:rFonts w:ascii="Times New Roman"/>
          <w:b w:val="false"/>
          <w:i w:val="false"/>
          <w:color w:val="000000"/>
          <w:sz w:val="28"/>
        </w:rPr>
        <w:t xml:space="preserve">
      1) заявление о приеме на службу в ОФП; </w:t>
      </w:r>
    </w:p>
    <w:p>
      <w:pPr>
        <w:spacing w:after="0"/>
        <w:ind w:left="0"/>
        <w:jc w:val="both"/>
      </w:pPr>
      <w:r>
        <w:rPr>
          <w:rFonts w:ascii="Times New Roman"/>
          <w:b w:val="false"/>
          <w:i w:val="false"/>
          <w:color w:val="000000"/>
          <w:sz w:val="28"/>
        </w:rPr>
        <w:t xml:space="preserve">
      2) автобиографии (написанная собственноручно и в отпечатанном виде, заверенная подписью сотрудника кадрового подразделения); </w:t>
      </w:r>
    </w:p>
    <w:p>
      <w:pPr>
        <w:spacing w:after="0"/>
        <w:ind w:left="0"/>
        <w:jc w:val="both"/>
      </w:pPr>
      <w:r>
        <w:rPr>
          <w:rFonts w:ascii="Times New Roman"/>
          <w:b w:val="false"/>
          <w:i w:val="false"/>
          <w:color w:val="000000"/>
          <w:sz w:val="28"/>
        </w:rPr>
        <w:t xml:space="preserve">
      3) личный листок по учету кадров (с фотокарточкой, заверенной печатью кадровой службы); </w:t>
      </w:r>
    </w:p>
    <w:p>
      <w:pPr>
        <w:spacing w:after="0"/>
        <w:ind w:left="0"/>
        <w:jc w:val="both"/>
      </w:pPr>
      <w:r>
        <w:rPr>
          <w:rFonts w:ascii="Times New Roman"/>
          <w:b w:val="false"/>
          <w:i w:val="false"/>
          <w:color w:val="000000"/>
          <w:sz w:val="28"/>
        </w:rPr>
        <w:t xml:space="preserve">
      4) заключение о приеме на службу в ОФП; </w:t>
      </w:r>
    </w:p>
    <w:p>
      <w:pPr>
        <w:spacing w:after="0"/>
        <w:ind w:left="0"/>
        <w:jc w:val="both"/>
      </w:pPr>
      <w:r>
        <w:rPr>
          <w:rFonts w:ascii="Times New Roman"/>
          <w:b w:val="false"/>
          <w:i w:val="false"/>
          <w:color w:val="000000"/>
          <w:sz w:val="28"/>
        </w:rPr>
        <w:t xml:space="preserve">
      5) характеристики (служебные, учебные и другие), представляемые до поступления на службу (учебу); </w:t>
      </w:r>
    </w:p>
    <w:p>
      <w:pPr>
        <w:spacing w:after="0"/>
        <w:ind w:left="0"/>
        <w:jc w:val="both"/>
      </w:pPr>
      <w:r>
        <w:rPr>
          <w:rFonts w:ascii="Times New Roman"/>
          <w:b w:val="false"/>
          <w:i w:val="false"/>
          <w:color w:val="000000"/>
          <w:sz w:val="28"/>
        </w:rPr>
        <w:t xml:space="preserve">
      6) контракт на подготовку специалистов в организациях образования; </w:t>
      </w:r>
    </w:p>
    <w:p>
      <w:pPr>
        <w:spacing w:after="0"/>
        <w:ind w:left="0"/>
        <w:jc w:val="both"/>
      </w:pPr>
      <w:r>
        <w:rPr>
          <w:rFonts w:ascii="Times New Roman"/>
          <w:b w:val="false"/>
          <w:i w:val="false"/>
          <w:color w:val="000000"/>
          <w:sz w:val="28"/>
        </w:rPr>
        <w:t xml:space="preserve">
      7) справка центральной (окружной) военно-врачебной комиссии; </w:t>
      </w:r>
    </w:p>
    <w:p>
      <w:pPr>
        <w:spacing w:after="0"/>
        <w:ind w:left="0"/>
        <w:jc w:val="both"/>
      </w:pPr>
      <w:r>
        <w:rPr>
          <w:rFonts w:ascii="Times New Roman"/>
          <w:b w:val="false"/>
          <w:i w:val="false"/>
          <w:color w:val="000000"/>
          <w:sz w:val="28"/>
        </w:rPr>
        <w:t xml:space="preserve">
      8) письменное обязательство об ознакомлении с условиями прохождения службы, материального и пенсионного обеспечения, предупреждение об ответственности за нарушение служебной дисциплины и законности; </w:t>
      </w:r>
    </w:p>
    <w:p>
      <w:pPr>
        <w:spacing w:after="0"/>
        <w:ind w:left="0"/>
        <w:jc w:val="both"/>
      </w:pPr>
      <w:r>
        <w:rPr>
          <w:rFonts w:ascii="Times New Roman"/>
          <w:b w:val="false"/>
          <w:i w:val="false"/>
          <w:color w:val="000000"/>
          <w:sz w:val="28"/>
        </w:rPr>
        <w:t xml:space="preserve">
      9) подписка и обязательство о неразглашении сведений, составляющих государственную и служебную тайны; </w:t>
      </w:r>
    </w:p>
    <w:p>
      <w:pPr>
        <w:spacing w:after="0"/>
        <w:ind w:left="0"/>
        <w:jc w:val="both"/>
      </w:pPr>
      <w:r>
        <w:rPr>
          <w:rFonts w:ascii="Times New Roman"/>
          <w:b w:val="false"/>
          <w:i w:val="false"/>
          <w:color w:val="000000"/>
          <w:sz w:val="28"/>
        </w:rPr>
        <w:t xml:space="preserve">
      10) обязательство государственного служащего по ограничениям,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 </w:t>
      </w:r>
    </w:p>
    <w:p>
      <w:pPr>
        <w:spacing w:after="0"/>
        <w:ind w:left="0"/>
        <w:jc w:val="both"/>
      </w:pPr>
      <w:r>
        <w:rPr>
          <w:rFonts w:ascii="Times New Roman"/>
          <w:b w:val="false"/>
          <w:i w:val="false"/>
          <w:color w:val="000000"/>
          <w:sz w:val="28"/>
        </w:rPr>
        <w:t xml:space="preserve">
      11) обязательство по соблюдению </w:t>
      </w:r>
      <w:r>
        <w:rPr>
          <w:rFonts w:ascii="Times New Roman"/>
          <w:b w:val="false"/>
          <w:i w:val="false"/>
          <w:color w:val="000000"/>
          <w:sz w:val="28"/>
        </w:rPr>
        <w:t>Кодекса чести</w:t>
      </w:r>
      <w:r>
        <w:rPr>
          <w:rFonts w:ascii="Times New Roman"/>
          <w:b w:val="false"/>
          <w:i w:val="false"/>
          <w:color w:val="000000"/>
          <w:sz w:val="28"/>
        </w:rPr>
        <w:t xml:space="preserve"> государственных служащих Республики Казахстан, утвержденных Указом Президента Республики Казахстан 3 мая 2005 года № 1567; </w:t>
      </w:r>
    </w:p>
    <w:p>
      <w:pPr>
        <w:spacing w:after="0"/>
        <w:ind w:left="0"/>
        <w:jc w:val="both"/>
      </w:pPr>
      <w:r>
        <w:rPr>
          <w:rFonts w:ascii="Times New Roman"/>
          <w:b w:val="false"/>
          <w:i w:val="false"/>
          <w:color w:val="000000"/>
          <w:sz w:val="28"/>
        </w:rPr>
        <w:t xml:space="preserve">
      12) подписанный бланк с текстом Присяги лиц рядового и начальствующего состава ОФП. </w:t>
      </w:r>
    </w:p>
    <w:p>
      <w:pPr>
        <w:spacing w:after="0"/>
        <w:ind w:left="0"/>
        <w:jc w:val="both"/>
      </w:pPr>
      <w:r>
        <w:rPr>
          <w:rFonts w:ascii="Times New Roman"/>
          <w:b w:val="false"/>
          <w:i w:val="false"/>
          <w:color w:val="000000"/>
          <w:sz w:val="28"/>
        </w:rPr>
        <w:t>
      В четвертой части (отдельная папка) – "Архивные материалы" хранятся:</w:t>
      </w:r>
    </w:p>
    <w:p>
      <w:pPr>
        <w:spacing w:after="0"/>
        <w:ind w:left="0"/>
        <w:jc w:val="both"/>
      </w:pPr>
      <w:r>
        <w:rPr>
          <w:rFonts w:ascii="Times New Roman"/>
          <w:b w:val="false"/>
          <w:i w:val="false"/>
          <w:color w:val="000000"/>
          <w:sz w:val="28"/>
        </w:rPr>
        <w:t xml:space="preserve">
      1) устаревшие послужные списки; </w:t>
      </w:r>
    </w:p>
    <w:p>
      <w:pPr>
        <w:spacing w:after="0"/>
        <w:ind w:left="0"/>
        <w:jc w:val="both"/>
      </w:pPr>
      <w:r>
        <w:rPr>
          <w:rFonts w:ascii="Times New Roman"/>
          <w:b w:val="false"/>
          <w:i w:val="false"/>
          <w:color w:val="000000"/>
          <w:sz w:val="28"/>
        </w:rPr>
        <w:t xml:space="preserve">
      2) устаревшие автобиографии и личные листки по учету кадров; </w:t>
      </w:r>
    </w:p>
    <w:p>
      <w:pPr>
        <w:spacing w:after="0"/>
        <w:ind w:left="0"/>
        <w:jc w:val="both"/>
      </w:pPr>
      <w:r>
        <w:rPr>
          <w:rFonts w:ascii="Times New Roman"/>
          <w:b w:val="false"/>
          <w:i w:val="false"/>
          <w:color w:val="000000"/>
          <w:sz w:val="28"/>
        </w:rPr>
        <w:t xml:space="preserve">
      3) рапорта сотрудника; </w:t>
      </w:r>
    </w:p>
    <w:p>
      <w:pPr>
        <w:spacing w:after="0"/>
        <w:ind w:left="0"/>
        <w:jc w:val="both"/>
      </w:pPr>
      <w:r>
        <w:rPr>
          <w:rFonts w:ascii="Times New Roman"/>
          <w:b w:val="false"/>
          <w:i w:val="false"/>
          <w:color w:val="000000"/>
          <w:sz w:val="28"/>
        </w:rPr>
        <w:t xml:space="preserve">
      4) заключения и материалы служебных проверок и расследований; </w:t>
      </w:r>
    </w:p>
    <w:p>
      <w:pPr>
        <w:spacing w:after="0"/>
        <w:ind w:left="0"/>
        <w:jc w:val="both"/>
      </w:pPr>
      <w:r>
        <w:rPr>
          <w:rFonts w:ascii="Times New Roman"/>
          <w:b w:val="false"/>
          <w:i w:val="false"/>
          <w:color w:val="000000"/>
          <w:sz w:val="28"/>
        </w:rPr>
        <w:t xml:space="preserve">
      5) решения и протокола собраний личного состава, заседаний общественных формирований и др.; </w:t>
      </w:r>
    </w:p>
    <w:p>
      <w:pPr>
        <w:spacing w:after="0"/>
        <w:ind w:left="0"/>
        <w:jc w:val="both"/>
      </w:pPr>
      <w:r>
        <w:rPr>
          <w:rFonts w:ascii="Times New Roman"/>
          <w:b w:val="false"/>
          <w:i w:val="false"/>
          <w:color w:val="000000"/>
          <w:sz w:val="28"/>
        </w:rPr>
        <w:t xml:space="preserve">
      6) устаревшие справки Ц(О)ВВК, справки о состоянии здоровья, о ранениях и контузиях; </w:t>
      </w:r>
    </w:p>
    <w:p>
      <w:pPr>
        <w:spacing w:after="0"/>
        <w:ind w:left="0"/>
        <w:jc w:val="both"/>
      </w:pPr>
      <w:r>
        <w:rPr>
          <w:rFonts w:ascii="Times New Roman"/>
          <w:b w:val="false"/>
          <w:i w:val="false"/>
          <w:color w:val="000000"/>
          <w:sz w:val="28"/>
        </w:rPr>
        <w:t xml:space="preserve">
      7) третья часть путевки по перемещению сотрудника по службе в другую местность; </w:t>
      </w:r>
    </w:p>
    <w:p>
      <w:pPr>
        <w:spacing w:after="0"/>
        <w:ind w:left="0"/>
        <w:jc w:val="both"/>
      </w:pPr>
      <w:r>
        <w:rPr>
          <w:rFonts w:ascii="Times New Roman"/>
          <w:b w:val="false"/>
          <w:i w:val="false"/>
          <w:color w:val="000000"/>
          <w:sz w:val="28"/>
        </w:rPr>
        <w:t xml:space="preserve">
      8) ходатайство и рапорт о продлении срока службы в ОФП; </w:t>
      </w:r>
    </w:p>
    <w:p>
      <w:pPr>
        <w:spacing w:after="0"/>
        <w:ind w:left="0"/>
        <w:jc w:val="both"/>
      </w:pPr>
      <w:r>
        <w:rPr>
          <w:rFonts w:ascii="Times New Roman"/>
          <w:b w:val="false"/>
          <w:i w:val="false"/>
          <w:color w:val="000000"/>
          <w:sz w:val="28"/>
        </w:rPr>
        <w:t xml:space="preserve">
      9) рекомендации при перемещении по службе; </w:t>
      </w:r>
    </w:p>
    <w:p>
      <w:pPr>
        <w:spacing w:after="0"/>
        <w:ind w:left="0"/>
        <w:jc w:val="both"/>
      </w:pPr>
      <w:r>
        <w:rPr>
          <w:rFonts w:ascii="Times New Roman"/>
          <w:b w:val="false"/>
          <w:i w:val="false"/>
          <w:color w:val="000000"/>
          <w:sz w:val="28"/>
        </w:rPr>
        <w:t xml:space="preserve">
      10) материалы по работе с кандидатами, зачисленными в кадровый резерв; </w:t>
      </w:r>
    </w:p>
    <w:p>
      <w:pPr>
        <w:spacing w:after="0"/>
        <w:ind w:left="0"/>
        <w:jc w:val="both"/>
      </w:pPr>
      <w:r>
        <w:rPr>
          <w:rFonts w:ascii="Times New Roman"/>
          <w:b w:val="false"/>
          <w:i w:val="false"/>
          <w:color w:val="000000"/>
          <w:sz w:val="28"/>
        </w:rPr>
        <w:t>
      11) другие документы личного дела, находящиеся в неактуальном состоянии.</w:t>
      </w:r>
    </w:p>
    <w:p>
      <w:pPr>
        <w:spacing w:after="0"/>
        <w:ind w:left="0"/>
        <w:jc w:val="both"/>
      </w:pPr>
      <w:r>
        <w:rPr>
          <w:rFonts w:ascii="Times New Roman"/>
          <w:b w:val="false"/>
          <w:i w:val="false"/>
          <w:color w:val="000000"/>
          <w:sz w:val="28"/>
        </w:rPr>
        <w:t xml:space="preserve">
      Пятая часть (отдельная папка) – "Материалы изучения и специальной проверки" формируется из материалов изучения и специальной проверки кандидатов на службу в ОФП, материалов дополнительной проверки сотрудника, осуществляемой в период его службы. В данной части хранятся. </w:t>
      </w:r>
    </w:p>
    <w:p>
      <w:pPr>
        <w:spacing w:after="0"/>
        <w:ind w:left="0"/>
        <w:jc w:val="both"/>
      </w:pPr>
      <w:r>
        <w:rPr>
          <w:rFonts w:ascii="Times New Roman"/>
          <w:b w:val="false"/>
          <w:i w:val="false"/>
          <w:color w:val="000000"/>
          <w:sz w:val="28"/>
        </w:rPr>
        <w:t>
      Материалы изучения:</w:t>
      </w:r>
    </w:p>
    <w:p>
      <w:pPr>
        <w:spacing w:after="0"/>
        <w:ind w:left="0"/>
        <w:jc w:val="both"/>
      </w:pPr>
      <w:r>
        <w:rPr>
          <w:rFonts w:ascii="Times New Roman"/>
          <w:b w:val="false"/>
          <w:i w:val="false"/>
          <w:color w:val="000000"/>
          <w:sz w:val="28"/>
        </w:rPr>
        <w:t xml:space="preserve">
      1) заявление о согласии на изучение и проверку; </w:t>
      </w:r>
    </w:p>
    <w:p>
      <w:pPr>
        <w:spacing w:after="0"/>
        <w:ind w:left="0"/>
        <w:jc w:val="both"/>
      </w:pPr>
      <w:r>
        <w:rPr>
          <w:rFonts w:ascii="Times New Roman"/>
          <w:b w:val="false"/>
          <w:i w:val="false"/>
          <w:color w:val="000000"/>
          <w:sz w:val="28"/>
        </w:rPr>
        <w:t xml:space="preserve">
      2) анкета кандидата на службу (учебу) в органы финансовой полиции; </w:t>
      </w:r>
    </w:p>
    <w:p>
      <w:pPr>
        <w:spacing w:after="0"/>
        <w:ind w:left="0"/>
        <w:jc w:val="both"/>
      </w:pPr>
      <w:r>
        <w:rPr>
          <w:rFonts w:ascii="Times New Roman"/>
          <w:b w:val="false"/>
          <w:i w:val="false"/>
          <w:color w:val="000000"/>
          <w:sz w:val="28"/>
        </w:rPr>
        <w:t xml:space="preserve">
      3) анкета изучения личности кандидата на службу (учебу) в органы финансовой полиции; </w:t>
      </w:r>
    </w:p>
    <w:p>
      <w:pPr>
        <w:spacing w:after="0"/>
        <w:ind w:left="0"/>
        <w:jc w:val="both"/>
      </w:pPr>
      <w:r>
        <w:rPr>
          <w:rFonts w:ascii="Times New Roman"/>
          <w:b w:val="false"/>
          <w:i w:val="false"/>
          <w:color w:val="000000"/>
          <w:sz w:val="28"/>
        </w:rPr>
        <w:t xml:space="preserve">
      4) рекомендации (личные поручительства при приеме (восстановлении) на службу в ОФП); </w:t>
      </w:r>
    </w:p>
    <w:p>
      <w:pPr>
        <w:spacing w:after="0"/>
        <w:ind w:left="0"/>
        <w:jc w:val="both"/>
      </w:pPr>
      <w:r>
        <w:rPr>
          <w:rFonts w:ascii="Times New Roman"/>
          <w:b w:val="false"/>
          <w:i w:val="false"/>
          <w:color w:val="000000"/>
          <w:sz w:val="28"/>
        </w:rPr>
        <w:t xml:space="preserve">
      5) рапорта, справки, отзывы по результатам проверки по месту жительства кандидата; </w:t>
      </w:r>
    </w:p>
    <w:p>
      <w:pPr>
        <w:spacing w:after="0"/>
        <w:ind w:left="0"/>
        <w:jc w:val="both"/>
      </w:pPr>
      <w:r>
        <w:rPr>
          <w:rFonts w:ascii="Times New Roman"/>
          <w:b w:val="false"/>
          <w:i w:val="false"/>
          <w:color w:val="000000"/>
          <w:sz w:val="28"/>
        </w:rPr>
        <w:t xml:space="preserve">
      6) справки-рекомендации от участкового инспектора полиции. </w:t>
      </w:r>
    </w:p>
    <w:p>
      <w:pPr>
        <w:spacing w:after="0"/>
        <w:ind w:left="0"/>
        <w:jc w:val="both"/>
      </w:pPr>
      <w:r>
        <w:rPr>
          <w:rFonts w:ascii="Times New Roman"/>
          <w:b w:val="false"/>
          <w:i w:val="false"/>
          <w:color w:val="000000"/>
          <w:sz w:val="28"/>
        </w:rPr>
        <w:t>
      Материалы проверки:</w:t>
      </w:r>
    </w:p>
    <w:p>
      <w:pPr>
        <w:spacing w:after="0"/>
        <w:ind w:left="0"/>
        <w:jc w:val="both"/>
      </w:pPr>
      <w:r>
        <w:rPr>
          <w:rFonts w:ascii="Times New Roman"/>
          <w:b w:val="false"/>
          <w:i w:val="false"/>
          <w:color w:val="000000"/>
          <w:sz w:val="28"/>
        </w:rPr>
        <w:t xml:space="preserve">
      1) план проведения проверки; </w:t>
      </w:r>
    </w:p>
    <w:p>
      <w:pPr>
        <w:spacing w:after="0"/>
        <w:ind w:left="0"/>
        <w:jc w:val="both"/>
      </w:pPr>
      <w:r>
        <w:rPr>
          <w:rFonts w:ascii="Times New Roman"/>
          <w:b w:val="false"/>
          <w:i w:val="false"/>
          <w:color w:val="000000"/>
          <w:sz w:val="28"/>
        </w:rPr>
        <w:t xml:space="preserve">
      2) требования о наличии или отсутствии судимости; </w:t>
      </w:r>
    </w:p>
    <w:p>
      <w:pPr>
        <w:spacing w:after="0"/>
        <w:ind w:left="0"/>
        <w:jc w:val="both"/>
      </w:pPr>
      <w:r>
        <w:rPr>
          <w:rFonts w:ascii="Times New Roman"/>
          <w:b w:val="false"/>
          <w:i w:val="false"/>
          <w:color w:val="000000"/>
          <w:sz w:val="28"/>
        </w:rPr>
        <w:t xml:space="preserve">
      3) результаты специальной проверки; </w:t>
      </w:r>
    </w:p>
    <w:p>
      <w:pPr>
        <w:spacing w:after="0"/>
        <w:ind w:left="0"/>
        <w:jc w:val="both"/>
      </w:pPr>
      <w:r>
        <w:rPr>
          <w:rFonts w:ascii="Times New Roman"/>
          <w:b w:val="false"/>
          <w:i w:val="false"/>
          <w:color w:val="000000"/>
          <w:sz w:val="28"/>
        </w:rPr>
        <w:t xml:space="preserve">
      4) результаты оперативных установок и других оперативных мероприятий; </w:t>
      </w:r>
    </w:p>
    <w:p>
      <w:pPr>
        <w:spacing w:after="0"/>
        <w:ind w:left="0"/>
        <w:jc w:val="both"/>
      </w:pPr>
      <w:r>
        <w:rPr>
          <w:rFonts w:ascii="Times New Roman"/>
          <w:b w:val="false"/>
          <w:i w:val="false"/>
          <w:color w:val="000000"/>
          <w:sz w:val="28"/>
        </w:rPr>
        <w:t xml:space="preserve">
      5) материалы по дополнительной проверке (справки и характеристики на судимых родственников и т.п.); </w:t>
      </w:r>
    </w:p>
    <w:p>
      <w:pPr>
        <w:spacing w:after="0"/>
        <w:ind w:left="0"/>
        <w:jc w:val="both"/>
      </w:pPr>
      <w:r>
        <w:rPr>
          <w:rFonts w:ascii="Times New Roman"/>
          <w:b w:val="false"/>
          <w:i w:val="false"/>
          <w:color w:val="000000"/>
          <w:sz w:val="28"/>
        </w:rPr>
        <w:t xml:space="preserve">
      6) заключение (допуск) к агентурно-оперативной работе; </w:t>
      </w:r>
    </w:p>
    <w:p>
      <w:pPr>
        <w:spacing w:after="0"/>
        <w:ind w:left="0"/>
        <w:jc w:val="both"/>
      </w:pPr>
      <w:r>
        <w:rPr>
          <w:rFonts w:ascii="Times New Roman"/>
          <w:b w:val="false"/>
          <w:i w:val="false"/>
          <w:color w:val="000000"/>
          <w:sz w:val="28"/>
        </w:rPr>
        <w:t xml:space="preserve">
      7) Договор (контракт) о допуске к государственным секретам; </w:t>
      </w:r>
    </w:p>
    <w:p>
      <w:pPr>
        <w:spacing w:after="0"/>
        <w:ind w:left="0"/>
        <w:jc w:val="both"/>
      </w:pPr>
      <w:r>
        <w:rPr>
          <w:rFonts w:ascii="Times New Roman"/>
          <w:b w:val="false"/>
          <w:i w:val="false"/>
          <w:color w:val="000000"/>
          <w:sz w:val="28"/>
        </w:rPr>
        <w:t xml:space="preserve">
      Обложка личного дела изготавливается типографским способом из плотного картона, имеет боковой, верхний и нижний клапан, плотные завязки. </w:t>
      </w:r>
    </w:p>
    <w:p>
      <w:pPr>
        <w:spacing w:after="0"/>
        <w:ind w:left="0"/>
        <w:jc w:val="both"/>
      </w:pPr>
      <w:r>
        <w:rPr>
          <w:rFonts w:ascii="Times New Roman"/>
          <w:b w:val="false"/>
          <w:i w:val="false"/>
          <w:color w:val="000000"/>
          <w:sz w:val="28"/>
        </w:rPr>
        <w:t xml:space="preserve">
      Оформление обложки личного дела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включает: вверху – "Агентство Республики Казахстан по борьбе с экономической и коррупционной преступностью", в правом верхнем углу – указывается гриф "Секретно (по заполнению)", в верхней половине располагается символ ОФП, по середине обложки надпись – Личное дело №, далее фамилия, имя отчество сотрудника в именительном падеже в строгом соответствии с документами, удостоверяющими личность. Личное дело вкладывается в папку-чехол (размером 250х320 мм), изготовленного из плотного картона, на верхнем корешке которой указывается номер личного дела согласно инвентарной книге. </w:t>
      </w:r>
    </w:p>
    <w:p>
      <w:pPr>
        <w:spacing w:after="0"/>
        <w:ind w:left="0"/>
        <w:jc w:val="both"/>
      </w:pPr>
      <w:r>
        <w:rPr>
          <w:rFonts w:ascii="Times New Roman"/>
          <w:b w:val="false"/>
          <w:i w:val="false"/>
          <w:color w:val="000000"/>
          <w:sz w:val="28"/>
        </w:rPr>
        <w:t>
      Оформление обложки и папки должно быть эстетичным и единообразным, без использования рукописного текста.</w:t>
      </w:r>
    </w:p>
    <w:p>
      <w:pPr>
        <w:spacing w:after="0"/>
        <w:ind w:left="0"/>
        <w:jc w:val="both"/>
      </w:pPr>
      <w:r>
        <w:rPr>
          <w:rFonts w:ascii="Times New Roman"/>
          <w:b w:val="false"/>
          <w:i w:val="false"/>
          <w:color w:val="000000"/>
          <w:sz w:val="28"/>
        </w:rPr>
        <w:t>
      На оборотной стороне титульной обложки личного дела прикрепляется цветная фотокарточка (анфас, бюст) сотрудника в установленной повседневной форме одежды (китель с установленными знаками различий) размером 9х12 (без верхней одежды и головного убора). На оборотной стороне фотокарточки чернилами записываются фамилия, имя, отчество сотрудника, которые заверяются подписью сотрудника кадрового подразделения или непосредственного начальника и оттиском печати кадровой службы или подразделения ОФП. При присвоении очередного звания фотокарточка заменяется, неактуальные фотокарточки хранятся в конверте.</w:t>
      </w:r>
    </w:p>
    <w:p>
      <w:pPr>
        <w:spacing w:after="0"/>
        <w:ind w:left="0"/>
        <w:jc w:val="both"/>
      </w:pPr>
      <w:r>
        <w:rPr>
          <w:rFonts w:ascii="Times New Roman"/>
          <w:b w:val="false"/>
          <w:i w:val="false"/>
          <w:color w:val="000000"/>
          <w:sz w:val="28"/>
        </w:rPr>
        <w:t>
      На второй внутренней стороне обложки располагается приклеенный конверт размером 200х280 мм, клапан вверху. В конверте хранятся следующие документы:</w:t>
      </w:r>
    </w:p>
    <w:p>
      <w:pPr>
        <w:spacing w:after="0"/>
        <w:ind w:left="0"/>
        <w:jc w:val="both"/>
      </w:pPr>
      <w:r>
        <w:rPr>
          <w:rFonts w:ascii="Times New Roman"/>
          <w:b w:val="false"/>
          <w:i w:val="false"/>
          <w:color w:val="000000"/>
          <w:sz w:val="28"/>
        </w:rPr>
        <w:t xml:space="preserve">
      1) копия удостоверения личности, заверенная сотрудником кадрового аппарата; </w:t>
      </w:r>
    </w:p>
    <w:p>
      <w:pPr>
        <w:spacing w:after="0"/>
        <w:ind w:left="0"/>
        <w:jc w:val="both"/>
      </w:pPr>
      <w:r>
        <w:rPr>
          <w:rFonts w:ascii="Times New Roman"/>
          <w:b w:val="false"/>
          <w:i w:val="false"/>
          <w:color w:val="000000"/>
          <w:sz w:val="28"/>
        </w:rPr>
        <w:t xml:space="preserve">
      2) копия свидетельства о рождении, заверенная нотариально; </w:t>
      </w:r>
    </w:p>
    <w:p>
      <w:pPr>
        <w:spacing w:after="0"/>
        <w:ind w:left="0"/>
        <w:jc w:val="both"/>
      </w:pPr>
      <w:r>
        <w:rPr>
          <w:rFonts w:ascii="Times New Roman"/>
          <w:b w:val="false"/>
          <w:i w:val="false"/>
          <w:color w:val="000000"/>
          <w:sz w:val="28"/>
        </w:rPr>
        <w:t xml:space="preserve">
      3) копии документов об образовании, заверенные нотариально (учитывая принцип непрерывности и преемственности образовательных учебных - программ среднее, после среднее, высшее, послевузовское); </w:t>
      </w:r>
    </w:p>
    <w:p>
      <w:pPr>
        <w:spacing w:after="0"/>
        <w:ind w:left="0"/>
        <w:jc w:val="both"/>
      </w:pPr>
      <w:r>
        <w:rPr>
          <w:rFonts w:ascii="Times New Roman"/>
          <w:b w:val="false"/>
          <w:i w:val="false"/>
          <w:color w:val="000000"/>
          <w:sz w:val="28"/>
        </w:rPr>
        <w:t xml:space="preserve">
      4) копии документов о наличии специальных званий, спортивных разрядов; </w:t>
      </w:r>
    </w:p>
    <w:p>
      <w:pPr>
        <w:spacing w:after="0"/>
        <w:ind w:left="0"/>
        <w:jc w:val="both"/>
      </w:pPr>
      <w:r>
        <w:rPr>
          <w:rFonts w:ascii="Times New Roman"/>
          <w:b w:val="false"/>
          <w:i w:val="false"/>
          <w:color w:val="000000"/>
          <w:sz w:val="28"/>
        </w:rPr>
        <w:t xml:space="preserve">
      5) копии документов о семейном положении, рождении детей, заверенные сотрудником кадрового подразделения; </w:t>
      </w:r>
    </w:p>
    <w:p>
      <w:pPr>
        <w:spacing w:after="0"/>
        <w:ind w:left="0"/>
        <w:jc w:val="both"/>
      </w:pPr>
      <w:r>
        <w:rPr>
          <w:rFonts w:ascii="Times New Roman"/>
          <w:b w:val="false"/>
          <w:i w:val="false"/>
          <w:color w:val="000000"/>
          <w:sz w:val="28"/>
        </w:rPr>
        <w:t xml:space="preserve">
      6) трудовая книжка; </w:t>
      </w:r>
    </w:p>
    <w:p>
      <w:pPr>
        <w:spacing w:after="0"/>
        <w:ind w:left="0"/>
        <w:jc w:val="both"/>
      </w:pPr>
      <w:r>
        <w:rPr>
          <w:rFonts w:ascii="Times New Roman"/>
          <w:b w:val="false"/>
          <w:i w:val="false"/>
          <w:color w:val="000000"/>
          <w:sz w:val="28"/>
        </w:rPr>
        <w:t xml:space="preserve">
      7) документ воинского учета (для военнообязанных лиц); </w:t>
      </w:r>
    </w:p>
    <w:p>
      <w:pPr>
        <w:spacing w:after="0"/>
        <w:ind w:left="0"/>
        <w:jc w:val="both"/>
      </w:pPr>
      <w:r>
        <w:rPr>
          <w:rFonts w:ascii="Times New Roman"/>
          <w:b w:val="false"/>
          <w:i w:val="false"/>
          <w:color w:val="000000"/>
          <w:sz w:val="28"/>
        </w:rPr>
        <w:t xml:space="preserve">
      8) копии справок из налоговых органов о сдаче декларации о доходах и имуществе, в том числе, на супругу (га) (за последние пять лет). </w:t>
      </w:r>
    </w:p>
    <w:p>
      <w:pPr>
        <w:spacing w:after="0"/>
        <w:ind w:left="0"/>
        <w:jc w:val="both"/>
      </w:pPr>
      <w:r>
        <w:rPr>
          <w:rFonts w:ascii="Times New Roman"/>
          <w:b w:val="false"/>
          <w:i w:val="false"/>
          <w:color w:val="000000"/>
          <w:sz w:val="28"/>
        </w:rPr>
        <w:t xml:space="preserve">
      На внешнюю сторону конверта прикрепляется опись документов, находящихся в конверте личного дела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Start w:name="z47" w:id="41"/>
    <w:p>
      <w:pPr>
        <w:spacing w:after="0"/>
        <w:ind w:left="0"/>
        <w:jc w:val="both"/>
      </w:pPr>
      <w:r>
        <w:rPr>
          <w:rFonts w:ascii="Times New Roman"/>
          <w:b w:val="false"/>
          <w:i w:val="false"/>
          <w:color w:val="000000"/>
          <w:sz w:val="28"/>
        </w:rPr>
        <w:t xml:space="preserve">
      11. Послужной список личного дела является документом, отражающим прохождение службы лицами рядового и начальствующего состава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Он составляется сотрудниками кадровых подразделений на основании соответствующих документов (удостоверения личности, документов об образовании, военного билета, трудовой книжки, сертификатов и других документов) проверенных личных листков по учету кадров, автобиографий, приказов и других соответствующих документов. Записи производятся светостойкими чернилами, за исключением случаев, отмеченных далее, разборчиво, аккуратно, от руки без сокращений и подчисток. </w:t>
      </w:r>
    </w:p>
    <w:bookmarkEnd w:id="41"/>
    <w:p>
      <w:pPr>
        <w:spacing w:after="0"/>
        <w:ind w:left="0"/>
        <w:jc w:val="both"/>
      </w:pPr>
      <w:r>
        <w:rPr>
          <w:rFonts w:ascii="Times New Roman"/>
          <w:b w:val="false"/>
          <w:i w:val="false"/>
          <w:color w:val="000000"/>
          <w:sz w:val="28"/>
        </w:rPr>
        <w:t>
      В случаях, если в последующей работе будут выявлены неточности и искажения в произведенных в послужном списке записях, вносятся исправления. Все исправления заверяются фразой: "Исправленному верить", подписью сотрудника кадрового подразделения, заверенной оттиском печати кадровой службы.</w:t>
      </w:r>
    </w:p>
    <w:p>
      <w:pPr>
        <w:spacing w:after="0"/>
        <w:ind w:left="0"/>
        <w:jc w:val="both"/>
      </w:pPr>
      <w:r>
        <w:rPr>
          <w:rFonts w:ascii="Times New Roman"/>
          <w:b w:val="false"/>
          <w:i w:val="false"/>
          <w:color w:val="000000"/>
          <w:sz w:val="28"/>
        </w:rPr>
        <w:t xml:space="preserve">
      Оформление и последующее внесение записей в послужной список осуществляется на государственном или русском языках в зависимости от языка делопроизводства ОФП. Цифровое оформление различных записей в послужном списке, описях и других документах личного дела осуществляется с использованием только арабских цифр. </w:t>
      </w:r>
    </w:p>
    <w:p>
      <w:pPr>
        <w:spacing w:after="0"/>
        <w:ind w:left="0"/>
        <w:jc w:val="both"/>
      </w:pPr>
      <w:r>
        <w:rPr>
          <w:rFonts w:ascii="Times New Roman"/>
          <w:b w:val="false"/>
          <w:i w:val="false"/>
          <w:color w:val="000000"/>
          <w:sz w:val="28"/>
        </w:rPr>
        <w:t>
      В некоторых случаях в послужном списке ставятся штампы установленного образца (о постановке на специальный учет, об установлении выслуги лет и другие штампы).</w:t>
      </w:r>
    </w:p>
    <w:p>
      <w:pPr>
        <w:spacing w:after="0"/>
        <w:ind w:left="0"/>
        <w:jc w:val="both"/>
      </w:pPr>
      <w:r>
        <w:rPr>
          <w:rFonts w:ascii="Times New Roman"/>
          <w:b w:val="false"/>
          <w:i w:val="false"/>
          <w:color w:val="000000"/>
          <w:sz w:val="28"/>
        </w:rPr>
        <w:t>
      Штампы должны иметь ясный оттиск. Не допускается внесения в послужной список данных, не предусмотренных его формой.</w:t>
      </w:r>
    </w:p>
    <w:p>
      <w:pPr>
        <w:spacing w:after="0"/>
        <w:ind w:left="0"/>
        <w:jc w:val="both"/>
      </w:pPr>
      <w:r>
        <w:rPr>
          <w:rFonts w:ascii="Times New Roman"/>
          <w:b w:val="false"/>
          <w:i w:val="false"/>
          <w:color w:val="000000"/>
          <w:sz w:val="28"/>
        </w:rPr>
        <w:t xml:space="preserve">
      При заполнении разделов послужного списка, если на данный момент заполнения отсутствует какая-либо информация, либо она носит непостоянный характер (не имеет, не замужем и так прочее), запись делается простым карандашом в виде примечания "не имеет", "не владеет" (например, в разделе "Сведения об ученой степени и ученом звании" – не имеет). </w:t>
      </w:r>
    </w:p>
    <w:p>
      <w:pPr>
        <w:spacing w:after="0"/>
        <w:ind w:left="0"/>
        <w:jc w:val="both"/>
      </w:pPr>
      <w:r>
        <w:rPr>
          <w:rFonts w:ascii="Times New Roman"/>
          <w:b w:val="false"/>
          <w:i w:val="false"/>
          <w:color w:val="000000"/>
          <w:sz w:val="28"/>
        </w:rPr>
        <w:t>
      При составлении и последующем ведении послужного списка необходимо руководствоваться следующим:</w:t>
      </w:r>
    </w:p>
    <w:p>
      <w:pPr>
        <w:spacing w:after="0"/>
        <w:ind w:left="0"/>
        <w:jc w:val="both"/>
      </w:pPr>
      <w:r>
        <w:rPr>
          <w:rFonts w:ascii="Times New Roman"/>
          <w:b w:val="false"/>
          <w:i w:val="false"/>
          <w:color w:val="000000"/>
          <w:sz w:val="28"/>
        </w:rPr>
        <w:t xml:space="preserve">
      На титульном листе послужного списка в графе фамилия, имя, отчество указываются полностью и разборчиво фамилия, имя и отчество сотрудника в точном соответствии с удостоверением личности, без искажения с учетом лексикографического оформления слов. В случаях изменения фамилии, имени или отчества, прежние данные аккуратно берутся в круглые скобки, не зачеркиваются. Рядом разборчиво вносятся измененные сведения. В левом нижнем углу проставляется штамп установленного образца по изменению учетных данных, где фиксируется: прежние и измененные данные, № и дата приказа, название инстанции, издавшей приказ. </w:t>
      </w:r>
    </w:p>
    <w:p>
      <w:pPr>
        <w:spacing w:after="0"/>
        <w:ind w:left="0"/>
        <w:jc w:val="both"/>
      </w:pPr>
      <w:r>
        <w:rPr>
          <w:rFonts w:ascii="Times New Roman"/>
          <w:b w:val="false"/>
          <w:i w:val="false"/>
          <w:color w:val="000000"/>
          <w:sz w:val="28"/>
        </w:rPr>
        <w:t>
      В таблице специальных (воинских) званий звания, указанные в военном билете вновь принимаемого лица не указываются. Основаниями для заполнения данной таблицы выступают только приказы по личному составу о присвоении первых и очередных специальных (воинских) званий.</w:t>
      </w:r>
    </w:p>
    <w:p>
      <w:pPr>
        <w:spacing w:after="0"/>
        <w:ind w:left="0"/>
        <w:jc w:val="both"/>
      </w:pPr>
      <w:r>
        <w:rPr>
          <w:rFonts w:ascii="Times New Roman"/>
          <w:b w:val="false"/>
          <w:i w:val="false"/>
          <w:color w:val="000000"/>
          <w:sz w:val="28"/>
        </w:rPr>
        <w:t>
      В раздел 1 "Сведения о дате рождения" вносится запись в строгом соответствии с удостоверением личности и записывается полностью в текстовой зоне словесно-цифровым способом.</w:t>
      </w:r>
    </w:p>
    <w:p>
      <w:pPr>
        <w:spacing w:after="0"/>
        <w:ind w:left="0"/>
        <w:jc w:val="both"/>
      </w:pPr>
      <w:r>
        <w:rPr>
          <w:rFonts w:ascii="Times New Roman"/>
          <w:b w:val="false"/>
          <w:i w:val="false"/>
          <w:color w:val="000000"/>
          <w:sz w:val="28"/>
        </w:rPr>
        <w:t>
      В раздел 2 "Сведения о месте рождения" вносится запись на основании свидетельства о рождении и сверенным личным листком по учету кадров.</w:t>
      </w:r>
    </w:p>
    <w:p>
      <w:pPr>
        <w:spacing w:after="0"/>
        <w:ind w:left="0"/>
        <w:jc w:val="both"/>
      </w:pPr>
      <w:r>
        <w:rPr>
          <w:rFonts w:ascii="Times New Roman"/>
          <w:b w:val="false"/>
          <w:i w:val="false"/>
          <w:color w:val="000000"/>
          <w:sz w:val="28"/>
        </w:rPr>
        <w:t>
      В раздел 3 "Сведения о национальности" вносится запись в строгом соответствии с удостоверением личности.</w:t>
      </w:r>
    </w:p>
    <w:p>
      <w:pPr>
        <w:spacing w:after="0"/>
        <w:ind w:left="0"/>
        <w:jc w:val="both"/>
      </w:pPr>
      <w:r>
        <w:rPr>
          <w:rFonts w:ascii="Times New Roman"/>
          <w:b w:val="false"/>
          <w:i w:val="false"/>
          <w:color w:val="000000"/>
          <w:sz w:val="28"/>
        </w:rPr>
        <w:t>
      Раздел 4 "Сведения об образовании" заполняется на основании документов об образовании. В основной графе дается общая характеристика образования, существующая на момент заполнения послужного списка. Учитывая особенности современной системы образования, которая построена на основе принципа непрерывности и преемственности образовательных учебных программ по различным уровням образования, данный раздел состоит из нескольких структурных элементов:</w:t>
      </w:r>
    </w:p>
    <w:p>
      <w:pPr>
        <w:spacing w:after="0"/>
        <w:ind w:left="0"/>
        <w:jc w:val="both"/>
      </w:pPr>
      <w:r>
        <w:rPr>
          <w:rFonts w:ascii="Times New Roman"/>
          <w:b w:val="false"/>
          <w:i w:val="false"/>
          <w:color w:val="000000"/>
          <w:sz w:val="28"/>
        </w:rPr>
        <w:t xml:space="preserve">
      1) образование среднее (основное среднее образование); </w:t>
      </w:r>
    </w:p>
    <w:p>
      <w:pPr>
        <w:spacing w:after="0"/>
        <w:ind w:left="0"/>
        <w:jc w:val="both"/>
      </w:pPr>
      <w:r>
        <w:rPr>
          <w:rFonts w:ascii="Times New Roman"/>
          <w:b w:val="false"/>
          <w:i w:val="false"/>
          <w:color w:val="000000"/>
          <w:sz w:val="28"/>
        </w:rPr>
        <w:t xml:space="preserve">
      2) послесреднее образование; </w:t>
      </w:r>
    </w:p>
    <w:p>
      <w:pPr>
        <w:spacing w:after="0"/>
        <w:ind w:left="0"/>
        <w:jc w:val="both"/>
      </w:pPr>
      <w:r>
        <w:rPr>
          <w:rFonts w:ascii="Times New Roman"/>
          <w:b w:val="false"/>
          <w:i w:val="false"/>
          <w:color w:val="000000"/>
          <w:sz w:val="28"/>
        </w:rPr>
        <w:t xml:space="preserve">
      3) высшее образование; </w:t>
      </w:r>
    </w:p>
    <w:p>
      <w:pPr>
        <w:spacing w:after="0"/>
        <w:ind w:left="0"/>
        <w:jc w:val="both"/>
      </w:pPr>
      <w:r>
        <w:rPr>
          <w:rFonts w:ascii="Times New Roman"/>
          <w:b w:val="false"/>
          <w:i w:val="false"/>
          <w:color w:val="000000"/>
          <w:sz w:val="28"/>
        </w:rPr>
        <w:t xml:space="preserve">
      4) послевузовское образование. </w:t>
      </w:r>
    </w:p>
    <w:p>
      <w:pPr>
        <w:spacing w:after="0"/>
        <w:ind w:left="0"/>
        <w:jc w:val="both"/>
      </w:pPr>
      <w:r>
        <w:rPr>
          <w:rFonts w:ascii="Times New Roman"/>
          <w:b w:val="false"/>
          <w:i w:val="false"/>
          <w:color w:val="000000"/>
          <w:sz w:val="28"/>
        </w:rPr>
        <w:t>
      В структурные элементы раздела 4 вносятся наименование организации образования, серия и номер диплома (аттестата), год окончания, квалификация, направление или специальность по диплому, указывается присвоенная академическая степень.</w:t>
      </w:r>
    </w:p>
    <w:p>
      <w:pPr>
        <w:spacing w:after="0"/>
        <w:ind w:left="0"/>
        <w:jc w:val="both"/>
      </w:pPr>
      <w:r>
        <w:rPr>
          <w:rFonts w:ascii="Times New Roman"/>
          <w:b w:val="false"/>
          <w:i w:val="false"/>
          <w:color w:val="000000"/>
          <w:sz w:val="28"/>
        </w:rPr>
        <w:t xml:space="preserve">
      В раздел 5 "Знание языков" запись вносится на основании заполненного сотрудником личного листка по учету кадров. Языки, которыми владеет сотрудник, указываются полностью без сокращений. Степень знания языка в текстовой форме указывается следующим образом: "владеет свободно", "читает и может объясняться", "читает и переводит со словарем". </w:t>
      </w:r>
    </w:p>
    <w:p>
      <w:pPr>
        <w:spacing w:after="0"/>
        <w:ind w:left="0"/>
        <w:jc w:val="both"/>
      </w:pPr>
      <w:r>
        <w:rPr>
          <w:rFonts w:ascii="Times New Roman"/>
          <w:b w:val="false"/>
          <w:i w:val="false"/>
          <w:color w:val="000000"/>
          <w:sz w:val="28"/>
        </w:rPr>
        <w:t xml:space="preserve">
      В разделе 6 "Сведения об ученых степенях и званиях" записи вносятся на основании документов, выданных уполномоченным государственным органом в области образования и науки. В данном разделе указывается ученая степень и (или) ученое звание, дата присуждения ученой степени или присвоения ученого звания, кем выдан документ, номер (серия) документа. Также указывается шифр специальности и область научных исследований. </w:t>
      </w:r>
    </w:p>
    <w:p>
      <w:pPr>
        <w:spacing w:after="0"/>
        <w:ind w:left="0"/>
        <w:jc w:val="both"/>
      </w:pPr>
      <w:r>
        <w:rPr>
          <w:rFonts w:ascii="Times New Roman"/>
          <w:b w:val="false"/>
          <w:i w:val="false"/>
          <w:color w:val="000000"/>
          <w:sz w:val="28"/>
        </w:rPr>
        <w:t>
      В разделе 7 "Сведения о наличии научных трудов и изобретений" указываются названия тем диссертационных исследований (кандидатская, докторская, докторская PhD/по профилю, магистерская), записи вносятся на основании поданного сотрудником списка научных трудов и изобретений установленного образца. При невозможности отразить в данном разделе весь перечень трудов и изобретений, предоставленный сотрудником список подшивается в третью часть личного дела.</w:t>
      </w:r>
    </w:p>
    <w:p>
      <w:pPr>
        <w:spacing w:after="0"/>
        <w:ind w:left="0"/>
        <w:jc w:val="both"/>
      </w:pPr>
      <w:r>
        <w:rPr>
          <w:rFonts w:ascii="Times New Roman"/>
          <w:b w:val="false"/>
          <w:i w:val="false"/>
          <w:color w:val="000000"/>
          <w:sz w:val="28"/>
        </w:rPr>
        <w:t>
      В раздел 8 "Самостоятельная трудовая деятельность" заносятся данные о выполняемой работе с начала трудовой деятельности, исключая службу в Вооруженных Силах, других войсках и воинских формированиях Республики Казахстан, специальных государственных и правоохранительных органах, аналогичных структурах и правоохранительных органах государств - участников СНГ на основании соответствующих документов, подтверждающих трудовую деятельность. В данном разделе отражаются сведения об очном обучении в гражданских учебных заведениях, работе в качестве рабочих и служащих в Вооруженных Силах, других войсках и воинских формированиях Республики Казахстан, специальных государственных и правоохранительных органов, аналогичных структурах и правоохранительных органах государств-участников СНГ.</w:t>
      </w:r>
    </w:p>
    <w:p>
      <w:pPr>
        <w:spacing w:after="0"/>
        <w:ind w:left="0"/>
        <w:jc w:val="both"/>
      </w:pPr>
      <w:r>
        <w:rPr>
          <w:rFonts w:ascii="Times New Roman"/>
          <w:b w:val="false"/>
          <w:i w:val="false"/>
          <w:color w:val="000000"/>
          <w:sz w:val="28"/>
        </w:rPr>
        <w:t>
      В конце раздела зафиксированные сведения заверяются подписью лица, оформляющего послужной список, с указанием его должности, специального звания, фамилии и инициалов, также отражаются реквизиты документа, подтверждающего трудовую деятельность и на основании которых произведены записи. Подпись заверяется печатью кадрового подразделения.</w:t>
      </w:r>
    </w:p>
    <w:p>
      <w:pPr>
        <w:spacing w:after="0"/>
        <w:ind w:left="0"/>
        <w:jc w:val="both"/>
      </w:pPr>
      <w:r>
        <w:rPr>
          <w:rFonts w:ascii="Times New Roman"/>
          <w:b w:val="false"/>
          <w:i w:val="false"/>
          <w:color w:val="000000"/>
          <w:sz w:val="28"/>
        </w:rPr>
        <w:t xml:space="preserve">
      В разделе 9 "Прохождение службы" записи производятся в хронологическом порядке. Сведения о прохождении срочной воинской службы в Вооруженных Силах – на основании военного билета, сведения о прохождении </w:t>
      </w:r>
      <w:r>
        <w:rPr>
          <w:rFonts w:ascii="Times New Roman"/>
          <w:b w:val="false"/>
          <w:i w:val="false"/>
          <w:color w:val="000000"/>
          <w:sz w:val="28"/>
        </w:rPr>
        <w:t>первоначального специального обучения</w:t>
      </w:r>
      <w:r>
        <w:rPr>
          <w:rFonts w:ascii="Times New Roman"/>
          <w:b w:val="false"/>
          <w:i w:val="false"/>
          <w:color w:val="000000"/>
          <w:sz w:val="28"/>
        </w:rPr>
        <w:t xml:space="preserve"> – на основании сертификата (свидетельства) установленного образца, обучение на очных отделениях организаций образования правоохранительных органов – на основании приказов о зачислении на учебу и об окончании обучения соответствующих учебных заведений, прохождение службы в Вооруженных Силах, других войсках и воинских формированиях Республики Казахстан, специальных государственных и правоохранительных органах, аналогичных структурах и правоохранительных органах государств-участников СНГ – на основании приказов по личному составу соответствующих инстанций. </w:t>
      </w:r>
    </w:p>
    <w:p>
      <w:pPr>
        <w:spacing w:after="0"/>
        <w:ind w:left="0"/>
        <w:jc w:val="both"/>
      </w:pPr>
      <w:r>
        <w:rPr>
          <w:rFonts w:ascii="Times New Roman"/>
          <w:b w:val="false"/>
          <w:i w:val="false"/>
          <w:color w:val="000000"/>
          <w:sz w:val="28"/>
        </w:rPr>
        <w:t>
      В настоящий раздел вносятся сведения:</w:t>
      </w:r>
    </w:p>
    <w:p>
      <w:pPr>
        <w:spacing w:after="0"/>
        <w:ind w:left="0"/>
        <w:jc w:val="both"/>
      </w:pPr>
      <w:r>
        <w:rPr>
          <w:rFonts w:ascii="Times New Roman"/>
          <w:b w:val="false"/>
          <w:i w:val="false"/>
          <w:color w:val="000000"/>
          <w:sz w:val="28"/>
        </w:rPr>
        <w:t>
      1) о трудовой деятельности по должностям рядового и начальствующего состава ОФП на основании приказов по личному составу соответствующих инстанций;</w:t>
      </w:r>
    </w:p>
    <w:p>
      <w:pPr>
        <w:spacing w:after="0"/>
        <w:ind w:left="0"/>
        <w:jc w:val="both"/>
      </w:pPr>
      <w:r>
        <w:rPr>
          <w:rFonts w:ascii="Times New Roman"/>
          <w:b w:val="false"/>
          <w:i w:val="false"/>
          <w:color w:val="000000"/>
          <w:sz w:val="28"/>
        </w:rPr>
        <w:t>
      2) о прикомандировании военнослужащих, сотрудников ОФП к отдельным государственным органам Республики Казахстан;</w:t>
      </w:r>
    </w:p>
    <w:p>
      <w:pPr>
        <w:spacing w:after="0"/>
        <w:ind w:left="0"/>
        <w:jc w:val="both"/>
      </w:pPr>
      <w:r>
        <w:rPr>
          <w:rFonts w:ascii="Times New Roman"/>
          <w:b w:val="false"/>
          <w:i w:val="false"/>
          <w:color w:val="000000"/>
          <w:sz w:val="28"/>
        </w:rPr>
        <w:t>
      3) об обучении за счет бюджета ОФП в учебных заведениях зарубежных государств на основании приказов о зачислении на учебу и окончании обучения, представленных зарубежными учебными учреждениями или самими обучающимися.</w:t>
      </w:r>
    </w:p>
    <w:p>
      <w:pPr>
        <w:spacing w:after="0"/>
        <w:ind w:left="0"/>
        <w:jc w:val="both"/>
      </w:pPr>
      <w:r>
        <w:rPr>
          <w:rFonts w:ascii="Times New Roman"/>
          <w:b w:val="false"/>
          <w:i w:val="false"/>
          <w:color w:val="000000"/>
          <w:sz w:val="28"/>
        </w:rPr>
        <w:t>
      Также в этом разделе на основании соответствующих приказов ставятся штампы установленного образца об установлении стажа службы для определения размера должностного оклада.</w:t>
      </w:r>
    </w:p>
    <w:p>
      <w:pPr>
        <w:spacing w:after="0"/>
        <w:ind w:left="0"/>
        <w:jc w:val="both"/>
      </w:pPr>
      <w:r>
        <w:rPr>
          <w:rFonts w:ascii="Times New Roman"/>
          <w:b w:val="false"/>
          <w:i w:val="false"/>
          <w:color w:val="000000"/>
          <w:sz w:val="28"/>
        </w:rPr>
        <w:t>
      Номер, дата приказа и наименование инстанции, его издавшей, записываются против каждого периода службы, подтвержденного данным приказом. При записи перемещений лиц начальствующего состава с высшей должности на низшие, указывается причина перемещения, например: "назначен с понижением в порядке дисциплинарного взыскания" или "назначен с понижением в связи с сокращением штатов" или "назначен с понижением по личной просьбе". Запись о причинах понижения в должности производится только на основании приказа по личному составу.</w:t>
      </w:r>
    </w:p>
    <w:p>
      <w:pPr>
        <w:spacing w:after="0"/>
        <w:ind w:left="0"/>
        <w:jc w:val="both"/>
      </w:pPr>
      <w:r>
        <w:rPr>
          <w:rFonts w:ascii="Times New Roman"/>
          <w:b w:val="false"/>
          <w:i w:val="false"/>
          <w:color w:val="000000"/>
          <w:sz w:val="28"/>
        </w:rPr>
        <w:t>
      В случаях откомандирования, увольнения сотрудника со службы или его исключения из списков личного состава, записи, произведенные в разделе 9, заверяются подписью руководителя кадрового подразделения или лицом его заменяющим и скрепляются печатью кадрового подразделения или самого ОФП.</w:t>
      </w:r>
    </w:p>
    <w:p>
      <w:pPr>
        <w:spacing w:after="0"/>
        <w:ind w:left="0"/>
        <w:jc w:val="both"/>
      </w:pPr>
      <w:r>
        <w:rPr>
          <w:rFonts w:ascii="Times New Roman"/>
          <w:b w:val="false"/>
          <w:i w:val="false"/>
          <w:color w:val="000000"/>
          <w:sz w:val="28"/>
        </w:rPr>
        <w:t>
      В разделе 10 послужного списка "Периоды службы, подлежащие зачету в выслугу лет на льготных условиях" записываются периоды службы, подлежащие зачету в выслугу лет при назначении пенсии на льготных условиях.</w:t>
      </w:r>
    </w:p>
    <w:p>
      <w:pPr>
        <w:spacing w:after="0"/>
        <w:ind w:left="0"/>
        <w:jc w:val="both"/>
      </w:pPr>
      <w:r>
        <w:rPr>
          <w:rFonts w:ascii="Times New Roman"/>
          <w:b w:val="false"/>
          <w:i w:val="false"/>
          <w:color w:val="000000"/>
          <w:sz w:val="28"/>
        </w:rPr>
        <w:t xml:space="preserve">
      В данном разделе послужного списка производится запись следующего содержания. </w:t>
      </w:r>
    </w:p>
    <w:p>
      <w:pPr>
        <w:spacing w:after="0"/>
        <w:ind w:left="0"/>
        <w:jc w:val="both"/>
      </w:pPr>
      <w:r>
        <w:rPr>
          <w:rFonts w:ascii="Times New Roman"/>
          <w:b w:val="false"/>
          <w:i w:val="false"/>
          <w:color w:val="000000"/>
          <w:sz w:val="28"/>
        </w:rPr>
        <w:t>
            "Период службы в выслугу лет для назначения пенсии с ______ по _________ считать на льготных условиях: один месяц за _______ месяца. Основание: __________________________________________________________</w:t>
      </w:r>
    </w:p>
    <w:p>
      <w:pPr>
        <w:spacing w:after="0"/>
        <w:ind w:left="0"/>
        <w:jc w:val="both"/>
      </w:pPr>
      <w:r>
        <w:rPr>
          <w:rFonts w:ascii="Times New Roman"/>
          <w:b w:val="false"/>
          <w:i w:val="false"/>
          <w:color w:val="000000"/>
          <w:sz w:val="28"/>
        </w:rPr>
        <w:t>
                   (приказы начальников ОФП (командиров воинских частей))".</w:t>
      </w:r>
    </w:p>
    <w:p>
      <w:pPr>
        <w:spacing w:after="0"/>
        <w:ind w:left="0"/>
        <w:jc w:val="both"/>
      </w:pPr>
      <w:r>
        <w:rPr>
          <w:rFonts w:ascii="Times New Roman"/>
          <w:b w:val="false"/>
          <w:i w:val="false"/>
          <w:color w:val="000000"/>
          <w:sz w:val="28"/>
        </w:rPr>
        <w:t>
      Сведения об участии в войнах и других боевых действиях записываются последовательно, в хронологическом порядке, с указанием воинских частей, соединений, учреждений, в составе которых сотрудник принимал участие в боевых действиях. Эти записи подтверждаются ссылкой на перечни Вооруженных Сил, приказы, справки архивов или другие официальные документы с указанием номера, даты и наименования органа, их выдавшего.</w:t>
      </w:r>
    </w:p>
    <w:p>
      <w:pPr>
        <w:spacing w:after="0"/>
        <w:ind w:left="0"/>
        <w:jc w:val="both"/>
      </w:pPr>
      <w:r>
        <w:rPr>
          <w:rFonts w:ascii="Times New Roman"/>
          <w:b w:val="false"/>
          <w:i w:val="false"/>
          <w:color w:val="000000"/>
          <w:sz w:val="28"/>
        </w:rPr>
        <w:t>
      Записи о службе сотрудника в отдаленных и высокогорных местностях производятся со ссылкой на соответствующие нормативные правовые акты Республики Казахстан, устанавливающие льготные условия службы в этих районах.</w:t>
      </w:r>
    </w:p>
    <w:p>
      <w:pPr>
        <w:spacing w:after="0"/>
        <w:ind w:left="0"/>
        <w:jc w:val="both"/>
      </w:pPr>
      <w:r>
        <w:rPr>
          <w:rFonts w:ascii="Times New Roman"/>
          <w:b w:val="false"/>
          <w:i w:val="false"/>
          <w:color w:val="000000"/>
          <w:sz w:val="28"/>
        </w:rPr>
        <w:t>
      Записи, произведенные в разделе 10, заверяются подписью руководителя кадрового подразделения или лицом его заменяющим и печатью кадрового подразделения ОФП.</w:t>
      </w:r>
    </w:p>
    <w:p>
      <w:pPr>
        <w:spacing w:after="0"/>
        <w:ind w:left="0"/>
        <w:jc w:val="both"/>
      </w:pPr>
      <w:r>
        <w:rPr>
          <w:rFonts w:ascii="Times New Roman"/>
          <w:b w:val="false"/>
          <w:i w:val="false"/>
          <w:color w:val="000000"/>
          <w:sz w:val="28"/>
        </w:rPr>
        <w:t>
      В разделе 11 "Подготовка, повышение квалификации и переподготовка" на основании подтверждающих документов (сертификаты, дипломы и др.) вносятся записи о повышении квалификации и переподготовке сотрудников в ведомственных организациях образования, а также подготовке, повышении квалификации и переподготовке сотрудников в организациях образования других министерств, ведомств, в том числе, зарубежных стран. Указывается когда и где осуществлялась подготовка, повышение квалификации и переподготовка, профиль и вид обучения, полученная специальность и квалификация, реквизиты подтверждающего документа. К примеру, Академия финансовой полиции, с 12 по 27 ноября 2008 года, повышение квалификации начальников штабов, Сертификат № ___ от 27.11.2008 года.</w:t>
      </w:r>
    </w:p>
    <w:p>
      <w:pPr>
        <w:spacing w:after="0"/>
        <w:ind w:left="0"/>
        <w:jc w:val="both"/>
      </w:pPr>
      <w:r>
        <w:rPr>
          <w:rFonts w:ascii="Times New Roman"/>
          <w:b w:val="false"/>
          <w:i w:val="false"/>
          <w:color w:val="000000"/>
          <w:sz w:val="28"/>
        </w:rPr>
        <w:t xml:space="preserve">
      В разделе 12 послужного списка </w:t>
      </w:r>
      <w:r>
        <w:rPr>
          <w:rFonts w:ascii="Times New Roman"/>
          <w:b w:val="false"/>
          <w:i w:val="false"/>
          <w:color w:val="000000"/>
          <w:sz w:val="28"/>
          <w:u w:val="single"/>
        </w:rPr>
        <w:t>"Награды и поощрения"</w:t>
      </w:r>
      <w:r>
        <w:rPr>
          <w:rFonts w:ascii="Times New Roman"/>
          <w:b w:val="false"/>
          <w:i w:val="false"/>
          <w:color w:val="000000"/>
          <w:sz w:val="28"/>
        </w:rPr>
        <w:t xml:space="preserve"> заносятся сведения о полученных в период прохождения службы сотрудником государственных наград Республики Казахстан и иностранных государств, а также поощрений, формы которых предусмотрены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Казахстан. Основанием для записей являются Указы Президента Республики Казахстан о награждении, приказы соответствующих инстанций о поощрении. В данном разделе могут ставиться штампы установленного образца о присвоении медалей ОФП Республики Казахстан.</w:t>
      </w:r>
    </w:p>
    <w:p>
      <w:pPr>
        <w:spacing w:after="0"/>
        <w:ind w:left="0"/>
        <w:jc w:val="both"/>
      </w:pPr>
      <w:r>
        <w:rPr>
          <w:rFonts w:ascii="Times New Roman"/>
          <w:b w:val="false"/>
          <w:i w:val="false"/>
          <w:color w:val="000000"/>
          <w:sz w:val="28"/>
        </w:rPr>
        <w:t>
      В разделе 13 послужного списка "Дисциплинарные взыскания" записываются дисциплинарные взыскания, налагаемые на сотрудников в период прохождения ими службы. Основаниями производства записей выступают приказы о привлечении сотрудника к дисциплинарной ответственности, при этом, в графах раздела полностью отражается какое наложено взыскание и за что, в точном соответствии с приказом.</w:t>
      </w:r>
    </w:p>
    <w:p>
      <w:pPr>
        <w:spacing w:after="0"/>
        <w:ind w:left="0"/>
        <w:jc w:val="both"/>
      </w:pPr>
      <w:r>
        <w:rPr>
          <w:rFonts w:ascii="Times New Roman"/>
          <w:b w:val="false"/>
          <w:i w:val="false"/>
          <w:color w:val="000000"/>
          <w:sz w:val="28"/>
        </w:rPr>
        <w:t>
      В разделе 14 "Сведения о ранениях и контузиях, полученных при исполнении служебного долга", производятся записи о ранениях, контузиях, травмах, увечьях, заболеваниях, полученных сотрудником при исполнении им служебных обязанностей или служебного долга. Основанием для записей служат документы, выданные лечебными учреждениями, архивными справками со ссылкой на номер и дату подтверждающих документов, при этом указывается характер ранений, контузий, травм, увечий, заболеваний, когда и где они были получены.</w:t>
      </w:r>
    </w:p>
    <w:p>
      <w:pPr>
        <w:spacing w:after="0"/>
        <w:ind w:left="0"/>
        <w:jc w:val="both"/>
      </w:pPr>
      <w:r>
        <w:rPr>
          <w:rFonts w:ascii="Times New Roman"/>
          <w:b w:val="false"/>
          <w:i w:val="false"/>
          <w:color w:val="000000"/>
          <w:sz w:val="28"/>
        </w:rPr>
        <w:t xml:space="preserve">
      В разделе 15 "Пребывание за границей" записываются все выезды (на постоянную работу, учебу, в командировки, отпуска, туристические поездки) за границу (ближнее и дальнее зарубежье). В первичной стадии заполнения послужного списка основаниями для записи являются данные, отраженные в личном листке по учету кадров, заполненном сотрудником (кандидатом), и при необходимости, отметки в паспорте кандидата. В последующей стадии заполнения данного раздела послужного списка основаниями для записей являются: корешки отпускных удостоверений с отметками и (или) копии визы и (или) копия паспорта гражданина Республики Казахстан, при направлении на обучение и в служебные командировки – приказы отправляющих инстанций и (или) корешки командировочных удостоверений. </w:t>
      </w:r>
    </w:p>
    <w:p>
      <w:pPr>
        <w:spacing w:after="0"/>
        <w:ind w:left="0"/>
        <w:jc w:val="both"/>
      </w:pPr>
      <w:r>
        <w:rPr>
          <w:rFonts w:ascii="Times New Roman"/>
          <w:b w:val="false"/>
          <w:i w:val="false"/>
          <w:color w:val="000000"/>
          <w:sz w:val="28"/>
        </w:rPr>
        <w:t>
      В разделе 16 "Сведения о родителях сотрудника" указываются фамилия, имя, отчество отца и матери, их местожительство. Основанием для записи являются проверенные данные, отраженные в личном листке по учету кадров и автобиографии сотрудника.</w:t>
      </w:r>
    </w:p>
    <w:p>
      <w:pPr>
        <w:spacing w:after="0"/>
        <w:ind w:left="0"/>
        <w:jc w:val="both"/>
      </w:pPr>
      <w:r>
        <w:rPr>
          <w:rFonts w:ascii="Times New Roman"/>
          <w:b w:val="false"/>
          <w:i w:val="false"/>
          <w:color w:val="000000"/>
          <w:sz w:val="28"/>
        </w:rPr>
        <w:t>
      В разделе 17 "Сведения о семейном положении" справа от названия раздела записываются следующие возможные значения: "женат (замужем)"; "холост (не замужем)"; "разведен (разведена)", "вдовец (вдова)". В таблице настоящего раздела записываются фамилия (в том числе девичья), имя, отчество супруги (супруга) и детей сотрудника (в том числе усыновленных, удочеренных). Основанием для записи сведений о семейном положении сотрудника производится только на основании соответствующих документов, выдаваемых органами юстиции.</w:t>
      </w:r>
    </w:p>
    <w:p>
      <w:pPr>
        <w:spacing w:after="0"/>
        <w:ind w:left="0"/>
        <w:jc w:val="both"/>
      </w:pPr>
      <w:r>
        <w:rPr>
          <w:rFonts w:ascii="Times New Roman"/>
          <w:b w:val="false"/>
          <w:i w:val="false"/>
          <w:color w:val="000000"/>
          <w:sz w:val="28"/>
        </w:rPr>
        <w:t xml:space="preserve">
      Данный раздел дополнен графой "Примечание", где отображаются дополнительные сведения (о расторжении брака, смерти и т.д.). </w:t>
      </w:r>
    </w:p>
    <w:p>
      <w:pPr>
        <w:spacing w:after="0"/>
        <w:ind w:left="0"/>
        <w:jc w:val="both"/>
      </w:pPr>
      <w:r>
        <w:rPr>
          <w:rFonts w:ascii="Times New Roman"/>
          <w:b w:val="false"/>
          <w:i w:val="false"/>
          <w:color w:val="000000"/>
          <w:sz w:val="28"/>
        </w:rPr>
        <w:t>
      Раздел 18 "Адрес места жительства сотрудника" заполняется на основании адресной справки с места жительства и данных, отраженных в заполненном сотрудником личном листке по учету кадров, автобиографии. Адрес указывается двумя позициями (если таковое имеет место), адрес регистрации и фактического проживания. Номера домашнего и мобильного телефонов указываются со слов сотрудника, это должны быть телефоны, по которым можно реально связаться с ним. Записи номеров домашнего и мобильного телефонов производятся простым карандашом.</w:t>
      </w:r>
    </w:p>
    <w:p>
      <w:pPr>
        <w:spacing w:after="0"/>
        <w:ind w:left="0"/>
        <w:jc w:val="both"/>
      </w:pPr>
      <w:r>
        <w:rPr>
          <w:rFonts w:ascii="Times New Roman"/>
          <w:b w:val="false"/>
          <w:i w:val="false"/>
          <w:color w:val="000000"/>
          <w:sz w:val="28"/>
        </w:rPr>
        <w:t xml:space="preserve">
      В конце послужного списка указывается должность, звание, фамилия и инициалы сотрудника кадрового подразделения, составившего послужной список, ставится его подпись и дата. С составленным послужным списком ознакамливается лицо рядового или начальствующего состава и в подтверждение правильности записанных о нем сведений расписывается в послужном списке. После этого послужной список утверждается руководителем кадрового подразделения или лицом его заменяющим заверенного печатью кадрового подразделения или подразделения ОФП. До утверждения, сотрудник кадрового подразделения прошивает, нумерует и скрепляет печатью составленный послужной список, на последнем листе делает запись – "(прошнуровано, пронумеровано и скреплено печатью ______ (цифрами и прописью)) количество листов"", отражаются сведения об исполнителе, запись заверяется его подписью. </w:t>
      </w:r>
    </w:p>
    <w:p>
      <w:pPr>
        <w:spacing w:after="0"/>
        <w:ind w:left="0"/>
        <w:jc w:val="both"/>
      </w:pPr>
      <w:r>
        <w:rPr>
          <w:rFonts w:ascii="Times New Roman"/>
          <w:b w:val="false"/>
          <w:i w:val="false"/>
          <w:color w:val="000000"/>
          <w:sz w:val="28"/>
        </w:rPr>
        <w:t>
      Стандартное количество листов в послужном списке составляет 12 (двенадцать) листов, последний двенадцатый лист предназначен для скрепления печатью.</w:t>
      </w:r>
    </w:p>
    <w:p>
      <w:pPr>
        <w:spacing w:after="0"/>
        <w:ind w:left="0"/>
        <w:jc w:val="both"/>
      </w:pPr>
      <w:r>
        <w:rPr>
          <w:rFonts w:ascii="Times New Roman"/>
          <w:b w:val="false"/>
          <w:i w:val="false"/>
          <w:color w:val="000000"/>
          <w:sz w:val="28"/>
        </w:rPr>
        <w:t>
      В период прохождения службы не реже одного раза в пять лет сотрудники ОФП знакомятся с записями в послужном списке, а также перед убытием к новому месту службы, после увольнения из ОФП и в других случаях с разрешения руководителя кадрового подразделения или лица его заменяющего.</w:t>
      </w:r>
    </w:p>
    <w:p>
      <w:pPr>
        <w:spacing w:after="0"/>
        <w:ind w:left="0"/>
        <w:jc w:val="both"/>
      </w:pPr>
      <w:r>
        <w:rPr>
          <w:rFonts w:ascii="Times New Roman"/>
          <w:b w:val="false"/>
          <w:i w:val="false"/>
          <w:color w:val="000000"/>
          <w:sz w:val="28"/>
        </w:rPr>
        <w:t>
      Послужной список ведется на протяжении всей служебной деятельности сотрудника в ОФП.</w:t>
      </w:r>
    </w:p>
    <w:p>
      <w:pPr>
        <w:spacing w:after="0"/>
        <w:ind w:left="0"/>
        <w:jc w:val="both"/>
      </w:pPr>
      <w:r>
        <w:rPr>
          <w:rFonts w:ascii="Times New Roman"/>
          <w:b w:val="false"/>
          <w:i w:val="false"/>
          <w:color w:val="000000"/>
          <w:sz w:val="28"/>
        </w:rPr>
        <w:t>
      Переоформление послужных списков допускается лишь в случаях прихода их в полную негодность, по мотивированному заключению кадрового подразделения, утвержденному руководителем кадрового подразделения или лицом его заменяющим. При этом прежний послужной список не уничтожается, а подшивается в четвертую часть личного дела.</w:t>
      </w:r>
    </w:p>
    <w:bookmarkStart w:name="z48" w:id="42"/>
    <w:p>
      <w:pPr>
        <w:spacing w:after="0"/>
        <w:ind w:left="0"/>
        <w:jc w:val="both"/>
      </w:pPr>
      <w:r>
        <w:rPr>
          <w:rFonts w:ascii="Times New Roman"/>
          <w:b w:val="false"/>
          <w:i w:val="false"/>
          <w:color w:val="000000"/>
          <w:sz w:val="28"/>
        </w:rPr>
        <w:t xml:space="preserve">
      12. Последующие изменения и дополнения в сведениях социально-демографического (фамилия, дата и место рождения, образование, семейное положение и т. д.), административного характера (должность и место службы, поощрения и взыскания и т. п.), а также в данных, характеризующих личные и деловые качества сотрудника, отражаются в послужном списке личного дела теми кадровыми подразделениями, в которых эти дела находятся на учете. </w:t>
      </w:r>
    </w:p>
    <w:bookmarkEnd w:id="42"/>
    <w:bookmarkStart w:name="z49" w:id="43"/>
    <w:p>
      <w:pPr>
        <w:spacing w:after="0"/>
        <w:ind w:left="0"/>
        <w:jc w:val="both"/>
      </w:pPr>
      <w:r>
        <w:rPr>
          <w:rFonts w:ascii="Times New Roman"/>
          <w:b w:val="false"/>
          <w:i w:val="false"/>
          <w:color w:val="000000"/>
          <w:sz w:val="28"/>
        </w:rPr>
        <w:t xml:space="preserve">
      13. Не реже одного раза в пять лет сотрудниками кадрового подразделения в уполномоченные органы направляются материалы для проведения проверки по учетам о привлечении к уголовной или административной ответственности в связи с этим, от лиц рядового и начальствующего состава отбираются новые автобиография и личный листок по учету кадров. При этом ранее написанная и отпечатанная автобиографии и личный листок по учету кадров не уничтожаются, а подшиваются в четвертую часть личного дела. Кроме этого, при возникновении новых обстоятельств (вступление в брак, выезд за границу, достижение детьми и другими близкими родственниками совершеннолетнего возраста и т.п.) значительных изменений биографического характера, выявления сведений, противоречащих данным послужного списка, проводятся дополнительно проверочные мероприятия, от сотрудника истребуются новые автобиография, личный листок по учету кадров, а также другие необходимые документы. </w:t>
      </w:r>
    </w:p>
    <w:bookmarkEnd w:id="43"/>
    <w:p>
      <w:pPr>
        <w:spacing w:after="0"/>
        <w:ind w:left="0"/>
        <w:jc w:val="both"/>
      </w:pPr>
      <w:r>
        <w:rPr>
          <w:rFonts w:ascii="Times New Roman"/>
          <w:b w:val="false"/>
          <w:i w:val="false"/>
          <w:color w:val="000000"/>
          <w:sz w:val="28"/>
        </w:rPr>
        <w:t xml:space="preserve">
      О результатах составляется заключение по дополнительной автобиографической проверке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которое докладывается соответствующему начальнику, и вместе с дополнительными материалами специальной проверки приобщаются к материалам специальной проверки. </w:t>
      </w:r>
    </w:p>
    <w:p>
      <w:pPr>
        <w:spacing w:after="0"/>
        <w:ind w:left="0"/>
        <w:jc w:val="both"/>
      </w:pPr>
      <w:r>
        <w:rPr>
          <w:rFonts w:ascii="Times New Roman"/>
          <w:b w:val="false"/>
          <w:i w:val="false"/>
          <w:color w:val="000000"/>
          <w:sz w:val="28"/>
        </w:rPr>
        <w:t xml:space="preserve">
      Сотрудник ОФП в случаях изменения в семейном положении, привлечения его или близких родственников к уголовной ответственности, выезда кого-либо из них на постоянное местожительство за границу, докладывает об этом рапортом непосредственному начальнику в срок до трех календарных дней. Рапорт, с принятым решением руководителя органа, подразделения, передается в кадровое подразделение и приобщается к личному делу сотрудника. </w:t>
      </w:r>
    </w:p>
    <w:p>
      <w:pPr>
        <w:spacing w:after="0"/>
        <w:ind w:left="0"/>
        <w:jc w:val="both"/>
      </w:pPr>
      <w:r>
        <w:rPr>
          <w:rFonts w:ascii="Times New Roman"/>
          <w:b w:val="false"/>
          <w:i w:val="false"/>
          <w:color w:val="000000"/>
          <w:sz w:val="28"/>
        </w:rPr>
        <w:t xml:space="preserve">
      Деятельность по своевременному оформлению, уточнению, проверке изменений и дополнений в учетных данных сотрудников, сбору необходимых материалов и документов, возлагается на работников кадрового подразделения, ответственных за вопросы комплектования на основании соответствующих должностных инструкций (функциональных обязанностей). </w:t>
      </w:r>
    </w:p>
    <w:p>
      <w:pPr>
        <w:spacing w:after="0"/>
        <w:ind w:left="0"/>
        <w:jc w:val="both"/>
      </w:pPr>
      <w:r>
        <w:rPr>
          <w:rFonts w:ascii="Times New Roman"/>
          <w:b w:val="false"/>
          <w:i w:val="false"/>
          <w:color w:val="000000"/>
          <w:sz w:val="28"/>
        </w:rPr>
        <w:t xml:space="preserve">
      Записи в послужных списках личных дел о назначениях, перемещениях, присвоении званий, награждениях, поощрениях, взысканиях и т.д. производятся работниками, ответственными за учет кадров, согласно соответствующим должностным инструкциям (функциональным обязанностям). Внесение в личные дела изменений, дополнений со слов сотрудника (работника) запрещается, за исключением выше отмеченных случаев. </w:t>
      </w:r>
    </w:p>
    <w:bookmarkStart w:name="z50" w:id="44"/>
    <w:p>
      <w:pPr>
        <w:spacing w:after="0"/>
        <w:ind w:left="0"/>
        <w:jc w:val="both"/>
      </w:pPr>
      <w:r>
        <w:rPr>
          <w:rFonts w:ascii="Times New Roman"/>
          <w:b w:val="false"/>
          <w:i w:val="false"/>
          <w:color w:val="000000"/>
          <w:sz w:val="28"/>
        </w:rPr>
        <w:t xml:space="preserve">
      14. Контроль за состоянием личных дел и соответствием их требованиям настоящих Правил осуществляется периодически, но не реже одного раза в два года, путем проведения ревизии личных дел с составлением дефектной ведомости с указанием конкретных сроков устранения недостатков. Проведение ревизии, составление дефектной ведомости и устранение выявленных недостатков возлагается на сотрудников кадрового подразделения, ответственных за вопросы комплектования. Контроль за исполнением дефектной ведомости возлагается на сотрудников, ответственных за учет кадров, которыми фиксируются в карточке контроля результаты данной деятельности. Карточка контроля оформления личного дела находится в каждом личном деле и заполняется на протяжении всей службы сотрудника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44"/>
    <w:bookmarkStart w:name="z51" w:id="45"/>
    <w:p>
      <w:pPr>
        <w:spacing w:after="0"/>
        <w:ind w:left="0"/>
        <w:jc w:val="both"/>
      </w:pPr>
      <w:r>
        <w:rPr>
          <w:rFonts w:ascii="Times New Roman"/>
          <w:b w:val="false"/>
          <w:i w:val="false"/>
          <w:color w:val="000000"/>
          <w:sz w:val="28"/>
        </w:rPr>
        <w:t xml:space="preserve">
      15. Документы, хранящиеся в каждой части личного дела, нумеруются отдельно и вносятся во внутренние описи соответствующих частей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количество листов внутренней описи не ограничивается. Нумерация листов каждой части производится простым карандашом, в правом верхнем углу. Внутренняя опись документов личного дела содержит сведения о порядковых номерах документов, их регистрационных номерах, даты, наименования (заголовках), номерах листов соответствующей части личного дела. При этом сами листы внутренней описи личного дела не нумеруются. </w:t>
      </w:r>
    </w:p>
    <w:bookmarkEnd w:id="45"/>
    <w:p>
      <w:pPr>
        <w:spacing w:after="0"/>
        <w:ind w:left="0"/>
        <w:jc w:val="both"/>
      </w:pPr>
      <w:r>
        <w:rPr>
          <w:rFonts w:ascii="Times New Roman"/>
          <w:b w:val="false"/>
          <w:i w:val="false"/>
          <w:color w:val="000000"/>
          <w:sz w:val="28"/>
        </w:rPr>
        <w:t>
      Оформление и последующее занесение записей во внутреннюю опись осуществляется на языке делопроизводства ОФП.</w:t>
      </w:r>
    </w:p>
    <w:p>
      <w:pPr>
        <w:spacing w:after="0"/>
        <w:ind w:left="0"/>
        <w:jc w:val="both"/>
      </w:pPr>
      <w:r>
        <w:rPr>
          <w:rFonts w:ascii="Times New Roman"/>
          <w:b w:val="false"/>
          <w:i w:val="false"/>
          <w:color w:val="000000"/>
          <w:sz w:val="28"/>
        </w:rPr>
        <w:t>
      Документы каждой части личного дела располагаются в хронологическом порядке, поэтому вначале во внутреннюю опись вносятся документы, которые были приняты или оформлены при приеме сотрудника на службу в ОФП, а далее – в хронологическом порядке по мере поступления их в кадровую службу.</w:t>
      </w:r>
    </w:p>
    <w:p>
      <w:pPr>
        <w:spacing w:after="0"/>
        <w:ind w:left="0"/>
        <w:jc w:val="both"/>
      </w:pPr>
      <w:r>
        <w:rPr>
          <w:rFonts w:ascii="Times New Roman"/>
          <w:b w:val="false"/>
          <w:i w:val="false"/>
          <w:color w:val="000000"/>
          <w:sz w:val="28"/>
        </w:rPr>
        <w:t xml:space="preserve">
      Каждый документ личного дела заносится в опись отдельно. Внутренняя опись составляется и заверяется подписью сотрудника кадрового подразделения напротив каждого документа в соответствующей графе. Общее количество документов и листов внутренней описи указывается при увольнении сотрудника в соответствующих разделах внутренней описи, при этом, общее количество документов отражается цифровым и прописным способом, указывается должность, фамилия и инициалы сотрудника кадровой службы, заполнившего опись, его подпись заверяется печатью кадрового аппарата, ставится дата. </w:t>
      </w:r>
    </w:p>
    <w:p>
      <w:pPr>
        <w:spacing w:after="0"/>
        <w:ind w:left="0"/>
        <w:jc w:val="both"/>
      </w:pPr>
      <w:r>
        <w:rPr>
          <w:rFonts w:ascii="Times New Roman"/>
          <w:b w:val="false"/>
          <w:i w:val="false"/>
          <w:color w:val="000000"/>
          <w:sz w:val="28"/>
        </w:rPr>
        <w:t>
      Изменения (исправления) в содержании записей, внесенных во внутреннюю опись, заверяются подписью сотрудника, ответственного за учет личных дел, и печатью кадрового подразделения.</w:t>
      </w:r>
    </w:p>
    <w:p>
      <w:pPr>
        <w:spacing w:after="0"/>
        <w:ind w:left="0"/>
        <w:jc w:val="both"/>
      </w:pPr>
      <w:r>
        <w:rPr>
          <w:rFonts w:ascii="Times New Roman"/>
          <w:b w:val="false"/>
          <w:i w:val="false"/>
          <w:color w:val="000000"/>
          <w:sz w:val="28"/>
        </w:rPr>
        <w:t xml:space="preserve">
      Внутренняя опись документов, находящихся в конверте, заполняется аналогично выше обозначенному порядку. </w:t>
      </w:r>
    </w:p>
    <w:p>
      <w:pPr>
        <w:spacing w:after="0"/>
        <w:ind w:left="0"/>
        <w:jc w:val="both"/>
      </w:pPr>
      <w:r>
        <w:rPr>
          <w:rFonts w:ascii="Times New Roman"/>
          <w:b w:val="false"/>
          <w:i w:val="false"/>
          <w:color w:val="000000"/>
          <w:sz w:val="28"/>
        </w:rPr>
        <w:t>
      Сокращенные военные дела офицеров запаса, проходящих службу в ОФП приобщаются к основному личному делу в нерасшитом виде.</w:t>
      </w:r>
    </w:p>
    <w:bookmarkStart w:name="z52" w:id="46"/>
    <w:p>
      <w:pPr>
        <w:spacing w:after="0"/>
        <w:ind w:left="0"/>
        <w:jc w:val="left"/>
      </w:pPr>
      <w:r>
        <w:rPr>
          <w:rFonts w:ascii="Times New Roman"/>
          <w:b/>
          <w:i w:val="false"/>
          <w:color w:val="000000"/>
        </w:rPr>
        <w:t xml:space="preserve"> 3. Учет, хранение и порядок выдачи (высылки) личных дел</w:t>
      </w:r>
      <w:r>
        <w:br/>
      </w:r>
      <w:r>
        <w:rPr>
          <w:rFonts w:ascii="Times New Roman"/>
          <w:b/>
          <w:i w:val="false"/>
          <w:color w:val="000000"/>
        </w:rPr>
        <w:t>сотрудников ОФП</w:t>
      </w:r>
    </w:p>
    <w:bookmarkEnd w:id="46"/>
    <w:bookmarkStart w:name="z53" w:id="47"/>
    <w:p>
      <w:pPr>
        <w:spacing w:after="0"/>
        <w:ind w:left="0"/>
        <w:jc w:val="both"/>
      </w:pPr>
      <w:r>
        <w:rPr>
          <w:rFonts w:ascii="Times New Roman"/>
          <w:b w:val="false"/>
          <w:i w:val="false"/>
          <w:color w:val="000000"/>
          <w:sz w:val="28"/>
        </w:rPr>
        <w:t xml:space="preserve">
      16. Учет и хранение личных дел сотрудников ОФП организуется кадровым подразделением. Личные дела подлежат регистрации и сдаче в хранилище учетного подразделения кадрового аппарата не позднее 5 календарных дней после издания приказа о назначении на должность. На хранение принимаются личные дела, оформленные только в соответствии с настоящими Правилами. </w:t>
      </w:r>
    </w:p>
    <w:bookmarkEnd w:id="47"/>
    <w:p>
      <w:pPr>
        <w:spacing w:after="0"/>
        <w:ind w:left="0"/>
        <w:jc w:val="both"/>
      </w:pPr>
      <w:r>
        <w:rPr>
          <w:rFonts w:ascii="Times New Roman"/>
          <w:b w:val="false"/>
          <w:i w:val="false"/>
          <w:color w:val="000000"/>
          <w:sz w:val="28"/>
        </w:rPr>
        <w:t xml:space="preserve">
      Учет личных дел производится по инвентарной книге личных дел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Количество номеров в ней должно соответствовать количеству личных дел, подлежащих хранению. В целях более длительного пользования книгой под каждым номером предусматривается место для последующих пяти записей. Номер, за которым в инвентарной книге учтено личное дело, проставляется на лицевой части обложки личного дела. Личные дела хранятся по порядку номеров.</w:t>
      </w:r>
    </w:p>
    <w:p>
      <w:pPr>
        <w:spacing w:after="0"/>
        <w:ind w:left="0"/>
        <w:jc w:val="both"/>
      </w:pPr>
      <w:r>
        <w:rPr>
          <w:rFonts w:ascii="Times New Roman"/>
          <w:b w:val="false"/>
          <w:i w:val="false"/>
          <w:color w:val="000000"/>
          <w:sz w:val="28"/>
        </w:rPr>
        <w:t>
      Не реже одного раза в два года производится инвентаризация личных дел (сверка наличия личных дел с записями в инвентарной книге), о чем составляется соответствующий акт.</w:t>
      </w:r>
    </w:p>
    <w:bookmarkStart w:name="z54" w:id="48"/>
    <w:p>
      <w:pPr>
        <w:spacing w:after="0"/>
        <w:ind w:left="0"/>
        <w:jc w:val="both"/>
      </w:pPr>
      <w:r>
        <w:rPr>
          <w:rFonts w:ascii="Times New Roman"/>
          <w:b w:val="false"/>
          <w:i w:val="false"/>
          <w:color w:val="000000"/>
          <w:sz w:val="28"/>
        </w:rPr>
        <w:t xml:space="preserve">
      17. Личные дела хранятся в отдельной комнате (хранилище), оборудованной стеллажами, сейфами, шкафами, отвечающей требованиям Инструкции по обеспечению режима секретности в Республике Казахстан, утвержденной постановлением Правительства Республики Казахстан от 14 марта 2000 года № 390-16с. </w:t>
      </w:r>
    </w:p>
    <w:bookmarkEnd w:id="48"/>
    <w:p>
      <w:pPr>
        <w:spacing w:after="0"/>
        <w:ind w:left="0"/>
        <w:jc w:val="both"/>
      </w:pPr>
      <w:r>
        <w:rPr>
          <w:rFonts w:ascii="Times New Roman"/>
          <w:b w:val="false"/>
          <w:i w:val="false"/>
          <w:color w:val="000000"/>
          <w:sz w:val="28"/>
        </w:rPr>
        <w:t>
      По окончании рабочего дня сейфы, шкафы, хранилища запираются и опечатываются, допуск в хранилище регулируется нормами Инструкции по обеспечению режима секретности в Республике Казахстан.</w:t>
      </w:r>
    </w:p>
    <w:bookmarkStart w:name="z55" w:id="49"/>
    <w:p>
      <w:pPr>
        <w:spacing w:after="0"/>
        <w:ind w:left="0"/>
        <w:jc w:val="both"/>
      </w:pPr>
      <w:r>
        <w:rPr>
          <w:rFonts w:ascii="Times New Roman"/>
          <w:b w:val="false"/>
          <w:i w:val="false"/>
          <w:color w:val="000000"/>
          <w:sz w:val="28"/>
        </w:rPr>
        <w:t xml:space="preserve">
      18. Ответственность за учет и хранение личных дел возлагается на специально отведенных сотрудников кадрового подразделения, имеющих соответствующий допуск к секретным работам и документам, и в чей круг обязанностей входит данная деятельность согласно должностным инструкциям (функциональным обязанностям). </w:t>
      </w:r>
    </w:p>
    <w:bookmarkEnd w:id="49"/>
    <w:bookmarkStart w:name="z56" w:id="50"/>
    <w:p>
      <w:pPr>
        <w:spacing w:after="0"/>
        <w:ind w:left="0"/>
        <w:jc w:val="both"/>
      </w:pPr>
      <w:r>
        <w:rPr>
          <w:rFonts w:ascii="Times New Roman"/>
          <w:b w:val="false"/>
          <w:i w:val="false"/>
          <w:color w:val="000000"/>
          <w:sz w:val="28"/>
        </w:rPr>
        <w:t xml:space="preserve">
      19. В случаях, если в последующей работе с личными делами будут выявлены неточности и искажения в записях, вносятся исправления с указанием документов, на основании которых они внесены. Все исправления заверяются подписью лица, ответственного за учет и хранение личных дел, печатью кадрового подразделения. </w:t>
      </w:r>
    </w:p>
    <w:bookmarkEnd w:id="50"/>
    <w:bookmarkStart w:name="z57" w:id="51"/>
    <w:p>
      <w:pPr>
        <w:spacing w:after="0"/>
        <w:ind w:left="0"/>
        <w:jc w:val="both"/>
      </w:pPr>
      <w:r>
        <w:rPr>
          <w:rFonts w:ascii="Times New Roman"/>
          <w:b w:val="false"/>
          <w:i w:val="false"/>
          <w:color w:val="000000"/>
          <w:sz w:val="28"/>
        </w:rPr>
        <w:t xml:space="preserve">
      20. Изъятие документов из личного дела, а также хранение документов, не предусмотренных настоящими Правилами, не допускается. Снятие копий с документов, находящихся в личном деле, производится только с разрешения руководителя кадрового подразделения или лица его заменяющего. В этих случаях на подлинном документе делается пометка, для кого и когда снята копия. </w:t>
      </w:r>
    </w:p>
    <w:bookmarkEnd w:id="51"/>
    <w:p>
      <w:pPr>
        <w:spacing w:after="0"/>
        <w:ind w:left="0"/>
        <w:jc w:val="both"/>
      </w:pPr>
      <w:r>
        <w:rPr>
          <w:rFonts w:ascii="Times New Roman"/>
          <w:b w:val="false"/>
          <w:i w:val="false"/>
          <w:color w:val="000000"/>
          <w:sz w:val="28"/>
        </w:rPr>
        <w:t xml:space="preserve">
      Личные дела сотрудников, назначенных на должности по номенклатуре Агентства, хранятся в кадровом подразделении Агентства. В кадровых подразделениях органов и подразделений финансовой полиции, где осуществляется персональный учет кадров по личным делам, оформляются дубликаты личных дел обозначенных сотрудников. Пометки в оригинале личного дела о снятии копий не производятся. В правом верхнем углу личного дела делается пометка "Дубликат". После увольнения сотрудника дубликат личного дела хранится в кадровом подразделении в течение одного года, после чего уничтожается в порядке,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декабря 2011 года № 1605 "Об утверждении перечня типовых документов, образующихся в деятельности государственных и негосударственных организаций, с указанием сроков хранения".</w:t>
      </w:r>
    </w:p>
    <w:bookmarkStart w:name="z58" w:id="52"/>
    <w:p>
      <w:pPr>
        <w:spacing w:after="0"/>
        <w:ind w:left="0"/>
        <w:jc w:val="both"/>
      </w:pPr>
      <w:r>
        <w:rPr>
          <w:rFonts w:ascii="Times New Roman"/>
          <w:b w:val="false"/>
          <w:i w:val="false"/>
          <w:color w:val="000000"/>
          <w:sz w:val="28"/>
        </w:rPr>
        <w:t xml:space="preserve">
      21. Выдача (высылка) личных дел осуществляется сотрудниками кадровых подразделений только с письменного указания (разрешения) руководителя органа или подразделения финансовой полиции. </w:t>
      </w:r>
    </w:p>
    <w:bookmarkEnd w:id="52"/>
    <w:p>
      <w:pPr>
        <w:spacing w:after="0"/>
        <w:ind w:left="0"/>
        <w:jc w:val="both"/>
      </w:pPr>
      <w:r>
        <w:rPr>
          <w:rFonts w:ascii="Times New Roman"/>
          <w:b w:val="false"/>
          <w:i w:val="false"/>
          <w:color w:val="000000"/>
          <w:sz w:val="28"/>
        </w:rPr>
        <w:t>
      При направлении личных дел сотрудников рядового и начальствующего состава в Вооруженные Силы Республики Казахстан, другие войска и воинские формирования Республики Казахстан, специальные государственные и правоохранительные органы трудовая книжка сотрудника остается в кадровом подразделения до решения вопроса об откомандировании (если трудовая книжка ранее не заводилась в связи с отсутствием трудового стажа, она оформляется вновь). После приказа об откомандировании в выше обозначенные структуры, который является актом исключения из кадров ОФП, в трудовую книжку вносится запись о службе в ОФП. После этой процедуры трудовая книжка направляется в место откомандирования сотрудника, в Книге учета движения трудовых книжек и вкладышей к ним делается соответствующая отметка.</w:t>
      </w:r>
    </w:p>
    <w:p>
      <w:pPr>
        <w:spacing w:after="0"/>
        <w:ind w:left="0"/>
        <w:jc w:val="both"/>
      </w:pPr>
      <w:r>
        <w:rPr>
          <w:rFonts w:ascii="Times New Roman"/>
          <w:b w:val="false"/>
          <w:i w:val="false"/>
          <w:color w:val="000000"/>
          <w:sz w:val="28"/>
        </w:rPr>
        <w:t xml:space="preserve">
      Фиксация выдачи (высылки) личных дел для временного пользования производится в контрольной карточке личного дела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находящейся в каждом личном деле, лицом, ответственным за учет и хранение личных дел. В контрольной карточке личного дела указывается, когда, кому, куда и за каким исходящим номером выслано личное дело, при выдаче личных дел внутри подразделения финансовой полиции в ней фиксируется дата выдачи, должность и роспись получателя. Контрольные карточки выданных (высланных) личных дел хранятся в специальной картотеке в номерном порядке. </w:t>
      </w:r>
    </w:p>
    <w:p>
      <w:pPr>
        <w:spacing w:after="0"/>
        <w:ind w:left="0"/>
        <w:jc w:val="both"/>
      </w:pPr>
      <w:r>
        <w:rPr>
          <w:rFonts w:ascii="Times New Roman"/>
          <w:b w:val="false"/>
          <w:i w:val="false"/>
          <w:color w:val="000000"/>
          <w:sz w:val="28"/>
        </w:rPr>
        <w:t>
      При возвращении личного дела в него вкладывается контрольная карточка с указанием в ней даты возвращения и подписи принявшего лица. Личные дела выдаются сотрудникам кадрового подразделения для временного пользования до конца рабочего дня, после чего сдаются в хранилище. Личные дела по соответствующим запросам высылаются на срок не более одного месяца, в исключительных случаях срок может быть продлен по письменному запросу.</w:t>
      </w:r>
    </w:p>
    <w:p>
      <w:pPr>
        <w:spacing w:after="0"/>
        <w:ind w:left="0"/>
        <w:jc w:val="both"/>
      </w:pPr>
      <w:r>
        <w:rPr>
          <w:rFonts w:ascii="Times New Roman"/>
          <w:b w:val="false"/>
          <w:i w:val="false"/>
          <w:color w:val="000000"/>
          <w:sz w:val="28"/>
        </w:rPr>
        <w:t xml:space="preserve">
      На откомандированных сотрудников личные дела высылаются по новому месту их службы не позднее пяти суток со дня издания приказа об откомандировании. </w:t>
      </w:r>
    </w:p>
    <w:p>
      <w:pPr>
        <w:spacing w:after="0"/>
        <w:ind w:left="0"/>
        <w:jc w:val="both"/>
      </w:pPr>
      <w:r>
        <w:rPr>
          <w:rFonts w:ascii="Times New Roman"/>
          <w:b w:val="false"/>
          <w:i w:val="false"/>
          <w:color w:val="000000"/>
          <w:sz w:val="28"/>
        </w:rPr>
        <w:t xml:space="preserve">
      В инвентарной книге личных дел делается соответствующая запись с указанием, когда, куда и при каком исходящем номере выслано личное дело. Контрольные карточки личных дел откомандированных сотрудников подлежат уничтожению в порядке,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декабря 2011 года № 1605 "Об утверждении перечня типовых документов, образующихся в деятельности государственных и негосударственных организаций, с указанием сроков хранения".</w:t>
      </w:r>
    </w:p>
    <w:bookmarkStart w:name="z59" w:id="53"/>
    <w:p>
      <w:pPr>
        <w:spacing w:after="0"/>
        <w:ind w:left="0"/>
        <w:jc w:val="both"/>
      </w:pPr>
      <w:r>
        <w:rPr>
          <w:rFonts w:ascii="Times New Roman"/>
          <w:b w:val="false"/>
          <w:i w:val="false"/>
          <w:color w:val="000000"/>
          <w:sz w:val="28"/>
        </w:rPr>
        <w:t xml:space="preserve">
      22. Личные дела сотрудников, уволенных из ОФП, сдаются на хранение в ведомственные архивы. Порядок и сроки оформления и передачи личных дел уволенных сотрудников осуществляется в строгом соответствии с требованиями нормативных правовых актов, регламентирующих вопросы в области обеспечения режима секретности и деятельности ведомственных и государственных архивов. </w:t>
      </w:r>
    </w:p>
    <w:bookmarkEnd w:id="53"/>
    <w:p>
      <w:pPr>
        <w:spacing w:after="0"/>
        <w:ind w:left="0"/>
        <w:jc w:val="both"/>
      </w:pPr>
      <w:r>
        <w:rPr>
          <w:rFonts w:ascii="Times New Roman"/>
          <w:b w:val="false"/>
          <w:i w:val="false"/>
          <w:color w:val="000000"/>
          <w:sz w:val="28"/>
        </w:rPr>
        <w:t xml:space="preserve">
      При решении вопросов о восстановлении в ОФП архивные личные дела уволенных сотрудников не расшиваются, изменения вносятся после издания приказа о назначении. </w:t>
      </w:r>
    </w:p>
    <w:bookmarkStart w:name="z60" w:id="54"/>
    <w:p>
      <w:pPr>
        <w:spacing w:after="0"/>
        <w:ind w:left="0"/>
        <w:jc w:val="both"/>
      </w:pPr>
      <w:r>
        <w:rPr>
          <w:rFonts w:ascii="Times New Roman"/>
          <w:b w:val="false"/>
          <w:i w:val="false"/>
          <w:color w:val="000000"/>
          <w:sz w:val="28"/>
        </w:rPr>
        <w:t xml:space="preserve">
      23. В соответствии с нормативными правовыми актами в области трудовых отношений, в кадровых подразделениях ведется Книга учета движения трудовых книжек и вкладышей в них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которой регистрируются все трудовые книжки, принятые от сотрудников и работников при поступлении на службу или работу, а также трудовые книжки и вкладыши в них, выданные сотрудникам и работникам вновь. Номер регистрации трудовой книжки для удобства фиксируется в служебной или личной карточке и на конверте личного дела. </w:t>
      </w:r>
    </w:p>
    <w:bookmarkEnd w:id="54"/>
    <w:p>
      <w:pPr>
        <w:spacing w:after="0"/>
        <w:ind w:left="0"/>
        <w:jc w:val="both"/>
      </w:pPr>
      <w:r>
        <w:rPr>
          <w:rFonts w:ascii="Times New Roman"/>
          <w:b w:val="false"/>
          <w:i w:val="false"/>
          <w:color w:val="000000"/>
          <w:sz w:val="28"/>
        </w:rPr>
        <w:t xml:space="preserve">
      При получении трудовой книжки в связи с увольнением сотрудник расписывается в Книге учета движения трудовых книжек и вкладышей в них. Трудовые книжки, не полученные сотрудниками при увольнении либо в случае их смерти ближайшими родственниками, хранятся в течение двух лет в кадровой службе. По истечении указанного срока невостребованные трудовые книжки хранятся в ведомственном архиве в течение 50 лет, а затем подлежат уничтожению в порядке,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декабря 2011 года № 1605 "Об утверждении перечня типовых документов, образующихся в деятельности государственных и негосударственных организаций, с указанием сроков хранения".</w:t>
      </w:r>
    </w:p>
    <w:bookmarkStart w:name="z61" w:id="55"/>
    <w:p>
      <w:pPr>
        <w:spacing w:after="0"/>
        <w:ind w:left="0"/>
        <w:jc w:val="both"/>
      </w:pPr>
      <w:r>
        <w:rPr>
          <w:rFonts w:ascii="Times New Roman"/>
          <w:b w:val="false"/>
          <w:i w:val="false"/>
          <w:color w:val="000000"/>
          <w:sz w:val="28"/>
        </w:rPr>
        <w:t xml:space="preserve">
      24. Сотрудникам, уволенным из ОФП, соответствующие кадровые подразделения в установленные сроки выдают трудовые книжки с внесенной в них записью об увольнении, возвращают военные билеты и выдают предписание установленного образца согласно действующим </w:t>
      </w:r>
      <w:r>
        <w:rPr>
          <w:rFonts w:ascii="Times New Roman"/>
          <w:b w:val="false"/>
          <w:i w:val="false"/>
          <w:color w:val="000000"/>
          <w:sz w:val="28"/>
        </w:rPr>
        <w:t>Правилам</w:t>
      </w:r>
      <w:r>
        <w:rPr>
          <w:rFonts w:ascii="Times New Roman"/>
          <w:b w:val="false"/>
          <w:i w:val="false"/>
          <w:color w:val="000000"/>
          <w:sz w:val="28"/>
        </w:rPr>
        <w:t xml:space="preserve"> о порядке ведения воинского учета военнообязанных и призывников Республики Казахстан, утвержденными постановлением Правительства Республики Казахстан от 27 июня 2012 года № 859. </w:t>
      </w:r>
    </w:p>
    <w:bookmarkEnd w:id="55"/>
    <w:p>
      <w:pPr>
        <w:spacing w:after="0"/>
        <w:ind w:left="0"/>
        <w:jc w:val="both"/>
      </w:pPr>
      <w:r>
        <w:rPr>
          <w:rFonts w:ascii="Times New Roman"/>
          <w:b w:val="false"/>
          <w:i w:val="false"/>
          <w:color w:val="000000"/>
          <w:sz w:val="28"/>
        </w:rPr>
        <w:t xml:space="preserve">
      Кроме этого, по офицерам запаса кадровое подразделение в месячный срок направляет их сокращенные воинские дела (вместе с жетоном) в органы военного управления по месту жительства. </w:t>
      </w:r>
    </w:p>
    <w:p>
      <w:pPr>
        <w:spacing w:after="0"/>
        <w:ind w:left="0"/>
        <w:jc w:val="both"/>
      </w:pPr>
      <w:r>
        <w:rPr>
          <w:rFonts w:ascii="Times New Roman"/>
          <w:b w:val="false"/>
          <w:i w:val="false"/>
          <w:color w:val="000000"/>
          <w:sz w:val="28"/>
        </w:rPr>
        <w:t>
      При этом на второй внутренней стороне обложки личного дела в описи документов, хранящихся в конверте личного дела, делается запись о выдаче личных документов, которая заверяется подписью получившего сотрудника. Дополнительно о получении трудовой книжки производится соответствующая запись в Книгу учета движения трудовых книжек и вкладышей в них.</w:t>
      </w:r>
    </w:p>
    <w:p>
      <w:pPr>
        <w:spacing w:after="0"/>
        <w:ind w:left="0"/>
        <w:jc w:val="both"/>
      </w:pPr>
      <w:r>
        <w:rPr>
          <w:rFonts w:ascii="Times New Roman"/>
          <w:b w:val="false"/>
          <w:i w:val="false"/>
          <w:color w:val="000000"/>
          <w:sz w:val="28"/>
        </w:rPr>
        <w:t xml:space="preserve">
      Сотрудникам-женщинам, ранее до службы в ОФП не состоявших на воинском учете, после увольнения со службы из ОФП предписания о направлении для постановки на воинский учет не выдаются. </w:t>
      </w:r>
    </w:p>
    <w:bookmarkStart w:name="z257" w:id="56"/>
    <w:p>
      <w:pPr>
        <w:spacing w:after="0"/>
        <w:ind w:left="0"/>
        <w:jc w:val="both"/>
      </w:pPr>
      <w:r>
        <w:rPr>
          <w:rFonts w:ascii="Times New Roman"/>
          <w:b w:val="false"/>
          <w:i w:val="false"/>
          <w:color w:val="000000"/>
          <w:sz w:val="28"/>
        </w:rPr>
        <w:t xml:space="preserve">
      25. При внесении записей о службе в ОФП в трудовую книжку следует руководствоваться следующим: </w:t>
      </w:r>
    </w:p>
    <w:bookmarkEnd w:id="56"/>
    <w:p>
      <w:pPr>
        <w:spacing w:after="0"/>
        <w:ind w:left="0"/>
        <w:jc w:val="both"/>
      </w:pPr>
      <w:r>
        <w:rPr>
          <w:rFonts w:ascii="Times New Roman"/>
          <w:b w:val="false"/>
          <w:i w:val="false"/>
          <w:color w:val="000000"/>
          <w:sz w:val="28"/>
        </w:rPr>
        <w:t xml:space="preserve">
      1) перечисление занимаемых должностей и наименование органов и подразделений финансовой полиции, где служило увольняемое лицо, не вносится; </w:t>
      </w:r>
    </w:p>
    <w:p>
      <w:pPr>
        <w:spacing w:after="0"/>
        <w:ind w:left="0"/>
        <w:jc w:val="both"/>
      </w:pPr>
      <w:r>
        <w:rPr>
          <w:rFonts w:ascii="Times New Roman"/>
          <w:b w:val="false"/>
          <w:i w:val="false"/>
          <w:color w:val="000000"/>
          <w:sz w:val="28"/>
        </w:rPr>
        <w:t xml:space="preserve">
      2) в соответствующие графы трудовой книжки вносятся сведения о всех награждениях и поощрениях за время пребывания на службе в ОФП; </w:t>
      </w:r>
    </w:p>
    <w:p>
      <w:pPr>
        <w:spacing w:after="0"/>
        <w:ind w:left="0"/>
        <w:jc w:val="both"/>
      </w:pPr>
      <w:r>
        <w:rPr>
          <w:rFonts w:ascii="Times New Roman"/>
          <w:b w:val="false"/>
          <w:i w:val="false"/>
          <w:color w:val="000000"/>
          <w:sz w:val="28"/>
        </w:rPr>
        <w:t xml:space="preserve">
      3) сведения о дисциплинарных взысканиях в трудовую книжку не записываются; </w:t>
      </w:r>
    </w:p>
    <w:p>
      <w:pPr>
        <w:spacing w:after="0"/>
        <w:ind w:left="0"/>
        <w:jc w:val="both"/>
      </w:pPr>
      <w:r>
        <w:rPr>
          <w:rFonts w:ascii="Times New Roman"/>
          <w:b w:val="false"/>
          <w:i w:val="false"/>
          <w:color w:val="000000"/>
          <w:sz w:val="28"/>
        </w:rPr>
        <w:t xml:space="preserve">
      4) основания увольнения, пункт и статья </w:t>
      </w:r>
      <w:r>
        <w:rPr>
          <w:rFonts w:ascii="Times New Roman"/>
          <w:b w:val="false"/>
          <w:i w:val="false"/>
          <w:color w:val="000000"/>
          <w:sz w:val="28"/>
        </w:rPr>
        <w:t>Закона</w:t>
      </w:r>
      <w:r>
        <w:rPr>
          <w:rFonts w:ascii="Times New Roman"/>
          <w:b w:val="false"/>
          <w:i w:val="false"/>
          <w:color w:val="000000"/>
          <w:sz w:val="28"/>
        </w:rPr>
        <w:t xml:space="preserve">, в соответствии с которым сотрудник уволен из ОФП, в трудовой книжке не указываются; </w:t>
      </w:r>
    </w:p>
    <w:p>
      <w:pPr>
        <w:spacing w:after="0"/>
        <w:ind w:left="0"/>
        <w:jc w:val="both"/>
      </w:pPr>
      <w:r>
        <w:rPr>
          <w:rFonts w:ascii="Times New Roman"/>
          <w:b w:val="false"/>
          <w:i w:val="false"/>
          <w:color w:val="000000"/>
          <w:sz w:val="28"/>
        </w:rPr>
        <w:t xml:space="preserve">
      5) все записи о датах пребывания на службе, награждения и поощрения (число и месяц двузначными цифрами, год указывается полностью) производятся арабскими цифрами с ссылкой на соответствующий приказ. </w:t>
      </w:r>
    </w:p>
    <w:p>
      <w:pPr>
        <w:spacing w:after="0"/>
        <w:ind w:left="0"/>
        <w:jc w:val="both"/>
      </w:pPr>
      <w:r>
        <w:rPr>
          <w:rFonts w:ascii="Times New Roman"/>
          <w:b w:val="false"/>
          <w:i w:val="false"/>
          <w:color w:val="000000"/>
          <w:sz w:val="28"/>
        </w:rPr>
        <w:t>
      При увольнении сотрудников из ОФП все записи о службе (работе), награждениях и поощрениях, внесенные в трудовую книжку заверяются подписью руководителя кадрового подразделения (или лицом его заменяющим) и печатью кадрового подразделения или подразделения финансовой полиции.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w:t>
            </w:r>
            <w:r>
              <w:br/>
            </w:r>
            <w:r>
              <w:rPr>
                <w:rFonts w:ascii="Times New Roman"/>
                <w:b w:val="false"/>
                <w:i w:val="false"/>
                <w:color w:val="000000"/>
                <w:sz w:val="20"/>
              </w:rPr>
              <w:t>полиции Республики Казахстан</w:t>
            </w:r>
          </w:p>
        </w:tc>
      </w:tr>
    </w:tbl>
    <w:bookmarkStart w:name="z63" w:id="57"/>
    <w:p>
      <w:pPr>
        <w:spacing w:after="0"/>
        <w:ind w:left="0"/>
        <w:jc w:val="both"/>
      </w:pPr>
      <w:r>
        <w:rPr>
          <w:rFonts w:ascii="Times New Roman"/>
          <w:b w:val="false"/>
          <w:i w:val="false"/>
          <w:color w:val="000000"/>
          <w:sz w:val="28"/>
        </w:rPr>
        <w:t xml:space="preserve">
      Форма            </w:t>
      </w:r>
    </w:p>
    <w:bookmarkEnd w:id="57"/>
    <w:bookmarkStart w:name="z64" w:id="58"/>
    <w:p>
      <w:pPr>
        <w:spacing w:after="0"/>
        <w:ind w:left="0"/>
        <w:jc w:val="left"/>
      </w:pPr>
      <w:r>
        <w:rPr>
          <w:rFonts w:ascii="Times New Roman"/>
          <w:b/>
          <w:i w:val="false"/>
          <w:color w:val="000000"/>
        </w:rPr>
        <w:t xml:space="preserve"> АГЕНТСТВО РЕСПУБЛИКИ КАЗАХСТАН ПО БОРЬБЕ С ЭКОНОМИЧЕСКОЙ</w:t>
      </w:r>
      <w:r>
        <w:br/>
      </w:r>
      <w:r>
        <w:rPr>
          <w:rFonts w:ascii="Times New Roman"/>
          <w:b/>
          <w:i w:val="false"/>
          <w:color w:val="000000"/>
        </w:rPr>
        <w:t>И КОРРУПЦИОННОЙ ПРЕСТУПНОСТЬЮ (ФИНАНСОВАЯ ПОЛИЦИЯ)</w:t>
      </w:r>
    </w:p>
    <w:bookmarkEnd w:id="58"/>
    <w:p>
      <w:pPr>
        <w:spacing w:after="0"/>
        <w:ind w:left="0"/>
        <w:jc w:val="both"/>
      </w:pPr>
      <w:r>
        <w:rPr>
          <w:rFonts w:ascii="Times New Roman"/>
          <w:b w:val="false"/>
          <w:i w:val="false"/>
          <w:color w:val="000000"/>
          <w:sz w:val="28"/>
        </w:rPr>
        <w:t>
                                                                Секретно</w:t>
      </w:r>
    </w:p>
    <w:p>
      <w:pPr>
        <w:spacing w:after="0"/>
        <w:ind w:left="0"/>
        <w:jc w:val="both"/>
      </w:pPr>
      <w:r>
        <w:rPr>
          <w:rFonts w:ascii="Times New Roman"/>
          <w:b w:val="false"/>
          <w:i w:val="false"/>
          <w:color w:val="000000"/>
          <w:sz w:val="28"/>
        </w:rPr>
        <w:t>
                                                             (по заполнению)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ЛИЧНОЕ ДЕЛО № _______</w:t>
      </w:r>
    </w:p>
    <w:bookmarkEnd w:id="5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/фамилия, имя отчество/</w:t>
      </w:r>
    </w:p>
    <w:bookmarkStart w:name="z66" w:id="60"/>
    <w:p>
      <w:pPr>
        <w:spacing w:after="0"/>
        <w:ind w:left="0"/>
        <w:jc w:val="left"/>
      </w:pPr>
      <w:r>
        <w:rPr>
          <w:rFonts w:ascii="Times New Roman"/>
          <w:b/>
          <w:i w:val="false"/>
          <w:color w:val="000000"/>
        </w:rPr>
        <w:t xml:space="preserve">  ЧАСТЬ I</w:t>
      </w:r>
    </w:p>
    <w:bookmarkEnd w:id="60"/>
    <w:p>
      <w:pPr>
        <w:spacing w:after="0"/>
        <w:ind w:left="0"/>
        <w:jc w:val="both"/>
      </w:pPr>
      <w:r>
        <w:rPr>
          <w:rFonts w:ascii="Times New Roman"/>
          <w:b w:val="false"/>
          <w:i w:val="false"/>
          <w:color w:val="000000"/>
          <w:sz w:val="28"/>
        </w:rPr>
        <w:t>
      1) послужной список;</w:t>
      </w:r>
    </w:p>
    <w:p>
      <w:pPr>
        <w:spacing w:after="0"/>
        <w:ind w:left="0"/>
        <w:jc w:val="both"/>
      </w:pPr>
      <w:r>
        <w:rPr>
          <w:rFonts w:ascii="Times New Roman"/>
          <w:b w:val="false"/>
          <w:i w:val="false"/>
          <w:color w:val="000000"/>
          <w:sz w:val="28"/>
        </w:rPr>
        <w:t>
      2) заключение комиссии по определению стажа службы;</w:t>
      </w:r>
    </w:p>
    <w:p>
      <w:pPr>
        <w:spacing w:after="0"/>
        <w:ind w:left="0"/>
        <w:jc w:val="both"/>
      </w:pPr>
      <w:r>
        <w:rPr>
          <w:rFonts w:ascii="Times New Roman"/>
          <w:b w:val="false"/>
          <w:i w:val="false"/>
          <w:color w:val="000000"/>
          <w:sz w:val="28"/>
        </w:rPr>
        <w:t>
      3) заключение о подтверждении отдельных периодов службы.</w:t>
      </w:r>
    </w:p>
    <w:bookmarkStart w:name="z67" w:id="61"/>
    <w:p>
      <w:pPr>
        <w:spacing w:after="0"/>
        <w:ind w:left="0"/>
        <w:jc w:val="left"/>
      </w:pPr>
      <w:r>
        <w:rPr>
          <w:rFonts w:ascii="Times New Roman"/>
          <w:b/>
          <w:i w:val="false"/>
          <w:color w:val="000000"/>
        </w:rPr>
        <w:t xml:space="preserve">  ЧАСТЬ II</w:t>
      </w:r>
    </w:p>
    <w:bookmarkEnd w:id="61"/>
    <w:p>
      <w:pPr>
        <w:spacing w:after="0"/>
        <w:ind w:left="0"/>
        <w:jc w:val="both"/>
      </w:pPr>
      <w:r>
        <w:rPr>
          <w:rFonts w:ascii="Times New Roman"/>
          <w:b w:val="false"/>
          <w:i w:val="false"/>
          <w:color w:val="000000"/>
          <w:sz w:val="28"/>
        </w:rPr>
        <w:t xml:space="preserve">
      1) аттестационные листы; </w:t>
      </w:r>
    </w:p>
    <w:p>
      <w:pPr>
        <w:spacing w:after="0"/>
        <w:ind w:left="0"/>
        <w:jc w:val="both"/>
      </w:pPr>
      <w:r>
        <w:rPr>
          <w:rFonts w:ascii="Times New Roman"/>
          <w:b w:val="false"/>
          <w:i w:val="false"/>
          <w:color w:val="000000"/>
          <w:sz w:val="28"/>
        </w:rPr>
        <w:t xml:space="preserve">
      2) служебные характеристики; </w:t>
      </w:r>
    </w:p>
    <w:p>
      <w:pPr>
        <w:spacing w:after="0"/>
        <w:ind w:left="0"/>
        <w:jc w:val="both"/>
      </w:pPr>
      <w:r>
        <w:rPr>
          <w:rFonts w:ascii="Times New Roman"/>
          <w:b w:val="false"/>
          <w:i w:val="false"/>
          <w:color w:val="000000"/>
          <w:sz w:val="28"/>
        </w:rPr>
        <w:t>
      3) представления к присвоению специальных званий, представления</w:t>
      </w:r>
    </w:p>
    <w:p>
      <w:pPr>
        <w:spacing w:after="0"/>
        <w:ind w:left="0"/>
        <w:jc w:val="both"/>
      </w:pPr>
      <w:r>
        <w:rPr>
          <w:rFonts w:ascii="Times New Roman"/>
          <w:b w:val="false"/>
          <w:i w:val="false"/>
          <w:color w:val="000000"/>
          <w:sz w:val="28"/>
        </w:rPr>
        <w:t xml:space="preserve">
      к снижению (восстановлению) в специальном звании; </w:t>
      </w:r>
    </w:p>
    <w:p>
      <w:pPr>
        <w:spacing w:after="0"/>
        <w:ind w:left="0"/>
        <w:jc w:val="both"/>
      </w:pPr>
      <w:r>
        <w:rPr>
          <w:rFonts w:ascii="Times New Roman"/>
          <w:b w:val="false"/>
          <w:i w:val="false"/>
          <w:color w:val="000000"/>
          <w:sz w:val="28"/>
        </w:rPr>
        <w:t>
      4) решение о задержке представления к присвоению очередного</w:t>
      </w:r>
    </w:p>
    <w:p>
      <w:pPr>
        <w:spacing w:after="0"/>
        <w:ind w:left="0"/>
        <w:jc w:val="both"/>
      </w:pPr>
      <w:r>
        <w:rPr>
          <w:rFonts w:ascii="Times New Roman"/>
          <w:b w:val="false"/>
          <w:i w:val="false"/>
          <w:color w:val="000000"/>
          <w:sz w:val="28"/>
        </w:rPr>
        <w:t xml:space="preserve">
      специального звания; </w:t>
      </w:r>
    </w:p>
    <w:p>
      <w:pPr>
        <w:spacing w:after="0"/>
        <w:ind w:left="0"/>
        <w:jc w:val="both"/>
      </w:pPr>
      <w:r>
        <w:rPr>
          <w:rFonts w:ascii="Times New Roman"/>
          <w:b w:val="false"/>
          <w:i w:val="false"/>
          <w:color w:val="000000"/>
          <w:sz w:val="28"/>
        </w:rPr>
        <w:t xml:space="preserve">
      5) представления к перемещению по службе; </w:t>
      </w:r>
    </w:p>
    <w:p>
      <w:pPr>
        <w:spacing w:after="0"/>
        <w:ind w:left="0"/>
        <w:jc w:val="both"/>
      </w:pPr>
      <w:r>
        <w:rPr>
          <w:rFonts w:ascii="Times New Roman"/>
          <w:b w:val="false"/>
          <w:i w:val="false"/>
          <w:color w:val="000000"/>
          <w:sz w:val="28"/>
        </w:rPr>
        <w:t xml:space="preserve">
      6) представления к увольнению; </w:t>
      </w:r>
    </w:p>
    <w:p>
      <w:pPr>
        <w:spacing w:after="0"/>
        <w:ind w:left="0"/>
        <w:jc w:val="both"/>
      </w:pPr>
      <w:r>
        <w:rPr>
          <w:rFonts w:ascii="Times New Roman"/>
          <w:b w:val="false"/>
          <w:i w:val="false"/>
          <w:color w:val="000000"/>
          <w:sz w:val="28"/>
        </w:rPr>
        <w:t xml:space="preserve">
      7) уведомление об увольнении; </w:t>
      </w:r>
    </w:p>
    <w:p>
      <w:pPr>
        <w:spacing w:after="0"/>
        <w:ind w:left="0"/>
        <w:jc w:val="both"/>
      </w:pPr>
      <w:r>
        <w:rPr>
          <w:rFonts w:ascii="Times New Roman"/>
          <w:b w:val="false"/>
          <w:i w:val="false"/>
          <w:color w:val="000000"/>
          <w:sz w:val="28"/>
        </w:rPr>
        <w:t xml:space="preserve">
      8) наградные листы, представления о поощрении (награждении); </w:t>
      </w:r>
    </w:p>
    <w:p>
      <w:pPr>
        <w:spacing w:after="0"/>
        <w:ind w:left="0"/>
        <w:jc w:val="both"/>
      </w:pPr>
      <w:r>
        <w:rPr>
          <w:rFonts w:ascii="Times New Roman"/>
          <w:b w:val="false"/>
          <w:i w:val="false"/>
          <w:color w:val="000000"/>
          <w:sz w:val="28"/>
        </w:rPr>
        <w:t xml:space="preserve">
      9) результаты тестирования, сдачи </w:t>
      </w:r>
      <w:r>
        <w:rPr>
          <w:rFonts w:ascii="Times New Roman"/>
          <w:b w:val="false"/>
          <w:i w:val="false"/>
          <w:color w:val="000000"/>
          <w:sz w:val="28"/>
        </w:rPr>
        <w:t>нормативов</w:t>
      </w:r>
      <w:r>
        <w:rPr>
          <w:rFonts w:ascii="Times New Roman"/>
          <w:b w:val="false"/>
          <w:i w:val="false"/>
          <w:color w:val="000000"/>
          <w:sz w:val="28"/>
        </w:rPr>
        <w:t xml:space="preserve"> по физической</w:t>
      </w:r>
    </w:p>
    <w:p>
      <w:pPr>
        <w:spacing w:after="0"/>
        <w:ind w:left="0"/>
        <w:jc w:val="both"/>
      </w:pPr>
      <w:r>
        <w:rPr>
          <w:rFonts w:ascii="Times New Roman"/>
          <w:b w:val="false"/>
          <w:i w:val="false"/>
          <w:color w:val="000000"/>
          <w:sz w:val="28"/>
        </w:rPr>
        <w:t xml:space="preserve">
      подготовке; </w:t>
      </w:r>
    </w:p>
    <w:p>
      <w:pPr>
        <w:spacing w:after="0"/>
        <w:ind w:left="0"/>
        <w:jc w:val="both"/>
      </w:pPr>
      <w:r>
        <w:rPr>
          <w:rFonts w:ascii="Times New Roman"/>
          <w:b w:val="false"/>
          <w:i w:val="false"/>
          <w:color w:val="000000"/>
          <w:sz w:val="28"/>
        </w:rPr>
        <w:t>
      10) оригиналы сертификатов (об окончании специального</w:t>
      </w:r>
    </w:p>
    <w:p>
      <w:pPr>
        <w:spacing w:after="0"/>
        <w:ind w:left="0"/>
        <w:jc w:val="both"/>
      </w:pPr>
      <w:r>
        <w:rPr>
          <w:rFonts w:ascii="Times New Roman"/>
          <w:b w:val="false"/>
          <w:i w:val="false"/>
          <w:color w:val="000000"/>
          <w:sz w:val="28"/>
        </w:rPr>
        <w:t>
      первоначального обучения, курсов переподготовки, повышения</w:t>
      </w:r>
    </w:p>
    <w:p>
      <w:pPr>
        <w:spacing w:after="0"/>
        <w:ind w:left="0"/>
        <w:jc w:val="both"/>
      </w:pPr>
      <w:r>
        <w:rPr>
          <w:rFonts w:ascii="Times New Roman"/>
          <w:b w:val="false"/>
          <w:i w:val="false"/>
          <w:color w:val="000000"/>
          <w:sz w:val="28"/>
        </w:rPr>
        <w:t>
      квалификации, а также образовательных и других курсов, оплачиваемых</w:t>
      </w:r>
    </w:p>
    <w:p>
      <w:pPr>
        <w:spacing w:after="0"/>
        <w:ind w:left="0"/>
        <w:jc w:val="both"/>
      </w:pPr>
      <w:r>
        <w:rPr>
          <w:rFonts w:ascii="Times New Roman"/>
          <w:b w:val="false"/>
          <w:i w:val="false"/>
          <w:color w:val="000000"/>
          <w:sz w:val="28"/>
        </w:rPr>
        <w:t xml:space="preserve">
      за счет бюджета органов финансовой полиции). </w:t>
      </w:r>
    </w:p>
    <w:bookmarkStart w:name="z68" w:id="62"/>
    <w:p>
      <w:pPr>
        <w:spacing w:after="0"/>
        <w:ind w:left="0"/>
        <w:jc w:val="left"/>
      </w:pPr>
      <w:r>
        <w:rPr>
          <w:rFonts w:ascii="Times New Roman"/>
          <w:b/>
          <w:i w:val="false"/>
          <w:color w:val="000000"/>
        </w:rPr>
        <w:t xml:space="preserve">  ЧАСТЬ III</w:t>
      </w:r>
    </w:p>
    <w:bookmarkEnd w:id="62"/>
    <w:p>
      <w:pPr>
        <w:spacing w:after="0"/>
        <w:ind w:left="0"/>
        <w:jc w:val="both"/>
      </w:pPr>
      <w:r>
        <w:rPr>
          <w:rFonts w:ascii="Times New Roman"/>
          <w:b w:val="false"/>
          <w:i w:val="false"/>
          <w:color w:val="000000"/>
          <w:sz w:val="28"/>
        </w:rPr>
        <w:t xml:space="preserve">
      1) заявление о приеме на службу в органы финансовой полиции; </w:t>
      </w:r>
    </w:p>
    <w:p>
      <w:pPr>
        <w:spacing w:after="0"/>
        <w:ind w:left="0"/>
        <w:jc w:val="both"/>
      </w:pPr>
      <w:r>
        <w:rPr>
          <w:rFonts w:ascii="Times New Roman"/>
          <w:b w:val="false"/>
          <w:i w:val="false"/>
          <w:color w:val="000000"/>
          <w:sz w:val="28"/>
        </w:rPr>
        <w:t>
      2) автобиографии (написанная от руки и набранная на</w:t>
      </w:r>
    </w:p>
    <w:p>
      <w:pPr>
        <w:spacing w:after="0"/>
        <w:ind w:left="0"/>
        <w:jc w:val="both"/>
      </w:pPr>
      <w:r>
        <w:rPr>
          <w:rFonts w:ascii="Times New Roman"/>
          <w:b w:val="false"/>
          <w:i w:val="false"/>
          <w:color w:val="000000"/>
          <w:sz w:val="28"/>
        </w:rPr>
        <w:t xml:space="preserve">
      компьютере; </w:t>
      </w:r>
    </w:p>
    <w:p>
      <w:pPr>
        <w:spacing w:after="0"/>
        <w:ind w:left="0"/>
        <w:jc w:val="both"/>
      </w:pPr>
      <w:r>
        <w:rPr>
          <w:rFonts w:ascii="Times New Roman"/>
          <w:b w:val="false"/>
          <w:i w:val="false"/>
          <w:color w:val="000000"/>
          <w:sz w:val="28"/>
        </w:rPr>
        <w:t>
      3) личный листок по учету кадров (с фотокарточкой, заверенной</w:t>
      </w:r>
    </w:p>
    <w:p>
      <w:pPr>
        <w:spacing w:after="0"/>
        <w:ind w:left="0"/>
        <w:jc w:val="both"/>
      </w:pPr>
      <w:r>
        <w:rPr>
          <w:rFonts w:ascii="Times New Roman"/>
          <w:b w:val="false"/>
          <w:i w:val="false"/>
          <w:color w:val="000000"/>
          <w:sz w:val="28"/>
        </w:rPr>
        <w:t xml:space="preserve">
      печатью кадровой службы); </w:t>
      </w:r>
    </w:p>
    <w:p>
      <w:pPr>
        <w:spacing w:after="0"/>
        <w:ind w:left="0"/>
        <w:jc w:val="both"/>
      </w:pPr>
      <w:r>
        <w:rPr>
          <w:rFonts w:ascii="Times New Roman"/>
          <w:b w:val="false"/>
          <w:i w:val="false"/>
          <w:color w:val="000000"/>
          <w:sz w:val="28"/>
        </w:rPr>
        <w:t>
      4) заключение о приеме на службу в органы финансовой полиции,</w:t>
      </w:r>
    </w:p>
    <w:p>
      <w:pPr>
        <w:spacing w:after="0"/>
        <w:ind w:left="0"/>
        <w:jc w:val="both"/>
      </w:pPr>
      <w:r>
        <w:rPr>
          <w:rFonts w:ascii="Times New Roman"/>
          <w:b w:val="false"/>
          <w:i w:val="false"/>
          <w:color w:val="000000"/>
          <w:sz w:val="28"/>
        </w:rPr>
        <w:t xml:space="preserve">
      заключение о направлении на учебу в организации образования; </w:t>
      </w:r>
    </w:p>
    <w:p>
      <w:pPr>
        <w:spacing w:after="0"/>
        <w:ind w:left="0"/>
        <w:jc w:val="both"/>
      </w:pPr>
      <w:r>
        <w:rPr>
          <w:rFonts w:ascii="Times New Roman"/>
          <w:b w:val="false"/>
          <w:i w:val="false"/>
          <w:color w:val="000000"/>
          <w:sz w:val="28"/>
        </w:rPr>
        <w:t>
      5) характеристики (служебные, учебные и др.), представляемые до</w:t>
      </w:r>
    </w:p>
    <w:p>
      <w:pPr>
        <w:spacing w:after="0"/>
        <w:ind w:left="0"/>
        <w:jc w:val="both"/>
      </w:pPr>
      <w:r>
        <w:rPr>
          <w:rFonts w:ascii="Times New Roman"/>
          <w:b w:val="false"/>
          <w:i w:val="false"/>
          <w:color w:val="000000"/>
          <w:sz w:val="28"/>
        </w:rPr>
        <w:t xml:space="preserve">
      поступления на службу (учебу); </w:t>
      </w:r>
    </w:p>
    <w:p>
      <w:pPr>
        <w:spacing w:after="0"/>
        <w:ind w:left="0"/>
        <w:jc w:val="both"/>
      </w:pPr>
      <w:r>
        <w:rPr>
          <w:rFonts w:ascii="Times New Roman"/>
          <w:b w:val="false"/>
          <w:i w:val="false"/>
          <w:color w:val="000000"/>
          <w:sz w:val="28"/>
        </w:rPr>
        <w:t>
      6) контракт о приеме на службу в органы финансовой полиции</w:t>
      </w:r>
    </w:p>
    <w:p>
      <w:pPr>
        <w:spacing w:after="0"/>
        <w:ind w:left="0"/>
        <w:jc w:val="both"/>
      </w:pPr>
      <w:r>
        <w:rPr>
          <w:rFonts w:ascii="Times New Roman"/>
          <w:b w:val="false"/>
          <w:i w:val="false"/>
          <w:color w:val="000000"/>
          <w:sz w:val="28"/>
        </w:rPr>
        <w:t xml:space="preserve">
      (контракт на подготовку специалистов в организациях образования); </w:t>
      </w:r>
    </w:p>
    <w:p>
      <w:pPr>
        <w:spacing w:after="0"/>
        <w:ind w:left="0"/>
        <w:jc w:val="both"/>
      </w:pPr>
      <w:r>
        <w:rPr>
          <w:rFonts w:ascii="Times New Roman"/>
          <w:b w:val="false"/>
          <w:i w:val="false"/>
          <w:color w:val="000000"/>
          <w:sz w:val="28"/>
        </w:rPr>
        <w:t xml:space="preserve">
      7) справка ОВВК; </w:t>
      </w:r>
    </w:p>
    <w:p>
      <w:pPr>
        <w:spacing w:after="0"/>
        <w:ind w:left="0"/>
        <w:jc w:val="both"/>
      </w:pPr>
      <w:r>
        <w:rPr>
          <w:rFonts w:ascii="Times New Roman"/>
          <w:b w:val="false"/>
          <w:i w:val="false"/>
          <w:color w:val="000000"/>
          <w:sz w:val="28"/>
        </w:rPr>
        <w:t>
      8) письменное обязательство об ознакомлении с условиями</w:t>
      </w:r>
    </w:p>
    <w:p>
      <w:pPr>
        <w:spacing w:after="0"/>
        <w:ind w:left="0"/>
        <w:jc w:val="both"/>
      </w:pPr>
      <w:r>
        <w:rPr>
          <w:rFonts w:ascii="Times New Roman"/>
          <w:b w:val="false"/>
          <w:i w:val="false"/>
          <w:color w:val="000000"/>
          <w:sz w:val="28"/>
        </w:rPr>
        <w:t>
      прохождения службы, материального и пенсионного обеспечения,</w:t>
      </w:r>
    </w:p>
    <w:p>
      <w:pPr>
        <w:spacing w:after="0"/>
        <w:ind w:left="0"/>
        <w:jc w:val="both"/>
      </w:pPr>
      <w:r>
        <w:rPr>
          <w:rFonts w:ascii="Times New Roman"/>
          <w:b w:val="false"/>
          <w:i w:val="false"/>
          <w:color w:val="000000"/>
          <w:sz w:val="28"/>
        </w:rPr>
        <w:t>
      предупреждении об ответственности за нарушение служебной дисциплины и</w:t>
      </w:r>
    </w:p>
    <w:p>
      <w:pPr>
        <w:spacing w:after="0"/>
        <w:ind w:left="0"/>
        <w:jc w:val="both"/>
      </w:pPr>
      <w:r>
        <w:rPr>
          <w:rFonts w:ascii="Times New Roman"/>
          <w:b w:val="false"/>
          <w:i w:val="false"/>
          <w:color w:val="000000"/>
          <w:sz w:val="28"/>
        </w:rPr>
        <w:t xml:space="preserve">
      законности; </w:t>
      </w:r>
    </w:p>
    <w:p>
      <w:pPr>
        <w:spacing w:after="0"/>
        <w:ind w:left="0"/>
        <w:jc w:val="both"/>
      </w:pPr>
      <w:r>
        <w:rPr>
          <w:rFonts w:ascii="Times New Roman"/>
          <w:b w:val="false"/>
          <w:i w:val="false"/>
          <w:color w:val="000000"/>
          <w:sz w:val="28"/>
        </w:rPr>
        <w:t>
      9) подписка и обязательство о неразглашении сведений,</w:t>
      </w:r>
    </w:p>
    <w:p>
      <w:pPr>
        <w:spacing w:after="0"/>
        <w:ind w:left="0"/>
        <w:jc w:val="both"/>
      </w:pPr>
      <w:r>
        <w:rPr>
          <w:rFonts w:ascii="Times New Roman"/>
          <w:b w:val="false"/>
          <w:i w:val="false"/>
          <w:color w:val="000000"/>
          <w:sz w:val="28"/>
        </w:rPr>
        <w:t xml:space="preserve">
      составляющих государственную и служебную тайны; </w:t>
      </w:r>
    </w:p>
    <w:p>
      <w:pPr>
        <w:spacing w:after="0"/>
        <w:ind w:left="0"/>
        <w:jc w:val="both"/>
      </w:pPr>
      <w:r>
        <w:rPr>
          <w:rFonts w:ascii="Times New Roman"/>
          <w:b w:val="false"/>
          <w:i w:val="false"/>
          <w:color w:val="000000"/>
          <w:sz w:val="28"/>
        </w:rPr>
        <w:t>
      10) обязательство государственного служащего по ограничениям,</w:t>
      </w:r>
    </w:p>
    <w:p>
      <w:pPr>
        <w:spacing w:after="0"/>
        <w:ind w:left="0"/>
        <w:jc w:val="both"/>
      </w:pPr>
      <w:r>
        <w:rPr>
          <w:rFonts w:ascii="Times New Roman"/>
          <w:b w:val="false"/>
          <w:i w:val="false"/>
          <w:color w:val="000000"/>
          <w:sz w:val="28"/>
        </w:rPr>
        <w:t xml:space="preserve">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p>
    <w:p>
      <w:pPr>
        <w:spacing w:after="0"/>
        <w:ind w:left="0"/>
        <w:jc w:val="both"/>
      </w:pPr>
      <w:r>
        <w:rPr>
          <w:rFonts w:ascii="Times New Roman"/>
          <w:b w:val="false"/>
          <w:i w:val="false"/>
          <w:color w:val="000000"/>
          <w:sz w:val="28"/>
        </w:rPr>
        <w:t>
      11) обязательство по соблюдению Кодекса чести сотрудников</w:t>
      </w:r>
    </w:p>
    <w:p>
      <w:pPr>
        <w:spacing w:after="0"/>
        <w:ind w:left="0"/>
        <w:jc w:val="both"/>
      </w:pPr>
      <w:r>
        <w:rPr>
          <w:rFonts w:ascii="Times New Roman"/>
          <w:b w:val="false"/>
          <w:i w:val="false"/>
          <w:color w:val="000000"/>
          <w:sz w:val="28"/>
        </w:rPr>
        <w:t xml:space="preserve">
      органов финансовой полиции; </w:t>
      </w:r>
    </w:p>
    <w:p>
      <w:pPr>
        <w:spacing w:after="0"/>
        <w:ind w:left="0"/>
        <w:jc w:val="both"/>
      </w:pPr>
      <w:r>
        <w:rPr>
          <w:rFonts w:ascii="Times New Roman"/>
          <w:b w:val="false"/>
          <w:i w:val="false"/>
          <w:color w:val="000000"/>
          <w:sz w:val="28"/>
        </w:rPr>
        <w:t>
      12) подписанный бланк с текстом Присяги лиц рядового и</w:t>
      </w:r>
    </w:p>
    <w:p>
      <w:pPr>
        <w:spacing w:after="0"/>
        <w:ind w:left="0"/>
        <w:jc w:val="both"/>
      </w:pPr>
      <w:r>
        <w:rPr>
          <w:rFonts w:ascii="Times New Roman"/>
          <w:b w:val="false"/>
          <w:i w:val="false"/>
          <w:color w:val="000000"/>
          <w:sz w:val="28"/>
        </w:rPr>
        <w:t>
      начальствующего состава органов финансовой полиции Республики</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13) материалы проверки. </w:t>
      </w:r>
    </w:p>
    <w:p>
      <w:pPr>
        <w:spacing w:after="0"/>
        <w:ind w:left="0"/>
        <w:jc w:val="both"/>
      </w:pPr>
      <w:r>
        <w:rPr>
          <w:rFonts w:ascii="Times New Roman"/>
          <w:b w:val="false"/>
          <w:i w:val="false"/>
          <w:color w:val="000000"/>
          <w:sz w:val="28"/>
        </w:rPr>
        <w:t>
      Личное дело № ________</w:t>
      </w:r>
    </w:p>
    <w:bookmarkStart w:name="z69" w:id="63"/>
    <w:p>
      <w:pPr>
        <w:spacing w:after="0"/>
        <w:ind w:left="0"/>
        <w:jc w:val="left"/>
      </w:pPr>
      <w:r>
        <w:rPr>
          <w:rFonts w:ascii="Times New Roman"/>
          <w:b/>
          <w:i w:val="false"/>
          <w:color w:val="000000"/>
        </w:rPr>
        <w:t xml:space="preserve">  ЧАСТЬ IV</w:t>
      </w:r>
      <w:r>
        <w:br/>
      </w:r>
      <w:r>
        <w:rPr>
          <w:rFonts w:ascii="Times New Roman"/>
          <w:b/>
          <w:i w:val="false"/>
          <w:color w:val="000000"/>
        </w:rPr>
        <w:t>АРХИВНЫЕ МАТЕРИАЛЫ</w:t>
      </w:r>
    </w:p>
    <w:bookmarkEnd w:id="63"/>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1) устаревшие послужные списки;</w:t>
      </w:r>
    </w:p>
    <w:p>
      <w:pPr>
        <w:spacing w:after="0"/>
        <w:ind w:left="0"/>
        <w:jc w:val="both"/>
      </w:pPr>
      <w:r>
        <w:rPr>
          <w:rFonts w:ascii="Times New Roman"/>
          <w:b w:val="false"/>
          <w:i w:val="false"/>
          <w:color w:val="000000"/>
          <w:sz w:val="28"/>
        </w:rPr>
        <w:t>
            2) устаревшие автобиографии и личные листки по учету кадров;</w:t>
      </w:r>
    </w:p>
    <w:p>
      <w:pPr>
        <w:spacing w:after="0"/>
        <w:ind w:left="0"/>
        <w:jc w:val="both"/>
      </w:pPr>
      <w:r>
        <w:rPr>
          <w:rFonts w:ascii="Times New Roman"/>
          <w:b w:val="false"/>
          <w:i w:val="false"/>
          <w:color w:val="000000"/>
          <w:sz w:val="28"/>
        </w:rPr>
        <w:t>
            3) рапорта сотрудника;</w:t>
      </w:r>
    </w:p>
    <w:p>
      <w:pPr>
        <w:spacing w:after="0"/>
        <w:ind w:left="0"/>
        <w:jc w:val="both"/>
      </w:pPr>
      <w:r>
        <w:rPr>
          <w:rFonts w:ascii="Times New Roman"/>
          <w:b w:val="false"/>
          <w:i w:val="false"/>
          <w:color w:val="000000"/>
          <w:sz w:val="28"/>
        </w:rPr>
        <w:t>
            4) заключения и материалы служебных проверок и расследований;</w:t>
      </w:r>
    </w:p>
    <w:p>
      <w:pPr>
        <w:spacing w:after="0"/>
        <w:ind w:left="0"/>
        <w:jc w:val="both"/>
      </w:pPr>
      <w:r>
        <w:rPr>
          <w:rFonts w:ascii="Times New Roman"/>
          <w:b w:val="false"/>
          <w:i w:val="false"/>
          <w:color w:val="000000"/>
          <w:sz w:val="28"/>
        </w:rPr>
        <w:t>
            5) решения и протокола собраний личного состава, заседаний</w:t>
      </w:r>
    </w:p>
    <w:p>
      <w:pPr>
        <w:spacing w:after="0"/>
        <w:ind w:left="0"/>
        <w:jc w:val="both"/>
      </w:pPr>
      <w:r>
        <w:rPr>
          <w:rFonts w:ascii="Times New Roman"/>
          <w:b w:val="false"/>
          <w:i w:val="false"/>
          <w:color w:val="000000"/>
          <w:sz w:val="28"/>
        </w:rPr>
        <w:t>
      общественных формирований и др.;</w:t>
      </w:r>
    </w:p>
    <w:p>
      <w:pPr>
        <w:spacing w:after="0"/>
        <w:ind w:left="0"/>
        <w:jc w:val="both"/>
      </w:pPr>
      <w:r>
        <w:rPr>
          <w:rFonts w:ascii="Times New Roman"/>
          <w:b w:val="false"/>
          <w:i w:val="false"/>
          <w:color w:val="000000"/>
          <w:sz w:val="28"/>
        </w:rPr>
        <w:t>
            6) устаревшие справки ОВВК, справки о состоянии здоровья, о</w:t>
      </w:r>
    </w:p>
    <w:p>
      <w:pPr>
        <w:spacing w:after="0"/>
        <w:ind w:left="0"/>
        <w:jc w:val="both"/>
      </w:pPr>
      <w:r>
        <w:rPr>
          <w:rFonts w:ascii="Times New Roman"/>
          <w:b w:val="false"/>
          <w:i w:val="false"/>
          <w:color w:val="000000"/>
          <w:sz w:val="28"/>
        </w:rPr>
        <w:t>
      ранениях и контузиях;</w:t>
      </w:r>
    </w:p>
    <w:p>
      <w:pPr>
        <w:spacing w:after="0"/>
        <w:ind w:left="0"/>
        <w:jc w:val="both"/>
      </w:pPr>
      <w:r>
        <w:rPr>
          <w:rFonts w:ascii="Times New Roman"/>
          <w:b w:val="false"/>
          <w:i w:val="false"/>
          <w:color w:val="000000"/>
          <w:sz w:val="28"/>
        </w:rPr>
        <w:t>
            7) третья часть путевки по перемещению сотрудника по службе в</w:t>
      </w:r>
    </w:p>
    <w:p>
      <w:pPr>
        <w:spacing w:after="0"/>
        <w:ind w:left="0"/>
        <w:jc w:val="both"/>
      </w:pPr>
      <w:r>
        <w:rPr>
          <w:rFonts w:ascii="Times New Roman"/>
          <w:b w:val="false"/>
          <w:i w:val="false"/>
          <w:color w:val="000000"/>
          <w:sz w:val="28"/>
        </w:rPr>
        <w:t>
      другую местность;</w:t>
      </w:r>
    </w:p>
    <w:p>
      <w:pPr>
        <w:spacing w:after="0"/>
        <w:ind w:left="0"/>
        <w:jc w:val="both"/>
      </w:pPr>
      <w:r>
        <w:rPr>
          <w:rFonts w:ascii="Times New Roman"/>
          <w:b w:val="false"/>
          <w:i w:val="false"/>
          <w:color w:val="000000"/>
          <w:sz w:val="28"/>
        </w:rPr>
        <w:t>
            8) ходатайство и рапорт о продлении срока службы в органах</w:t>
      </w:r>
    </w:p>
    <w:p>
      <w:pPr>
        <w:spacing w:after="0"/>
        <w:ind w:left="0"/>
        <w:jc w:val="both"/>
      </w:pPr>
      <w:r>
        <w:rPr>
          <w:rFonts w:ascii="Times New Roman"/>
          <w:b w:val="false"/>
          <w:i w:val="false"/>
          <w:color w:val="000000"/>
          <w:sz w:val="28"/>
        </w:rPr>
        <w:t>
      финансовой полиции;</w:t>
      </w:r>
    </w:p>
    <w:p>
      <w:pPr>
        <w:spacing w:after="0"/>
        <w:ind w:left="0"/>
        <w:jc w:val="both"/>
      </w:pPr>
      <w:r>
        <w:rPr>
          <w:rFonts w:ascii="Times New Roman"/>
          <w:b w:val="false"/>
          <w:i w:val="false"/>
          <w:color w:val="000000"/>
          <w:sz w:val="28"/>
        </w:rPr>
        <w:t>
            9) рекомендации при перемещении по службе;</w:t>
      </w:r>
    </w:p>
    <w:p>
      <w:pPr>
        <w:spacing w:after="0"/>
        <w:ind w:left="0"/>
        <w:jc w:val="both"/>
      </w:pPr>
      <w:r>
        <w:rPr>
          <w:rFonts w:ascii="Times New Roman"/>
          <w:b w:val="false"/>
          <w:i w:val="false"/>
          <w:color w:val="000000"/>
          <w:sz w:val="28"/>
        </w:rPr>
        <w:t>
            10) материалы по работе с кандидатами, зачисленными в кадровый</w:t>
      </w:r>
    </w:p>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11) другие документы личного дела, находящиеся в неактуальном</w:t>
      </w:r>
    </w:p>
    <w:p>
      <w:pPr>
        <w:spacing w:after="0"/>
        <w:ind w:left="0"/>
        <w:jc w:val="both"/>
      </w:pPr>
      <w:r>
        <w:rPr>
          <w:rFonts w:ascii="Times New Roman"/>
          <w:b w:val="false"/>
          <w:i w:val="false"/>
          <w:color w:val="000000"/>
          <w:sz w:val="28"/>
        </w:rPr>
        <w:t>
      состоянии.</w:t>
      </w:r>
    </w:p>
    <w:p>
      <w:pPr>
        <w:spacing w:after="0"/>
        <w:ind w:left="0"/>
        <w:jc w:val="both"/>
      </w:pPr>
      <w:r>
        <w:rPr>
          <w:rFonts w:ascii="Times New Roman"/>
          <w:b w:val="false"/>
          <w:i w:val="false"/>
          <w:color w:val="000000"/>
          <w:sz w:val="28"/>
        </w:rPr>
        <w:t>
      Личное дело № ________</w:t>
      </w:r>
    </w:p>
    <w:bookmarkStart w:name="z71" w:id="64"/>
    <w:p>
      <w:pPr>
        <w:spacing w:after="0"/>
        <w:ind w:left="0"/>
        <w:jc w:val="left"/>
      </w:pPr>
      <w:r>
        <w:rPr>
          <w:rFonts w:ascii="Times New Roman"/>
          <w:b/>
          <w:i w:val="false"/>
          <w:color w:val="000000"/>
        </w:rPr>
        <w:t xml:space="preserve">  ЧАСТЬ V</w:t>
      </w:r>
      <w:r>
        <w:br/>
      </w:r>
      <w:r>
        <w:rPr>
          <w:rFonts w:ascii="Times New Roman"/>
          <w:b/>
          <w:i w:val="false"/>
          <w:color w:val="000000"/>
        </w:rPr>
        <w:t>МАТЕРИАЛЫ ИЗУЧЕНИЯ И СПЕЦИАЛЬНОЙ ПРОВЕРКИ</w:t>
      </w:r>
    </w:p>
    <w:bookmarkEnd w:id="64"/>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 полиции</w:t>
            </w:r>
            <w:r>
              <w:br/>
            </w:r>
            <w:r>
              <w:rPr>
                <w:rFonts w:ascii="Times New Roman"/>
                <w:b w:val="false"/>
                <w:i w:val="false"/>
                <w:color w:val="000000"/>
                <w:sz w:val="20"/>
              </w:rPr>
              <w:t>Республики Казахстан</w:t>
            </w:r>
          </w:p>
        </w:tc>
      </w:tr>
    </w:tbl>
    <w:bookmarkStart w:name="z74" w:id="65"/>
    <w:p>
      <w:pPr>
        <w:spacing w:after="0"/>
        <w:ind w:left="0"/>
        <w:jc w:val="both"/>
      </w:pPr>
      <w:r>
        <w:rPr>
          <w:rFonts w:ascii="Times New Roman"/>
          <w:b w:val="false"/>
          <w:i w:val="false"/>
          <w:color w:val="000000"/>
          <w:sz w:val="28"/>
        </w:rPr>
        <w:t xml:space="preserve">
      Форма            </w:t>
      </w:r>
    </w:p>
    <w:bookmarkEnd w:id="65"/>
    <w:bookmarkStart w:name="z75" w:id="66"/>
    <w:p>
      <w:pPr>
        <w:spacing w:after="0"/>
        <w:ind w:left="0"/>
        <w:jc w:val="left"/>
      </w:pPr>
      <w:r>
        <w:rPr>
          <w:rFonts w:ascii="Times New Roman"/>
          <w:b/>
          <w:i w:val="false"/>
          <w:color w:val="000000"/>
        </w:rPr>
        <w:t xml:space="preserve"> ОПИСЬ</w:t>
      </w:r>
      <w:r>
        <w:br/>
      </w:r>
      <w:r>
        <w:rPr>
          <w:rFonts w:ascii="Times New Roman"/>
          <w:b/>
          <w:i w:val="false"/>
          <w:color w:val="000000"/>
        </w:rPr>
        <w:t>документов, находящихся в конверте личного дела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980"/>
        <w:gridCol w:w="3358"/>
        <w:gridCol w:w="4129"/>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листов</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p>
            <w:pPr>
              <w:spacing w:after="20"/>
              <w:ind w:left="20"/>
              <w:jc w:val="both"/>
            </w:pPr>
            <w:r>
              <w:rPr>
                <w:rFonts w:ascii="Times New Roman"/>
                <w:b w:val="false"/>
                <w:i w:val="false"/>
                <w:color w:val="000000"/>
                <w:sz w:val="20"/>
              </w:rPr>
              <w:t>
получившего документ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9"/>
        <w:gridCol w:w="2623"/>
        <w:gridCol w:w="3225"/>
        <w:gridCol w:w="1433"/>
      </w:tblGrid>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документы</w:t>
            </w:r>
          </w:p>
          <w:p>
            <w:pPr>
              <w:spacing w:after="20"/>
              <w:ind w:left="20"/>
              <w:jc w:val="both"/>
            </w:pPr>
            <w:r>
              <w:rPr>
                <w:rFonts w:ascii="Times New Roman"/>
                <w:b w:val="false"/>
                <w:i w:val="false"/>
                <w:color w:val="000000"/>
                <w:sz w:val="20"/>
              </w:rPr>
              <w:t>
к личному делу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листов</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подпись</w:t>
            </w:r>
          </w:p>
          <w:p>
            <w:pPr>
              <w:spacing w:after="20"/>
              <w:ind w:left="20"/>
              <w:jc w:val="both"/>
            </w:pPr>
            <w:r>
              <w:rPr>
                <w:rFonts w:ascii="Times New Roman"/>
                <w:b w:val="false"/>
                <w:i w:val="false"/>
                <w:color w:val="000000"/>
                <w:sz w:val="20"/>
              </w:rPr>
              <w:t>
сотрудника кадрового</w:t>
            </w:r>
          </w:p>
          <w:p>
            <w:pPr>
              <w:spacing w:after="20"/>
              <w:ind w:left="20"/>
              <w:jc w:val="both"/>
            </w:pPr>
            <w:r>
              <w:rPr>
                <w:rFonts w:ascii="Times New Roman"/>
                <w:b w:val="false"/>
                <w:i w:val="false"/>
                <w:color w:val="000000"/>
                <w:sz w:val="20"/>
              </w:rPr>
              <w:t>
подразделения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личного дела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изучения и специальной проверки</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Архивные материалы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личное дело офицера запаса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 полиции</w:t>
            </w:r>
            <w:r>
              <w:br/>
            </w:r>
            <w:r>
              <w:rPr>
                <w:rFonts w:ascii="Times New Roman"/>
                <w:b w:val="false"/>
                <w:i w:val="false"/>
                <w:color w:val="000000"/>
                <w:sz w:val="20"/>
              </w:rPr>
              <w:t>Республики Казахстан</w:t>
            </w:r>
          </w:p>
        </w:tc>
      </w:tr>
    </w:tbl>
    <w:bookmarkStart w:name="z77" w:id="67"/>
    <w:p>
      <w:pPr>
        <w:spacing w:after="0"/>
        <w:ind w:left="0"/>
        <w:jc w:val="both"/>
      </w:pPr>
      <w:r>
        <w:rPr>
          <w:rFonts w:ascii="Times New Roman"/>
          <w:b w:val="false"/>
          <w:i w:val="false"/>
          <w:color w:val="000000"/>
          <w:sz w:val="28"/>
        </w:rPr>
        <w:t xml:space="preserve">
      Форма            </w:t>
      </w:r>
    </w:p>
    <w:bookmarkEnd w:id="67"/>
    <w:bookmarkStart w:name="z78" w:id="68"/>
    <w:p>
      <w:pPr>
        <w:spacing w:after="0"/>
        <w:ind w:left="0"/>
        <w:jc w:val="left"/>
      </w:pPr>
      <w:r>
        <w:rPr>
          <w:rFonts w:ascii="Times New Roman"/>
          <w:b/>
          <w:i w:val="false"/>
          <w:color w:val="000000"/>
        </w:rPr>
        <w:t xml:space="preserve"> АГЕНТСТВО РЕСПУБЛИКИ КАЗАХСТАН ПО БОРЬБЕ С ЭКОНОМИЧЕСКОЙ И</w:t>
      </w:r>
      <w:r>
        <w:br/>
      </w:r>
      <w:r>
        <w:rPr>
          <w:rFonts w:ascii="Times New Roman"/>
          <w:b/>
          <w:i w:val="false"/>
          <w:color w:val="000000"/>
        </w:rPr>
        <w:t>КОРРУПЦИОННОЙ ПРЕСТУПНОСТЬЮ (ФИНАНСОВАЯ ПОЛИЦИЯ)</w:t>
      </w:r>
      <w:r>
        <w:br/>
      </w:r>
      <w:r>
        <w:rPr>
          <w:rFonts w:ascii="Times New Roman"/>
          <w:b/>
          <w:i w:val="false"/>
          <w:color w:val="000000"/>
        </w:rPr>
        <w:t xml:space="preserve"> ПОСЛУЖНОЙ СПИСОК</w:t>
      </w:r>
      <w:r>
        <w:br/>
      </w:r>
      <w:r>
        <w:rPr>
          <w:rFonts w:ascii="Times New Roman"/>
          <w:b/>
          <w:i w:val="false"/>
          <w:color w:val="000000"/>
        </w:rPr>
        <w:t>Личный номер № _________________</w:t>
      </w:r>
    </w:p>
    <w:bookmarkEnd w:id="6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123"/>
        <w:gridCol w:w="1465"/>
        <w:gridCol w:w="1466"/>
        <w:gridCol w:w="3124"/>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w:t>
            </w:r>
          </w:p>
          <w:p>
            <w:pPr>
              <w:spacing w:after="20"/>
              <w:ind w:left="20"/>
              <w:jc w:val="both"/>
            </w:pPr>
            <w:r>
              <w:rPr>
                <w:rFonts w:ascii="Times New Roman"/>
                <w:b w:val="false"/>
                <w:i w:val="false"/>
                <w:color w:val="000000"/>
                <w:sz w:val="20"/>
              </w:rPr>
              <w:t>
(воинское)звание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и чей</w:t>
            </w:r>
          </w:p>
          <w:p>
            <w:pPr>
              <w:spacing w:after="20"/>
              <w:ind w:left="20"/>
              <w:jc w:val="both"/>
            </w:pPr>
            <w:r>
              <w:rPr>
                <w:rFonts w:ascii="Times New Roman"/>
                <w:b w:val="false"/>
                <w:i w:val="false"/>
                <w:color w:val="000000"/>
                <w:sz w:val="20"/>
              </w:rPr>
              <w:t>
приказ о присвоении</w:t>
            </w:r>
          </w:p>
          <w:p>
            <w:pPr>
              <w:spacing w:after="20"/>
              <w:ind w:left="20"/>
              <w:jc w:val="both"/>
            </w:pPr>
            <w:r>
              <w:rPr>
                <w:rFonts w:ascii="Times New Roman"/>
                <w:b w:val="false"/>
                <w:i w:val="false"/>
                <w:color w:val="000000"/>
                <w:sz w:val="20"/>
              </w:rPr>
              <w:t>
звания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w:t>
            </w:r>
          </w:p>
          <w:p>
            <w:pPr>
              <w:spacing w:after="20"/>
              <w:ind w:left="20"/>
              <w:jc w:val="both"/>
            </w:pPr>
            <w:r>
              <w:rPr>
                <w:rFonts w:ascii="Times New Roman"/>
                <w:b w:val="false"/>
                <w:i w:val="false"/>
                <w:color w:val="000000"/>
                <w:sz w:val="20"/>
              </w:rPr>
              <w:t>
(воинское) звание</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и чей</w:t>
            </w:r>
          </w:p>
          <w:p>
            <w:pPr>
              <w:spacing w:after="20"/>
              <w:ind w:left="20"/>
              <w:jc w:val="both"/>
            </w:pPr>
            <w:r>
              <w:rPr>
                <w:rFonts w:ascii="Times New Roman"/>
                <w:b w:val="false"/>
                <w:i w:val="false"/>
                <w:color w:val="000000"/>
                <w:sz w:val="20"/>
              </w:rPr>
              <w:t>
приказ о присвоении</w:t>
            </w:r>
          </w:p>
          <w:p>
            <w:pPr>
              <w:spacing w:after="20"/>
              <w:ind w:left="20"/>
              <w:jc w:val="both"/>
            </w:pPr>
            <w:r>
              <w:rPr>
                <w:rFonts w:ascii="Times New Roman"/>
                <w:b w:val="false"/>
                <w:i w:val="false"/>
                <w:color w:val="000000"/>
                <w:sz w:val="20"/>
              </w:rPr>
              <w:t>
звания</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Число, месяц,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Знание языков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об ученой степени и ученом звании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Сведения о наличии научных трудов и изобретений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Самостоятельная трудовая деятельность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3410"/>
        <w:gridCol w:w="3410"/>
        <w:gridCol w:w="26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(наименование</w:t>
            </w:r>
          </w:p>
          <w:p>
            <w:pPr>
              <w:spacing w:after="20"/>
              <w:ind w:left="20"/>
              <w:jc w:val="both"/>
            </w:pPr>
            <w:r>
              <w:rPr>
                <w:rFonts w:ascii="Times New Roman"/>
                <w:b w:val="false"/>
                <w:i w:val="false"/>
                <w:color w:val="000000"/>
                <w:sz w:val="20"/>
              </w:rPr>
              <w:t>
учреждения или предприятия) и</w:t>
            </w:r>
          </w:p>
          <w:p>
            <w:pPr>
              <w:spacing w:after="20"/>
              <w:ind w:left="20"/>
              <w:jc w:val="both"/>
            </w:pPr>
            <w:r>
              <w:rPr>
                <w:rFonts w:ascii="Times New Roman"/>
                <w:b w:val="false"/>
                <w:i w:val="false"/>
                <w:color w:val="000000"/>
                <w:sz w:val="20"/>
              </w:rPr>
              <w:t>
занимаемая должность, род занятий</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p>
            <w:pPr>
              <w:spacing w:after="20"/>
              <w:ind w:left="20"/>
              <w:jc w:val="both"/>
            </w:pPr>
            <w:r>
              <w:rPr>
                <w:rFonts w:ascii="Times New Roman"/>
                <w:b w:val="false"/>
                <w:i w:val="false"/>
                <w:color w:val="000000"/>
                <w:sz w:val="20"/>
              </w:rPr>
              <w:t>
область, страна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w:t>
            </w:r>
          </w:p>
          <w:p>
            <w:pPr>
              <w:spacing w:after="20"/>
              <w:ind w:left="20"/>
              <w:jc w:val="both"/>
            </w:pPr>
            <w:r>
              <w:rPr>
                <w:rFonts w:ascii="Times New Roman"/>
                <w:b w:val="false"/>
                <w:i w:val="false"/>
                <w:color w:val="000000"/>
                <w:sz w:val="20"/>
              </w:rPr>
              <w:t>
времени</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 год)</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p>
            <w:pPr>
              <w:spacing w:after="20"/>
              <w:ind w:left="20"/>
              <w:jc w:val="both"/>
            </w:pPr>
            <w:r>
              <w:rPr>
                <w:rFonts w:ascii="Times New Roman"/>
                <w:b w:val="false"/>
                <w:i w:val="false"/>
                <w:color w:val="000000"/>
                <w:sz w:val="20"/>
              </w:rPr>
              <w:t>
(число, месяц,</w:t>
            </w:r>
          </w:p>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xml:space="preserve">
      </w:t>
      </w:r>
      <w:r>
        <w:rPr>
          <w:rFonts w:ascii="Times New Roman"/>
          <w:b/>
          <w:i w:val="false"/>
          <w:color w:val="000000"/>
          <w:sz w:val="28"/>
        </w:rPr>
        <w:t>9. Прохождение службы (8 листов)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2799"/>
        <w:gridCol w:w="3181"/>
        <w:gridCol w:w="907"/>
        <w:gridCol w:w="2614"/>
      </w:tblGrid>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w:t>
            </w:r>
          </w:p>
          <w:p>
            <w:pPr>
              <w:spacing w:after="20"/>
              <w:ind w:left="20"/>
              <w:jc w:val="both"/>
            </w:pPr>
            <w:r>
              <w:rPr>
                <w:rFonts w:ascii="Times New Roman"/>
                <w:b w:val="false"/>
                <w:i w:val="false"/>
                <w:color w:val="000000"/>
                <w:sz w:val="20"/>
              </w:rPr>
              <w:t>
времени</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 год)</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w:t>
            </w:r>
          </w:p>
          <w:p>
            <w:pPr>
              <w:spacing w:after="20"/>
              <w:ind w:left="20"/>
              <w:jc w:val="both"/>
            </w:pPr>
            <w:r>
              <w:rPr>
                <w:rFonts w:ascii="Times New Roman"/>
                <w:b w:val="false"/>
                <w:i w:val="false"/>
                <w:color w:val="000000"/>
                <w:sz w:val="20"/>
              </w:rPr>
              <w:t>
время (число,</w:t>
            </w:r>
          </w:p>
          <w:p>
            <w:pPr>
              <w:spacing w:after="20"/>
              <w:ind w:left="20"/>
              <w:jc w:val="both"/>
            </w:pPr>
            <w:r>
              <w:rPr>
                <w:rFonts w:ascii="Times New Roman"/>
                <w:b w:val="false"/>
                <w:i w:val="false"/>
                <w:color w:val="000000"/>
                <w:sz w:val="20"/>
              </w:rPr>
              <w:t>
месяц, год)</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соединение, наименование</w:t>
            </w:r>
          </w:p>
          <w:p>
            <w:pPr>
              <w:spacing w:after="20"/>
              <w:ind w:left="20"/>
              <w:jc w:val="both"/>
            </w:pPr>
            <w:r>
              <w:rPr>
                <w:rFonts w:ascii="Times New Roman"/>
                <w:b w:val="false"/>
                <w:i w:val="false"/>
                <w:color w:val="000000"/>
                <w:sz w:val="20"/>
              </w:rPr>
              <w:t>
службы, подразделения и органа</w:t>
            </w:r>
          </w:p>
          <w:p>
            <w:pPr>
              <w:spacing w:after="20"/>
              <w:ind w:left="20"/>
              <w:jc w:val="both"/>
            </w:pPr>
            <w:r>
              <w:rPr>
                <w:rFonts w:ascii="Times New Roman"/>
                <w:b w:val="false"/>
                <w:i w:val="false"/>
                <w:color w:val="000000"/>
                <w:sz w:val="20"/>
              </w:rPr>
              <w:t>
финансовой полиции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номер и</w:t>
            </w:r>
          </w:p>
          <w:p>
            <w:pPr>
              <w:spacing w:after="20"/>
              <w:ind w:left="20"/>
              <w:jc w:val="both"/>
            </w:pPr>
            <w:r>
              <w:rPr>
                <w:rFonts w:ascii="Times New Roman"/>
                <w:b w:val="false"/>
                <w:i w:val="false"/>
                <w:color w:val="000000"/>
                <w:sz w:val="20"/>
              </w:rPr>
              <w:t>
дата приказа</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xml:space="preserve">
      </w:t>
      </w:r>
      <w:r>
        <w:rPr>
          <w:rFonts w:ascii="Times New Roman"/>
          <w:b/>
          <w:i w:val="false"/>
          <w:color w:val="000000"/>
          <w:sz w:val="28"/>
        </w:rPr>
        <w:t>10. Периоды службы, подлежащие выслуге лет на льготных условиях</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3063"/>
        <w:gridCol w:w="5134"/>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производятся на основании</w:t>
            </w:r>
          </w:p>
          <w:p>
            <w:pPr>
              <w:spacing w:after="20"/>
              <w:ind w:left="20"/>
              <w:jc w:val="both"/>
            </w:pPr>
            <w:r>
              <w:rPr>
                <w:rFonts w:ascii="Times New Roman"/>
                <w:b w:val="false"/>
                <w:i w:val="false"/>
                <w:color w:val="000000"/>
                <w:sz w:val="20"/>
              </w:rPr>
              <w:t>
соответствующих документов по льготному</w:t>
            </w:r>
          </w:p>
          <w:p>
            <w:pPr>
              <w:spacing w:after="20"/>
              <w:ind w:left="20"/>
              <w:jc w:val="both"/>
            </w:pPr>
            <w:r>
              <w:rPr>
                <w:rFonts w:ascii="Times New Roman"/>
                <w:b w:val="false"/>
                <w:i w:val="false"/>
                <w:color w:val="000000"/>
                <w:sz w:val="20"/>
              </w:rPr>
              <w:t>
исчислению выслуги лет с обязательным указанием</w:t>
            </w:r>
          </w:p>
          <w:p>
            <w:pPr>
              <w:spacing w:after="20"/>
              <w:ind w:left="20"/>
              <w:jc w:val="both"/>
            </w:pPr>
            <w:r>
              <w:rPr>
                <w:rFonts w:ascii="Times New Roman"/>
                <w:b w:val="false"/>
                <w:i w:val="false"/>
                <w:color w:val="000000"/>
                <w:sz w:val="20"/>
              </w:rPr>
              <w:t>
официальных реквизитов документов</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w:t>
            </w:r>
          </w:p>
          <w:p>
            <w:pPr>
              <w:spacing w:after="20"/>
              <w:ind w:left="20"/>
              <w:jc w:val="both"/>
            </w:pPr>
            <w:r>
              <w:rPr>
                <w:rFonts w:ascii="Times New Roman"/>
                <w:b w:val="false"/>
                <w:i w:val="false"/>
                <w:color w:val="000000"/>
                <w:sz w:val="20"/>
              </w:rPr>
              <w:t>
времени (число,</w:t>
            </w:r>
          </w:p>
          <w:p>
            <w:pPr>
              <w:spacing w:after="20"/>
              <w:ind w:left="20"/>
              <w:jc w:val="both"/>
            </w:pPr>
            <w:r>
              <w:rPr>
                <w:rFonts w:ascii="Times New Roman"/>
                <w:b w:val="false"/>
                <w:i w:val="false"/>
                <w:color w:val="000000"/>
                <w:sz w:val="20"/>
              </w:rPr>
              <w:t>
месяц, год)</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p>
            <w:pPr>
              <w:spacing w:after="20"/>
              <w:ind w:left="20"/>
              <w:jc w:val="both"/>
            </w:pPr>
            <w:r>
              <w:rPr>
                <w:rFonts w:ascii="Times New Roman"/>
                <w:b w:val="false"/>
                <w:i w:val="false"/>
                <w:color w:val="000000"/>
                <w:sz w:val="20"/>
              </w:rPr>
              <w:t>
(число, месяц, год)</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 службы в выслугу лет для назначения пенсии с _________________</w:t>
      </w:r>
    </w:p>
    <w:p>
      <w:pPr>
        <w:spacing w:after="0"/>
        <w:ind w:left="0"/>
        <w:jc w:val="both"/>
      </w:pPr>
      <w:r>
        <w:rPr>
          <w:rFonts w:ascii="Times New Roman"/>
          <w:b w:val="false"/>
          <w:i w:val="false"/>
          <w:color w:val="000000"/>
          <w:sz w:val="28"/>
        </w:rPr>
        <w:t>
      по __________________ считать на льготных условиях: один месяц за</w:t>
      </w:r>
    </w:p>
    <w:p>
      <w:pPr>
        <w:spacing w:after="0"/>
        <w:ind w:left="0"/>
        <w:jc w:val="both"/>
      </w:pPr>
      <w:r>
        <w:rPr>
          <w:rFonts w:ascii="Times New Roman"/>
          <w:b w:val="false"/>
          <w:i w:val="false"/>
          <w:color w:val="000000"/>
          <w:sz w:val="28"/>
        </w:rPr>
        <w:t>
      __________________ месяца.</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(приказы начальников ОФП (командиров воинских частей))</w:t>
      </w:r>
    </w:p>
    <w:bookmarkStart w:name="z84" w:id="72"/>
    <w:p>
      <w:pPr>
        <w:spacing w:after="0"/>
        <w:ind w:left="0"/>
        <w:jc w:val="both"/>
      </w:pPr>
      <w:r>
        <w:rPr>
          <w:rFonts w:ascii="Times New Roman"/>
          <w:b w:val="false"/>
          <w:i w:val="false"/>
          <w:color w:val="000000"/>
          <w:sz w:val="28"/>
        </w:rPr>
        <w:t xml:space="preserve">
      </w:t>
      </w:r>
      <w:r>
        <w:rPr>
          <w:rFonts w:ascii="Times New Roman"/>
          <w:b/>
          <w:i w:val="false"/>
          <w:color w:val="000000"/>
          <w:sz w:val="28"/>
        </w:rPr>
        <w:t>11. Подготовка, повышение квалификации и переподготовка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05"/>
        <w:gridCol w:w="2805"/>
        <w:gridCol w:w="3886"/>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обучения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обучения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об</w:t>
            </w:r>
          </w:p>
          <w:p>
            <w:pPr>
              <w:spacing w:after="20"/>
              <w:ind w:left="20"/>
              <w:jc w:val="both"/>
            </w:pPr>
            <w:r>
              <w:rPr>
                <w:rFonts w:ascii="Times New Roman"/>
                <w:b w:val="false"/>
                <w:i w:val="false"/>
                <w:color w:val="000000"/>
                <w:sz w:val="20"/>
              </w:rPr>
              <w:t>
окончании обучения</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xml:space="preserve">
      </w:t>
      </w:r>
      <w:r>
        <w:rPr>
          <w:rFonts w:ascii="Times New Roman"/>
          <w:b/>
          <w:i w:val="false"/>
          <w:color w:val="000000"/>
          <w:sz w:val="28"/>
        </w:rPr>
        <w:t>12. Награды и поощрения (4 листа)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3777"/>
        <w:gridCol w:w="5547"/>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 награжден/поощрен</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награжден/поощрен</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(чей, номер и</w:t>
            </w:r>
          </w:p>
          <w:p>
            <w:pPr>
              <w:spacing w:after="20"/>
              <w:ind w:left="20"/>
              <w:jc w:val="both"/>
            </w:pPr>
            <w:r>
              <w:rPr>
                <w:rFonts w:ascii="Times New Roman"/>
                <w:b w:val="false"/>
                <w:i w:val="false"/>
                <w:color w:val="000000"/>
                <w:sz w:val="20"/>
              </w:rPr>
              <w:t>
дата приказа)</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xml:space="preserve">
      </w:t>
      </w:r>
      <w:r>
        <w:rPr>
          <w:rFonts w:ascii="Times New Roman"/>
          <w:b/>
          <w:i w:val="false"/>
          <w:color w:val="000000"/>
          <w:sz w:val="28"/>
        </w:rPr>
        <w:t>13. Дисциплинарные взыскания (3 листа)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5138"/>
        <w:gridCol w:w="2803"/>
      </w:tblGrid>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номер и</w:t>
            </w:r>
          </w:p>
          <w:p>
            <w:pPr>
              <w:spacing w:after="20"/>
              <w:ind w:left="20"/>
              <w:jc w:val="both"/>
            </w:pPr>
            <w:r>
              <w:rPr>
                <w:rFonts w:ascii="Times New Roman"/>
                <w:b w:val="false"/>
                <w:i w:val="false"/>
                <w:color w:val="000000"/>
                <w:sz w:val="20"/>
              </w:rPr>
              <w:t>
дата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наложено взыскание и за что</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снятии</w:t>
            </w:r>
          </w:p>
          <w:p>
            <w:pPr>
              <w:spacing w:after="20"/>
              <w:ind w:left="20"/>
              <w:jc w:val="both"/>
            </w:pPr>
            <w:r>
              <w:rPr>
                <w:rFonts w:ascii="Times New Roman"/>
                <w:b w:val="false"/>
                <w:i w:val="false"/>
                <w:color w:val="000000"/>
                <w:sz w:val="20"/>
              </w:rPr>
              <w:t>
взыскания</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xml:space="preserve">
      </w:t>
      </w:r>
      <w:r>
        <w:rPr>
          <w:rFonts w:ascii="Times New Roman"/>
          <w:b/>
          <w:i w:val="false"/>
          <w:color w:val="000000"/>
          <w:sz w:val="28"/>
        </w:rPr>
        <w:t>14. Сведения о ранениях, контузиях, травмах, увечьях,</w:t>
      </w:r>
    </w:p>
    <w:bookmarkEnd w:id="75"/>
    <w:p>
      <w:pPr>
        <w:spacing w:after="0"/>
        <w:ind w:left="0"/>
        <w:jc w:val="both"/>
      </w:pPr>
      <w:r>
        <w:rPr>
          <w:rFonts w:ascii="Times New Roman"/>
          <w:b w:val="false"/>
          <w:i w:val="false"/>
          <w:color w:val="000000"/>
          <w:sz w:val="28"/>
        </w:rPr>
        <w:t xml:space="preserve">
      </w:t>
      </w:r>
      <w:r>
        <w:rPr>
          <w:rFonts w:ascii="Times New Roman"/>
          <w:b/>
          <w:i w:val="false"/>
          <w:color w:val="000000"/>
          <w:sz w:val="28"/>
        </w:rPr>
        <w:t>заболеваниях, полученных сотрудником при исполнении им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служебных обязанностей или служебного долга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8" w:id="76"/>
    <w:p>
      <w:pPr>
        <w:spacing w:after="0"/>
        <w:ind w:left="0"/>
        <w:jc w:val="both"/>
      </w:pPr>
      <w:r>
        <w:rPr>
          <w:rFonts w:ascii="Times New Roman"/>
          <w:b w:val="false"/>
          <w:i w:val="false"/>
          <w:color w:val="000000"/>
          <w:sz w:val="28"/>
        </w:rPr>
        <w:t xml:space="preserve">
      </w:t>
      </w:r>
      <w:r>
        <w:rPr>
          <w:rFonts w:ascii="Times New Roman"/>
          <w:b/>
          <w:i w:val="false"/>
          <w:color w:val="000000"/>
          <w:sz w:val="28"/>
        </w:rPr>
        <w:t>15. Пребывание за границей</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3075"/>
        <w:gridCol w:w="1890"/>
        <w:gridCol w:w="3076"/>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поездки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пребывания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записи</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xml:space="preserve">
      </w:t>
      </w:r>
      <w:r>
        <w:rPr>
          <w:rFonts w:ascii="Times New Roman"/>
          <w:b/>
          <w:i w:val="false"/>
          <w:color w:val="000000"/>
          <w:sz w:val="28"/>
        </w:rPr>
        <w:t>16. Сведения о родителях сотрудника</w:t>
      </w:r>
    </w:p>
    <w:bookmarkEnd w:id="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0"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Семейное положение сотрудника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1092"/>
        <w:gridCol w:w="4512"/>
        <w:gridCol w:w="1776"/>
        <w:gridCol w:w="1093"/>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жены/мужа/детей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родства</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и</w:t>
            </w:r>
          </w:p>
          <w:p>
            <w:pPr>
              <w:spacing w:after="20"/>
              <w:ind w:left="20"/>
              <w:jc w:val="both"/>
            </w:pPr>
            <w:r>
              <w:rPr>
                <w:rFonts w:ascii="Times New Roman"/>
                <w:b w:val="false"/>
                <w:i w:val="false"/>
                <w:color w:val="000000"/>
                <w:sz w:val="20"/>
              </w:rPr>
              <w:t>
место рождения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записи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xml:space="preserve">
      </w:t>
      </w:r>
      <w:r>
        <w:rPr>
          <w:rFonts w:ascii="Times New Roman"/>
          <w:b/>
          <w:i w:val="false"/>
          <w:color w:val="000000"/>
          <w:sz w:val="28"/>
        </w:rPr>
        <w:t>18. Адрес места жительства сотрудника</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Послужной список составил: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 инициалы сотрудника</w:t>
      </w:r>
    </w:p>
    <w:p>
      <w:pPr>
        <w:spacing w:after="0"/>
        <w:ind w:left="0"/>
        <w:jc w:val="both"/>
      </w:pPr>
      <w:r>
        <w:rPr>
          <w:rFonts w:ascii="Times New Roman"/>
          <w:b w:val="false"/>
          <w:i w:val="false"/>
          <w:color w:val="000000"/>
          <w:sz w:val="28"/>
        </w:rPr>
        <w:t>
      кадрового подразделения/</w:t>
      </w:r>
    </w:p>
    <w:p>
      <w:pPr>
        <w:spacing w:after="0"/>
        <w:ind w:left="0"/>
        <w:jc w:val="both"/>
      </w:pPr>
      <w:r>
        <w:rPr>
          <w:rFonts w:ascii="Times New Roman"/>
          <w:b w:val="false"/>
          <w:i w:val="false"/>
          <w:color w:val="000000"/>
          <w:sz w:val="28"/>
        </w:rPr>
        <w:t>
      "____" ____________ 20___ г.</w:t>
      </w:r>
    </w:p>
    <w:bookmarkStart w:name="z92" w:id="80"/>
    <w:p>
      <w:pPr>
        <w:spacing w:after="0"/>
        <w:ind w:left="0"/>
        <w:jc w:val="both"/>
      </w:pPr>
      <w:r>
        <w:rPr>
          <w:rFonts w:ascii="Times New Roman"/>
          <w:b w:val="false"/>
          <w:i w:val="false"/>
          <w:color w:val="000000"/>
          <w:sz w:val="28"/>
        </w:rPr>
        <w:t xml:space="preserve">
      </w:t>
      </w:r>
      <w:r>
        <w:rPr>
          <w:rFonts w:ascii="Times New Roman"/>
          <w:b/>
          <w:i w:val="false"/>
          <w:color w:val="000000"/>
          <w:sz w:val="28"/>
        </w:rPr>
        <w:t>УТВЕРЖДАЮ</w:t>
      </w:r>
    </w:p>
    <w:bookmarkEnd w:id="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кадрового подразделения, звание, фамилия и инициалы/</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Расписка в подтверждении "____" _________ 20___ г.</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правильности записанных "____" ___________ 20___ г.</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сведения "___" __________________________ 20___ г.</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 _________ 20___ г.</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 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 полиции</w:t>
            </w:r>
            <w:r>
              <w:br/>
            </w:r>
            <w:r>
              <w:rPr>
                <w:rFonts w:ascii="Times New Roman"/>
                <w:b w:val="false"/>
                <w:i w:val="false"/>
                <w:color w:val="000000"/>
                <w:sz w:val="20"/>
              </w:rPr>
              <w:t>Республики Казахстан</w:t>
            </w:r>
          </w:p>
        </w:tc>
      </w:tr>
    </w:tbl>
    <w:bookmarkStart w:name="z94" w:id="81"/>
    <w:p>
      <w:pPr>
        <w:spacing w:after="0"/>
        <w:ind w:left="0"/>
        <w:jc w:val="both"/>
      </w:pPr>
      <w:r>
        <w:rPr>
          <w:rFonts w:ascii="Times New Roman"/>
          <w:b w:val="false"/>
          <w:i w:val="false"/>
          <w:color w:val="000000"/>
          <w:sz w:val="28"/>
        </w:rPr>
        <w:t xml:space="preserve">
      Форма            </w:t>
      </w:r>
    </w:p>
    <w:bookmarkEnd w:id="81"/>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(начальник кадрового</w:t>
      </w:r>
    </w:p>
    <w:p>
      <w:pPr>
        <w:spacing w:after="0"/>
        <w:ind w:left="0"/>
        <w:jc w:val="both"/>
      </w:pP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"___" __________ 20 __ г.</w:t>
      </w:r>
    </w:p>
    <w:bookmarkStart w:name="z95" w:id="82"/>
    <w:p>
      <w:pPr>
        <w:spacing w:after="0"/>
        <w:ind w:left="0"/>
        <w:jc w:val="left"/>
      </w:pPr>
      <w:r>
        <w:rPr>
          <w:rFonts w:ascii="Times New Roman"/>
          <w:b/>
          <w:i w:val="false"/>
          <w:color w:val="000000"/>
        </w:rPr>
        <w:t xml:space="preserve">  Заключение</w:t>
      </w:r>
      <w:r>
        <w:br/>
      </w:r>
      <w:r>
        <w:rPr>
          <w:rFonts w:ascii="Times New Roman"/>
          <w:b/>
          <w:i w:val="false"/>
          <w:color w:val="000000"/>
        </w:rPr>
        <w:t>по дополнительной автобиографической проверке</w:t>
      </w:r>
    </w:p>
    <w:bookmarkEnd w:id="82"/>
    <w:p>
      <w:pPr>
        <w:spacing w:after="0"/>
        <w:ind w:left="0"/>
        <w:jc w:val="both"/>
      </w:pPr>
      <w:r>
        <w:rPr>
          <w:rFonts w:ascii="Times New Roman"/>
          <w:b w:val="false"/>
          <w:i w:val="false"/>
          <w:color w:val="000000"/>
          <w:sz w:val="28"/>
        </w:rPr>
        <w:t>
      "___" ___________ 20__ г. я, _________________________________,</w:t>
      </w:r>
    </w:p>
    <w:p>
      <w:pPr>
        <w:spacing w:after="0"/>
        <w:ind w:left="0"/>
        <w:jc w:val="both"/>
      </w:pPr>
      <w:r>
        <w:rPr>
          <w:rFonts w:ascii="Times New Roman"/>
          <w:b w:val="false"/>
          <w:i w:val="false"/>
          <w:color w:val="000000"/>
          <w:sz w:val="28"/>
        </w:rPr>
        <w:t>
      рассмотрев материалы дополнительной автобиографической проверки мужа</w:t>
      </w:r>
    </w:p>
    <w:p>
      <w:pPr>
        <w:spacing w:after="0"/>
        <w:ind w:left="0"/>
        <w:jc w:val="both"/>
      </w:pPr>
      <w:r>
        <w:rPr>
          <w:rFonts w:ascii="Times New Roman"/>
          <w:b w:val="false"/>
          <w:i w:val="false"/>
          <w:color w:val="000000"/>
          <w:sz w:val="28"/>
        </w:rPr>
        <w:t>
      (жены)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(специальное звание, фамилия, имя, отчество работника органов</w:t>
      </w:r>
    </w:p>
    <w:p>
      <w:pPr>
        <w:spacing w:after="0"/>
        <w:ind w:left="0"/>
        <w:jc w:val="both"/>
      </w:pPr>
      <w:r>
        <w:rPr>
          <w:rFonts w:ascii="Times New Roman"/>
          <w:b w:val="false"/>
          <w:i w:val="false"/>
          <w:color w:val="000000"/>
          <w:sz w:val="28"/>
        </w:rPr>
        <w:t>
      финансовой полиции)</w:t>
      </w:r>
    </w:p>
    <w:p>
      <w:pPr>
        <w:spacing w:after="0"/>
        <w:ind w:left="0"/>
        <w:jc w:val="both"/>
      </w:pPr>
      <w:r>
        <w:rPr>
          <w:rFonts w:ascii="Times New Roman"/>
          <w:b w:val="false"/>
          <w:i w:val="false"/>
          <w:color w:val="000000"/>
          <w:sz w:val="28"/>
        </w:rPr>
        <w:t>
      ____________________________________________________________________</w:t>
      </w:r>
    </w:p>
    <w:bookmarkStart w:name="z96" w:id="83"/>
    <w:p>
      <w:pPr>
        <w:spacing w:after="0"/>
        <w:ind w:left="0"/>
        <w:jc w:val="left"/>
      </w:pPr>
      <w:r>
        <w:rPr>
          <w:rFonts w:ascii="Times New Roman"/>
          <w:b/>
          <w:i w:val="false"/>
          <w:color w:val="000000"/>
        </w:rPr>
        <w:t xml:space="preserve">  УСТАНОВИЛ:</w:t>
      </w:r>
    </w:p>
    <w:bookmarkEnd w:id="83"/>
    <w:p>
      <w:pPr>
        <w:spacing w:after="0"/>
        <w:ind w:left="0"/>
        <w:jc w:val="both"/>
      </w:pPr>
      <w:r>
        <w:rPr>
          <w:rFonts w:ascii="Times New Roman"/>
          <w:b w:val="false"/>
          <w:i w:val="false"/>
          <w:color w:val="000000"/>
          <w:sz w:val="28"/>
        </w:rPr>
        <w:t>
      Фамилия, имя, отчество мужа (жены)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рождения ____________ Место рождения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Проверкой по оперативным учетам проверяемых родственников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фамилию, имя, отчество и степень родства)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Поступили следующие данные __________________________________________</w:t>
      </w:r>
    </w:p>
    <w:p>
      <w:pPr>
        <w:spacing w:after="0"/>
        <w:ind w:left="0"/>
        <w:jc w:val="both"/>
      </w:pPr>
      <w:r>
        <w:rPr>
          <w:rFonts w:ascii="Times New Roman"/>
          <w:b w:val="false"/>
          <w:i w:val="false"/>
          <w:color w:val="000000"/>
          <w:sz w:val="28"/>
        </w:rPr>
        <w:t>
      (указать конкретно, раздельно на каждое лицо содержание этих сведений</w:t>
      </w:r>
    </w:p>
    <w:p>
      <w:pPr>
        <w:spacing w:after="0"/>
        <w:ind w:left="0"/>
        <w:jc w:val="both"/>
      </w:pPr>
      <w:r>
        <w:rPr>
          <w:rFonts w:ascii="Times New Roman"/>
          <w:b w:val="false"/>
          <w:i w:val="false"/>
          <w:color w:val="000000"/>
          <w:sz w:val="28"/>
        </w:rPr>
        <w:t>
      и откуда они поступили)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На основании изложенного, полагал бы возможным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(допустить к работе, отказать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w:t>
      </w:r>
    </w:p>
    <w:p>
      <w:pPr>
        <w:spacing w:after="0"/>
        <w:ind w:left="0"/>
        <w:jc w:val="both"/>
      </w:pPr>
      <w:r>
        <w:rPr>
          <w:rFonts w:ascii="Times New Roman"/>
          <w:b w:val="false"/>
          <w:i w:val="false"/>
          <w:color w:val="000000"/>
          <w:sz w:val="28"/>
        </w:rPr>
        <w:t>
      Начальник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 полиции</w:t>
            </w:r>
            <w:r>
              <w:br/>
            </w:r>
            <w:r>
              <w:rPr>
                <w:rFonts w:ascii="Times New Roman"/>
                <w:b w:val="false"/>
                <w:i w:val="false"/>
                <w:color w:val="000000"/>
                <w:sz w:val="20"/>
              </w:rPr>
              <w:t>Республики Казахстан</w:t>
            </w:r>
          </w:p>
        </w:tc>
      </w:tr>
    </w:tbl>
    <w:bookmarkStart w:name="z98" w:id="84"/>
    <w:p>
      <w:pPr>
        <w:spacing w:after="0"/>
        <w:ind w:left="0"/>
        <w:jc w:val="both"/>
      </w:pPr>
      <w:r>
        <w:rPr>
          <w:rFonts w:ascii="Times New Roman"/>
          <w:b w:val="false"/>
          <w:i w:val="false"/>
          <w:color w:val="000000"/>
          <w:sz w:val="28"/>
        </w:rPr>
        <w:t xml:space="preserve">
      Форма            </w:t>
      </w:r>
    </w:p>
    <w:bookmarkEnd w:id="84"/>
    <w:bookmarkStart w:name="z99" w:id="85"/>
    <w:p>
      <w:pPr>
        <w:spacing w:after="0"/>
        <w:ind w:left="0"/>
        <w:jc w:val="left"/>
      </w:pPr>
      <w:r>
        <w:rPr>
          <w:rFonts w:ascii="Times New Roman"/>
          <w:b/>
          <w:i w:val="false"/>
          <w:color w:val="000000"/>
        </w:rPr>
        <w:t xml:space="preserve">  КАРТОЧКА</w:t>
      </w:r>
      <w:r>
        <w:br/>
      </w:r>
      <w:r>
        <w:rPr>
          <w:rFonts w:ascii="Times New Roman"/>
          <w:b/>
          <w:i w:val="false"/>
          <w:color w:val="000000"/>
        </w:rPr>
        <w:t>контроля оформления личного дела</w:t>
      </w:r>
    </w:p>
    <w:bookmarkEnd w:id="8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4100"/>
        <w:gridCol w:w="6380"/>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личного дела</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 лица,</w:t>
            </w:r>
          </w:p>
          <w:p>
            <w:pPr>
              <w:spacing w:after="20"/>
              <w:ind w:left="20"/>
              <w:jc w:val="both"/>
            </w:pPr>
            <w:r>
              <w:rPr>
                <w:rFonts w:ascii="Times New Roman"/>
                <w:b w:val="false"/>
                <w:i w:val="false"/>
                <w:color w:val="000000"/>
                <w:sz w:val="20"/>
              </w:rPr>
              <w:t>
ответственного за ведение</w:t>
            </w:r>
          </w:p>
          <w:p>
            <w:pPr>
              <w:spacing w:after="20"/>
              <w:ind w:left="20"/>
              <w:jc w:val="both"/>
            </w:pPr>
            <w:r>
              <w:rPr>
                <w:rFonts w:ascii="Times New Roman"/>
                <w:b w:val="false"/>
                <w:i w:val="false"/>
                <w:color w:val="000000"/>
                <w:sz w:val="20"/>
              </w:rPr>
              <w:t>
личного дела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 полиции</w:t>
            </w:r>
            <w:r>
              <w:br/>
            </w:r>
            <w:r>
              <w:rPr>
                <w:rFonts w:ascii="Times New Roman"/>
                <w:b w:val="false"/>
                <w:i w:val="false"/>
                <w:color w:val="000000"/>
                <w:sz w:val="20"/>
              </w:rPr>
              <w:t>Республики Казахстан</w:t>
            </w:r>
          </w:p>
        </w:tc>
      </w:tr>
    </w:tbl>
    <w:bookmarkStart w:name="z101" w:id="86"/>
    <w:p>
      <w:pPr>
        <w:spacing w:after="0"/>
        <w:ind w:left="0"/>
        <w:jc w:val="both"/>
      </w:pPr>
      <w:r>
        <w:rPr>
          <w:rFonts w:ascii="Times New Roman"/>
          <w:b w:val="false"/>
          <w:i w:val="false"/>
          <w:color w:val="000000"/>
          <w:sz w:val="28"/>
        </w:rPr>
        <w:t xml:space="preserve">
      Форма            </w:t>
      </w:r>
    </w:p>
    <w:bookmarkEnd w:id="86"/>
    <w:bookmarkStart w:name="z102" w:id="87"/>
    <w:p>
      <w:pPr>
        <w:spacing w:after="0"/>
        <w:ind w:left="0"/>
        <w:jc w:val="left"/>
      </w:pPr>
      <w:r>
        <w:rPr>
          <w:rFonts w:ascii="Times New Roman"/>
          <w:b/>
          <w:i w:val="false"/>
          <w:color w:val="000000"/>
        </w:rPr>
        <w:t xml:space="preserve">  ВНУТРЕННЯЯ ОПИСЬ</w:t>
      </w:r>
      <w:r>
        <w:br/>
      </w:r>
      <w:r>
        <w:rPr>
          <w:rFonts w:ascii="Times New Roman"/>
          <w:b/>
          <w:i w:val="false"/>
          <w:color w:val="000000"/>
        </w:rPr>
        <w:t>документов личного дела № ______</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1546"/>
        <w:gridCol w:w="1546"/>
        <w:gridCol w:w="2515"/>
        <w:gridCol w:w="2515"/>
        <w:gridCol w:w="1548"/>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документа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p>
            <w:pPr>
              <w:spacing w:after="20"/>
              <w:ind w:left="20"/>
              <w:jc w:val="both"/>
            </w:pPr>
            <w:r>
              <w:rPr>
                <w:rFonts w:ascii="Times New Roman"/>
                <w:b w:val="false"/>
                <w:i w:val="false"/>
                <w:color w:val="000000"/>
                <w:sz w:val="20"/>
              </w:rPr>
              <w:t>
дела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Итого _________________________________________________ документов</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Количество листов внутренней описи _________________________________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
      Должность лица, заполнившего внутреннюю опись документов дела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Расшифровка подписи</w:t>
      </w:r>
    </w:p>
    <w:p>
      <w:pPr>
        <w:spacing w:after="0"/>
        <w:ind w:left="0"/>
        <w:jc w:val="both"/>
      </w:pP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Дата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 полиции</w:t>
            </w:r>
            <w:r>
              <w:br/>
            </w:r>
            <w:r>
              <w:rPr>
                <w:rFonts w:ascii="Times New Roman"/>
                <w:b w:val="false"/>
                <w:i w:val="false"/>
                <w:color w:val="000000"/>
                <w:sz w:val="20"/>
              </w:rPr>
              <w:t>Республики Казахстан</w:t>
            </w:r>
          </w:p>
        </w:tc>
      </w:tr>
    </w:tbl>
    <w:bookmarkStart w:name="z104" w:id="88"/>
    <w:p>
      <w:pPr>
        <w:spacing w:after="0"/>
        <w:ind w:left="0"/>
        <w:jc w:val="both"/>
      </w:pPr>
      <w:r>
        <w:rPr>
          <w:rFonts w:ascii="Times New Roman"/>
          <w:b w:val="false"/>
          <w:i w:val="false"/>
          <w:color w:val="000000"/>
          <w:sz w:val="28"/>
        </w:rPr>
        <w:t xml:space="preserve">
      Форма            </w:t>
      </w:r>
    </w:p>
    <w:bookmarkEnd w:id="88"/>
    <w:bookmarkStart w:name="z105" w:id="89"/>
    <w:p>
      <w:pPr>
        <w:spacing w:after="0"/>
        <w:ind w:left="0"/>
        <w:jc w:val="left"/>
      </w:pPr>
      <w:r>
        <w:rPr>
          <w:rFonts w:ascii="Times New Roman"/>
          <w:b/>
          <w:i w:val="false"/>
          <w:color w:val="000000"/>
        </w:rPr>
        <w:t xml:space="preserve"> АГЕНТСТВО РЕСПУБЛИКИ КАЗАХСТАН ПО БОРЬБЕ С ЭКОНОМИЧЕСКОЙ И</w:t>
      </w:r>
      <w:r>
        <w:br/>
      </w:r>
      <w:r>
        <w:rPr>
          <w:rFonts w:ascii="Times New Roman"/>
          <w:b/>
          <w:i w:val="false"/>
          <w:color w:val="000000"/>
        </w:rPr>
        <w:t>КОРРУПЦИОННОЙ ПРЕСТУПНОСТЬЮ (ФИНАНСОВАЯ ПОЛИЦИЯ)</w:t>
      </w:r>
      <w:r>
        <w:br/>
      </w:r>
      <w:r>
        <w:rPr>
          <w:rFonts w:ascii="Times New Roman"/>
          <w:b/>
          <w:i w:val="false"/>
          <w:color w:val="000000"/>
        </w:rPr>
        <w:t xml:space="preserve"> ИНВЕНТАРНАЯ КНИГА ЛИЧНЫХ ДЕЛ</w:t>
      </w:r>
    </w:p>
    <w:bookmarkEnd w:id="8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/наименование органа финансовой полиции/</w:t>
      </w:r>
    </w:p>
    <w:p>
      <w:pPr>
        <w:spacing w:after="0"/>
        <w:ind w:left="0"/>
        <w:jc w:val="both"/>
      </w:pPr>
      <w:r>
        <w:rPr>
          <w:rFonts w:ascii="Times New Roman"/>
          <w:b w:val="false"/>
          <w:i w:val="false"/>
          <w:color w:val="000000"/>
          <w:sz w:val="28"/>
        </w:rPr>
        <w:t>
      Начата:</w:t>
      </w:r>
    </w:p>
    <w:p>
      <w:pPr>
        <w:spacing w:after="0"/>
        <w:ind w:left="0"/>
        <w:jc w:val="both"/>
      </w:pPr>
      <w:r>
        <w:rPr>
          <w:rFonts w:ascii="Times New Roman"/>
          <w:b w:val="false"/>
          <w:i w:val="false"/>
          <w:color w:val="000000"/>
          <w:sz w:val="28"/>
        </w:rPr>
        <w:t>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959"/>
        <w:gridCol w:w="1837"/>
        <w:gridCol w:w="3960"/>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w:t>
            </w:r>
          </w:p>
          <w:p>
            <w:pPr>
              <w:spacing w:after="20"/>
              <w:ind w:left="20"/>
              <w:jc w:val="both"/>
            </w:pPr>
            <w:r>
              <w:rPr>
                <w:rFonts w:ascii="Times New Roman"/>
                <w:b w:val="false"/>
                <w:i w:val="false"/>
                <w:color w:val="000000"/>
                <w:sz w:val="20"/>
              </w:rPr>
              <w:t>
дела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снятии с учета</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 полиции</w:t>
            </w:r>
            <w:r>
              <w:br/>
            </w:r>
            <w:r>
              <w:rPr>
                <w:rFonts w:ascii="Times New Roman"/>
                <w:b w:val="false"/>
                <w:i w:val="false"/>
                <w:color w:val="000000"/>
                <w:sz w:val="20"/>
              </w:rPr>
              <w:t>Республики Казахстан</w:t>
            </w:r>
          </w:p>
        </w:tc>
      </w:tr>
    </w:tbl>
    <w:bookmarkStart w:name="z108" w:id="90"/>
    <w:p>
      <w:pPr>
        <w:spacing w:after="0"/>
        <w:ind w:left="0"/>
        <w:jc w:val="both"/>
      </w:pPr>
      <w:r>
        <w:rPr>
          <w:rFonts w:ascii="Times New Roman"/>
          <w:b w:val="false"/>
          <w:i w:val="false"/>
          <w:color w:val="000000"/>
          <w:sz w:val="28"/>
        </w:rPr>
        <w:t xml:space="preserve">
      Форма            </w:t>
      </w:r>
    </w:p>
    <w:bookmarkEnd w:id="90"/>
    <w:bookmarkStart w:name="z109" w:id="91"/>
    <w:p>
      <w:pPr>
        <w:spacing w:after="0"/>
        <w:ind w:left="0"/>
        <w:jc w:val="left"/>
      </w:pPr>
      <w:r>
        <w:rPr>
          <w:rFonts w:ascii="Times New Roman"/>
          <w:b/>
          <w:i w:val="false"/>
          <w:color w:val="000000"/>
        </w:rPr>
        <w:t xml:space="preserve">  Контрольная карточка личного дела № ________</w:t>
      </w:r>
    </w:p>
    <w:bookmarkEnd w:id="9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839"/>
        <w:gridCol w:w="1260"/>
        <w:gridCol w:w="1260"/>
        <w:gridCol w:w="284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или высылки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p>
            <w:pPr>
              <w:spacing w:after="20"/>
              <w:ind w:left="20"/>
              <w:jc w:val="both"/>
            </w:pPr>
            <w:r>
              <w:rPr>
                <w:rFonts w:ascii="Times New Roman"/>
                <w:b w:val="false"/>
                <w:i w:val="false"/>
                <w:color w:val="000000"/>
                <w:sz w:val="20"/>
              </w:rPr>
              <w:t>
или выслано</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получателя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возвращения</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p>
            <w:pPr>
              <w:spacing w:after="20"/>
              <w:ind w:left="20"/>
              <w:jc w:val="both"/>
            </w:pPr>
            <w:r>
              <w:rPr>
                <w:rFonts w:ascii="Times New Roman"/>
                <w:b w:val="false"/>
                <w:i w:val="false"/>
                <w:color w:val="000000"/>
                <w:sz w:val="20"/>
              </w:rPr>
              <w:t>
принявшего на</w:t>
            </w:r>
          </w:p>
          <w:p>
            <w:pPr>
              <w:spacing w:after="20"/>
              <w:ind w:left="20"/>
              <w:jc w:val="both"/>
            </w:pPr>
            <w:r>
              <w:rPr>
                <w:rFonts w:ascii="Times New Roman"/>
                <w:b w:val="false"/>
                <w:i w:val="false"/>
                <w:color w:val="000000"/>
                <w:sz w:val="20"/>
              </w:rPr>
              <w:t>
хранение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контрольной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2668"/>
        <w:gridCol w:w="1184"/>
        <w:gridCol w:w="1926"/>
        <w:gridCol w:w="2670"/>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или высылки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p>
            <w:pPr>
              <w:spacing w:after="20"/>
              <w:ind w:left="20"/>
              <w:jc w:val="both"/>
            </w:pPr>
            <w:r>
              <w:rPr>
                <w:rFonts w:ascii="Times New Roman"/>
                <w:b w:val="false"/>
                <w:i w:val="false"/>
                <w:color w:val="000000"/>
                <w:sz w:val="20"/>
              </w:rPr>
              <w:t>
или выслано</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получателя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возвращения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p>
            <w:pPr>
              <w:spacing w:after="20"/>
              <w:ind w:left="20"/>
              <w:jc w:val="both"/>
            </w:pPr>
            <w:r>
              <w:rPr>
                <w:rFonts w:ascii="Times New Roman"/>
                <w:b w:val="false"/>
                <w:i w:val="false"/>
                <w:color w:val="000000"/>
                <w:sz w:val="20"/>
              </w:rPr>
              <w:t>
принявшего на</w:t>
            </w:r>
          </w:p>
          <w:p>
            <w:pPr>
              <w:spacing w:after="20"/>
              <w:ind w:left="20"/>
              <w:jc w:val="both"/>
            </w:pPr>
            <w:r>
              <w:rPr>
                <w:rFonts w:ascii="Times New Roman"/>
                <w:b w:val="false"/>
                <w:i w:val="false"/>
                <w:color w:val="000000"/>
                <w:sz w:val="20"/>
              </w:rPr>
              <w:t>
хранение</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сотрудника органов финансовой полиции</w:t>
            </w:r>
            <w:r>
              <w:br/>
            </w:r>
            <w:r>
              <w:rPr>
                <w:rFonts w:ascii="Times New Roman"/>
                <w:b w:val="false"/>
                <w:i w:val="false"/>
                <w:color w:val="000000"/>
                <w:sz w:val="20"/>
              </w:rPr>
              <w:t>Республики Казахстан</w:t>
            </w:r>
          </w:p>
        </w:tc>
      </w:tr>
    </w:tbl>
    <w:bookmarkStart w:name="z111" w:id="92"/>
    <w:p>
      <w:pPr>
        <w:spacing w:after="0"/>
        <w:ind w:left="0"/>
        <w:jc w:val="both"/>
      </w:pPr>
      <w:r>
        <w:rPr>
          <w:rFonts w:ascii="Times New Roman"/>
          <w:b w:val="false"/>
          <w:i w:val="false"/>
          <w:color w:val="000000"/>
          <w:sz w:val="28"/>
        </w:rPr>
        <w:t xml:space="preserve">
      Форма            </w:t>
      </w:r>
    </w:p>
    <w:bookmarkEnd w:id="92"/>
    <w:bookmarkStart w:name="z112" w:id="93"/>
    <w:p>
      <w:pPr>
        <w:spacing w:after="0"/>
        <w:ind w:left="0"/>
        <w:jc w:val="left"/>
      </w:pPr>
      <w:r>
        <w:rPr>
          <w:rFonts w:ascii="Times New Roman"/>
          <w:b/>
          <w:i w:val="false"/>
          <w:color w:val="000000"/>
        </w:rPr>
        <w:t xml:space="preserve"> Книга учета движения трудовых книжек и вкладышей в них</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548"/>
        <w:gridCol w:w="548"/>
        <w:gridCol w:w="552"/>
        <w:gridCol w:w="1900"/>
        <w:gridCol w:w="2901"/>
        <w:gridCol w:w="2651"/>
        <w:gridCol w:w="1651"/>
        <w:gridCol w:w="400"/>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или заполнения трудовой книжки</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владельца трудовой книжки</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служащего, который сдал или на которого заполнена трудовая книжка</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основание выдачи на руки трудовой книжки при увольнении</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служащего в получении трудовой книжки</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от 12 мая 2014 года № 171</w:t>
            </w:r>
          </w:p>
        </w:tc>
      </w:tr>
    </w:tbl>
    <w:bookmarkStart w:name="z114" w:id="94"/>
    <w:p>
      <w:pPr>
        <w:spacing w:after="0"/>
        <w:ind w:left="0"/>
        <w:jc w:val="left"/>
      </w:pPr>
      <w:r>
        <w:rPr>
          <w:rFonts w:ascii="Times New Roman"/>
          <w:b/>
          <w:i w:val="false"/>
          <w:color w:val="000000"/>
        </w:rPr>
        <w:t xml:space="preserve"> Правила</w:t>
      </w:r>
      <w:r>
        <w:br/>
      </w:r>
      <w:r>
        <w:rPr>
          <w:rFonts w:ascii="Times New Roman"/>
          <w:b/>
          <w:i w:val="false"/>
          <w:color w:val="000000"/>
        </w:rPr>
        <w:t>присвоения специальных званий в органах финансовой полиции</w:t>
      </w:r>
    </w:p>
    <w:bookmarkEnd w:id="94"/>
    <w:bookmarkStart w:name="z115" w:id="95"/>
    <w:p>
      <w:pPr>
        <w:spacing w:after="0"/>
        <w:ind w:left="0"/>
        <w:jc w:val="both"/>
      </w:pPr>
      <w:r>
        <w:rPr>
          <w:rFonts w:ascii="Times New Roman"/>
          <w:b w:val="false"/>
          <w:i w:val="false"/>
          <w:color w:val="000000"/>
          <w:sz w:val="28"/>
        </w:rPr>
        <w:t xml:space="preserve">
      1. Настоящие Правила присвоения специальных званий в органах финансовой полиции (далее – Правила) разработаны в реализацию положений, предусмотренных </w:t>
      </w:r>
      <w:r>
        <w:rPr>
          <w:rFonts w:ascii="Times New Roman"/>
          <w:b w:val="false"/>
          <w:i w:val="false"/>
          <w:color w:val="000000"/>
          <w:sz w:val="28"/>
        </w:rPr>
        <w:t>статьями 22</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 xml:space="preserve"> Закона Республики Казахстан "О правоохранительной службе" от 6 января 2011 года № 380-IV и детализируют порядок присвоения первых, очередных и внеочередных специальных званий в органах финансовой полиции. </w:t>
      </w:r>
    </w:p>
    <w:bookmarkEnd w:id="95"/>
    <w:bookmarkStart w:name="z116" w:id="96"/>
    <w:p>
      <w:pPr>
        <w:spacing w:after="0"/>
        <w:ind w:left="0"/>
        <w:jc w:val="both"/>
      </w:pPr>
      <w:r>
        <w:rPr>
          <w:rFonts w:ascii="Times New Roman"/>
          <w:b w:val="false"/>
          <w:i w:val="false"/>
          <w:color w:val="000000"/>
          <w:sz w:val="28"/>
        </w:rPr>
        <w:t xml:space="preserve">
      2. Присвоение первых специальных званий среднего и старшего начальствующего состава с зачислением в кадры органов финансовой полиции (далее – ОФП) производится Председателем Агентства, рядового и младшего начальствующего состава уполномоченными руководителями органов и подразделений финансовой полиции. </w:t>
      </w:r>
    </w:p>
    <w:bookmarkEnd w:id="96"/>
    <w:p>
      <w:pPr>
        <w:spacing w:after="0"/>
        <w:ind w:left="0"/>
        <w:jc w:val="both"/>
      </w:pPr>
      <w:r>
        <w:rPr>
          <w:rFonts w:ascii="Times New Roman"/>
          <w:b w:val="false"/>
          <w:i w:val="false"/>
          <w:color w:val="000000"/>
          <w:sz w:val="28"/>
        </w:rPr>
        <w:t>
      Присвоение очередных специальных званий среднего начальствующего состава производится Председателем Агентства или уполномоченными руководителями органов и подразделений финансовой полиции в зависимости от номенклатуры должностей, старшего начальствующего состава Председателем Агентства.</w:t>
      </w:r>
    </w:p>
    <w:bookmarkStart w:name="z117" w:id="97"/>
    <w:p>
      <w:pPr>
        <w:spacing w:after="0"/>
        <w:ind w:left="0"/>
        <w:jc w:val="both"/>
      </w:pPr>
      <w:r>
        <w:rPr>
          <w:rFonts w:ascii="Times New Roman"/>
          <w:b w:val="false"/>
          <w:i w:val="false"/>
          <w:color w:val="000000"/>
          <w:sz w:val="28"/>
        </w:rPr>
        <w:t xml:space="preserve">
      3. Лица, назначаемые на должности среднего, старшего и высшего начальствующего состава, до присвоения им специального звания или зачисления в кадры ОФП, исполняют служебные обязанности по занимаемой должности в качестве служащих. </w:t>
      </w:r>
    </w:p>
    <w:bookmarkEnd w:id="97"/>
    <w:bookmarkStart w:name="z118" w:id="98"/>
    <w:p>
      <w:pPr>
        <w:spacing w:after="0"/>
        <w:ind w:left="0"/>
        <w:jc w:val="both"/>
      </w:pPr>
      <w:r>
        <w:rPr>
          <w:rFonts w:ascii="Times New Roman"/>
          <w:b w:val="false"/>
          <w:i w:val="false"/>
          <w:color w:val="000000"/>
          <w:sz w:val="28"/>
        </w:rPr>
        <w:t>
      4. Срок выслуги в специальном звании исчисляется со дня присвоения сотруднику соответствующего специального или воинского звания, при этом в срок выслуги входит фактическое время службы на должностях (со дня присвоения звания, зачисления в кадры ОФП до дня увольнения).</w:t>
      </w:r>
    </w:p>
    <w:bookmarkEnd w:id="98"/>
    <w:p>
      <w:pPr>
        <w:spacing w:after="0"/>
        <w:ind w:left="0"/>
        <w:jc w:val="both"/>
      </w:pPr>
      <w:r>
        <w:rPr>
          <w:rFonts w:ascii="Times New Roman"/>
          <w:b w:val="false"/>
          <w:i w:val="false"/>
          <w:color w:val="000000"/>
          <w:sz w:val="28"/>
        </w:rPr>
        <w:t xml:space="preserve">
      Сотрудникам, которым специальные звания присвоены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 сроки выслуги в данных специальных званиях исчисляются в соответствии с законодательством, действовавшим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 Срок выслуги в специальном звании определяется в календарном исчислении. </w:t>
      </w:r>
    </w:p>
    <w:bookmarkStart w:name="z119" w:id="99"/>
    <w:p>
      <w:pPr>
        <w:spacing w:after="0"/>
        <w:ind w:left="0"/>
        <w:jc w:val="both"/>
      </w:pPr>
      <w:r>
        <w:rPr>
          <w:rFonts w:ascii="Times New Roman"/>
          <w:b w:val="false"/>
          <w:i w:val="false"/>
          <w:color w:val="000000"/>
          <w:sz w:val="28"/>
        </w:rPr>
        <w:t xml:space="preserve">
      5. Ответственность и контроль за своевременным представлением к присвоению специальных званий начальствующего состава, а также за достоверность указанных в представлениях сведений возлагаются на начальников ОФП и кадровые подразделения. </w:t>
      </w:r>
    </w:p>
    <w:bookmarkEnd w:id="99"/>
    <w:bookmarkStart w:name="z120" w:id="100"/>
    <w:p>
      <w:pPr>
        <w:spacing w:after="0"/>
        <w:ind w:left="0"/>
        <w:jc w:val="both"/>
      </w:pPr>
      <w:r>
        <w:rPr>
          <w:rFonts w:ascii="Times New Roman"/>
          <w:b w:val="false"/>
          <w:i w:val="false"/>
          <w:color w:val="000000"/>
          <w:sz w:val="28"/>
        </w:rPr>
        <w:t xml:space="preserve">
      6. 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со следующего дня по истечении срока пребывания в предыдущем специальном звании. </w:t>
      </w:r>
    </w:p>
    <w:bookmarkEnd w:id="100"/>
    <w:bookmarkStart w:name="z121" w:id="101"/>
    <w:p>
      <w:pPr>
        <w:spacing w:after="0"/>
        <w:ind w:left="0"/>
        <w:jc w:val="both"/>
      </w:pPr>
      <w:r>
        <w:rPr>
          <w:rFonts w:ascii="Times New Roman"/>
          <w:b w:val="false"/>
          <w:i w:val="false"/>
          <w:color w:val="000000"/>
          <w:sz w:val="28"/>
        </w:rPr>
        <w:t xml:space="preserve">
      7. Сотрудникам, перемещенным из одной службы (подразделения) в другую, для личного состава которой установлены иные специальные звания, такие звания присваиваются в порядке,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22 Закона Республики Казахстан "О правоохранительной службе". При этом новое специальное звание не должно быть ниже имеющегося у сотрудника специального звания. </w:t>
      </w:r>
    </w:p>
    <w:bookmarkEnd w:id="101"/>
    <w:bookmarkStart w:name="z122" w:id="102"/>
    <w:p>
      <w:pPr>
        <w:spacing w:after="0"/>
        <w:ind w:left="0"/>
        <w:jc w:val="both"/>
      </w:pPr>
      <w:r>
        <w:rPr>
          <w:rFonts w:ascii="Times New Roman"/>
          <w:b w:val="false"/>
          <w:i w:val="false"/>
          <w:color w:val="000000"/>
          <w:sz w:val="28"/>
        </w:rPr>
        <w:t xml:space="preserve">
      8. Приравнивание званий лицам, переведенным для прохождения службы из других правоохранительных и специальных государственных органов, Вооруженных Сил, других войск и воинских формирований Республики Казахстан, производится приказами Председателя Агентства. При этом кадровые службы ОФП после назначения прибывшего сотрудника на должность направляют представление, по форме согласно приложению к настоящей Инструкции, учетную карточку и карточку пономерного учета, в кадровый аппарат Агентства. </w:t>
      </w:r>
    </w:p>
    <w:bookmarkEnd w:id="102"/>
    <w:p>
      <w:pPr>
        <w:spacing w:after="0"/>
        <w:ind w:left="0"/>
        <w:jc w:val="both"/>
      </w:pPr>
      <w:r>
        <w:rPr>
          <w:rFonts w:ascii="Times New Roman"/>
          <w:b w:val="false"/>
          <w:i w:val="false"/>
          <w:color w:val="000000"/>
          <w:sz w:val="28"/>
        </w:rPr>
        <w:t>
      После приравнивания срок выслуги в новом специальном звании исчисляется со дня издания приказа о присвоении предыдущего равного специального (воинского) звания.</w:t>
      </w:r>
    </w:p>
    <w:bookmarkStart w:name="z123" w:id="103"/>
    <w:p>
      <w:pPr>
        <w:spacing w:after="0"/>
        <w:ind w:left="0"/>
        <w:jc w:val="both"/>
      </w:pPr>
      <w:r>
        <w:rPr>
          <w:rFonts w:ascii="Times New Roman"/>
          <w:b w:val="false"/>
          <w:i w:val="false"/>
          <w:color w:val="000000"/>
          <w:sz w:val="28"/>
        </w:rPr>
        <w:t xml:space="preserve">
      9. Присвоение специальных званий сотрудникам ОФП, зачисленным в распоряжение на период обучения в иных (в том числе зарубежных) высших учебных заведениях, производится после выхода их на службу и достижения результатов в служебной деятельности, по истечении установленного срока выслуги в предыдущем звании. При соответствии предельного звания по занимаемой должности, им присваивается очередное специальное звание, при этом в представлении к присвоению очередного специального звания и в приказе о присвоении этого звания оговаривается дата истечения срока выслуги в предыдущем специальном звании. </w:t>
      </w:r>
    </w:p>
    <w:bookmarkEnd w:id="103"/>
    <w:bookmarkStart w:name="z124" w:id="104"/>
    <w:p>
      <w:pPr>
        <w:spacing w:after="0"/>
        <w:ind w:left="0"/>
        <w:jc w:val="both"/>
      </w:pPr>
      <w:r>
        <w:rPr>
          <w:rFonts w:ascii="Times New Roman"/>
          <w:b w:val="false"/>
          <w:i w:val="false"/>
          <w:color w:val="000000"/>
          <w:sz w:val="28"/>
        </w:rPr>
        <w:t xml:space="preserve">
      10. Лицам, из числа рядового и начальствующего состава ОФП, находящимся в отпуске по уходу за ребенком до достижения им возраста 3 лет, засчитывается это время в срок выслуги в специальном звании, а также в стаж для установления коэффициента для исчисления должностного оклада, который определяется в зависимости от непрерывного стажа службы в ОФП, для назначения пенсии и пособий, в других случаях, когда от стажа зависит получение каких-либо льгот. По истечении установленного срока выслуги в предыдущем звании, при соответствии предельного звания по занимаемой должности, им присваивается очередное специальное звание. </w:t>
      </w:r>
    </w:p>
    <w:bookmarkEnd w:id="104"/>
    <w:bookmarkStart w:name="z125" w:id="105"/>
    <w:p>
      <w:pPr>
        <w:spacing w:after="0"/>
        <w:ind w:left="0"/>
        <w:jc w:val="both"/>
      </w:pPr>
      <w:r>
        <w:rPr>
          <w:rFonts w:ascii="Times New Roman"/>
          <w:b w:val="false"/>
          <w:i w:val="false"/>
          <w:color w:val="000000"/>
          <w:sz w:val="28"/>
        </w:rPr>
        <w:t xml:space="preserve">
      11. Лицам среднего и старшего начальствующего состава, ранее проходившим службу в правоохранительных органах, при зачислении вновь в кадры ОФП может быть присвоено специальное звание на одну ступень выше имеющегося у них специального звания, если в период прежней службы в правоохранительных органах, они выслужили установленный срок в присвоенном звании, а новое звание не превышает предельного звания по занимаемой должности. </w:t>
      </w:r>
    </w:p>
    <w:bookmarkEnd w:id="105"/>
    <w:p>
      <w:pPr>
        <w:spacing w:after="0"/>
        <w:ind w:left="0"/>
        <w:jc w:val="both"/>
      </w:pPr>
      <w:r>
        <w:rPr>
          <w:rFonts w:ascii="Times New Roman"/>
          <w:b w:val="false"/>
          <w:i w:val="false"/>
          <w:color w:val="000000"/>
          <w:sz w:val="28"/>
        </w:rPr>
        <w:t xml:space="preserve">
      В случае, если срок присвоения специального звания у бывших сотрудников специальных государственных и правоохранительных органов, воинского звания у офицеров Вооруженных Сил, других войск и воинских формирований, истекает после зачисления их в кадры ОФП, присвоение очередного специального звания производится по суммарному исчислению в установленном порядке. </w:t>
      </w:r>
    </w:p>
    <w:bookmarkStart w:name="z126" w:id="106"/>
    <w:p>
      <w:pPr>
        <w:spacing w:after="0"/>
        <w:ind w:left="0"/>
        <w:jc w:val="both"/>
      </w:pPr>
      <w:r>
        <w:rPr>
          <w:rFonts w:ascii="Times New Roman"/>
          <w:b w:val="false"/>
          <w:i w:val="false"/>
          <w:color w:val="000000"/>
          <w:sz w:val="28"/>
        </w:rPr>
        <w:t xml:space="preserve">
      12. В срок выслуги в специальном звании лицам, назначенным на должности среднего и старшего начальствующего состава, засчитывается время их пребывания в соответствующих офицерских воинских званиях, званиях среднего и старшего начальствующего состава органов бывшего Государственного следственного комитета, правоохранительных органах, в период прохождения военной службы, классных чинах органов прокуратуры с учетом сроков выслуги, установленных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правоохранительной службе". </w:t>
      </w:r>
    </w:p>
    <w:bookmarkEnd w:id="106"/>
    <w:bookmarkStart w:name="z127" w:id="107"/>
    <w:p>
      <w:pPr>
        <w:spacing w:after="0"/>
        <w:ind w:left="0"/>
        <w:jc w:val="both"/>
      </w:pPr>
      <w:r>
        <w:rPr>
          <w:rFonts w:ascii="Times New Roman"/>
          <w:b w:val="false"/>
          <w:i w:val="false"/>
          <w:color w:val="000000"/>
          <w:sz w:val="28"/>
        </w:rPr>
        <w:t xml:space="preserve">
      13. Объявление о присвоении специального звания производится непосредственным или прямым начальником при поступлении соответствующего приказа (или выписки из него) на служебных совещаниях, собраниях или перед строем личного состава. </w:t>
      </w:r>
    </w:p>
    <w:bookmarkEnd w:id="107"/>
    <w:bookmarkStart w:name="z128" w:id="108"/>
    <w:p>
      <w:pPr>
        <w:spacing w:after="0"/>
        <w:ind w:left="0"/>
        <w:jc w:val="both"/>
      </w:pPr>
      <w:r>
        <w:rPr>
          <w:rFonts w:ascii="Times New Roman"/>
          <w:b w:val="false"/>
          <w:i w:val="false"/>
          <w:color w:val="000000"/>
          <w:sz w:val="28"/>
        </w:rPr>
        <w:t xml:space="preserve">
      14. При возникновении спорных вопросов, связанных с присвоением очередного специального звания, решение по каждому случаю выносит аттестационная комиссия. </w:t>
      </w:r>
    </w:p>
    <w:bookmarkEnd w:id="108"/>
    <w:bookmarkStart w:name="z129" w:id="109"/>
    <w:p>
      <w:pPr>
        <w:spacing w:after="0"/>
        <w:ind w:left="0"/>
        <w:jc w:val="both"/>
      </w:pPr>
      <w:r>
        <w:rPr>
          <w:rFonts w:ascii="Times New Roman"/>
          <w:b w:val="false"/>
          <w:i w:val="false"/>
          <w:color w:val="000000"/>
          <w:sz w:val="28"/>
        </w:rPr>
        <w:t xml:space="preserve">
      15. Внеочередное специальное звание присваивается сотрудникам в порядке поощрения за заслуги в раскрытии и расследовании особо тяжких экономических и коррупционных преступлений и особые отличия в службе по истечении не менее двух третей установленного срока выслуги лет в предыдущем специальном звании и не более чем на два специальных звания выше того, в котором состоит сотрудник. </w:t>
      </w:r>
    </w:p>
    <w:bookmarkEnd w:id="109"/>
    <w:p>
      <w:pPr>
        <w:spacing w:after="0"/>
        <w:ind w:left="0"/>
        <w:jc w:val="both"/>
      </w:pPr>
      <w:r>
        <w:rPr>
          <w:rFonts w:ascii="Times New Roman"/>
          <w:b w:val="false"/>
          <w:i w:val="false"/>
          <w:color w:val="000000"/>
          <w:sz w:val="28"/>
        </w:rPr>
        <w:t>
      В исключительных случаях внеочередное звание может быть присвоено независимо от срока выслуги лет в имеющемся звании.</w:t>
      </w:r>
    </w:p>
    <w:bookmarkStart w:name="z130" w:id="110"/>
    <w:p>
      <w:pPr>
        <w:spacing w:after="0"/>
        <w:ind w:left="0"/>
        <w:jc w:val="both"/>
      </w:pPr>
      <w:r>
        <w:rPr>
          <w:rFonts w:ascii="Times New Roman"/>
          <w:b w:val="false"/>
          <w:i w:val="false"/>
          <w:color w:val="000000"/>
          <w:sz w:val="28"/>
        </w:rPr>
        <w:t xml:space="preserve">
      16. Внеочередное специальное звание начальствующего состава может быть присвоено не выше специального звания, предусмотренного по занимаемой штатной должности.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от 12 мая 2014 года № 171</w:t>
            </w:r>
          </w:p>
        </w:tc>
      </w:tr>
    </w:tbl>
    <w:bookmarkStart w:name="z132" w:id="111"/>
    <w:p>
      <w:pPr>
        <w:spacing w:after="0"/>
        <w:ind w:left="0"/>
        <w:jc w:val="left"/>
      </w:pPr>
      <w:r>
        <w:rPr>
          <w:rFonts w:ascii="Times New Roman"/>
          <w:b/>
          <w:i w:val="false"/>
          <w:color w:val="000000"/>
        </w:rPr>
        <w:t xml:space="preserve"> Инструкция</w:t>
      </w:r>
      <w:r>
        <w:br/>
      </w:r>
      <w:r>
        <w:rPr>
          <w:rFonts w:ascii="Times New Roman"/>
          <w:b/>
          <w:i w:val="false"/>
          <w:color w:val="000000"/>
        </w:rPr>
        <w:t>по вопросам оформления материалов для присвоения специальных</w:t>
      </w:r>
      <w:r>
        <w:br/>
      </w:r>
      <w:r>
        <w:rPr>
          <w:rFonts w:ascii="Times New Roman"/>
          <w:b/>
          <w:i w:val="false"/>
          <w:color w:val="000000"/>
        </w:rPr>
        <w:t>званий в органах финансовой полиции</w:t>
      </w:r>
    </w:p>
    <w:bookmarkEnd w:id="111"/>
    <w:bookmarkStart w:name="z133" w:id="112"/>
    <w:p>
      <w:pPr>
        <w:spacing w:after="0"/>
        <w:ind w:left="0"/>
        <w:jc w:val="both"/>
      </w:pPr>
      <w:r>
        <w:rPr>
          <w:rFonts w:ascii="Times New Roman"/>
          <w:b w:val="false"/>
          <w:i w:val="false"/>
          <w:color w:val="000000"/>
          <w:sz w:val="28"/>
        </w:rPr>
        <w:t xml:space="preserve">
      1. Настоящая Инструкция по вопросам оформления материалов для присвоения специальных званий в органах финансовой полиции (далее – Инструкция) разработана в реализацию положений, предусмотренных </w:t>
      </w:r>
      <w:r>
        <w:rPr>
          <w:rFonts w:ascii="Times New Roman"/>
          <w:b w:val="false"/>
          <w:i w:val="false"/>
          <w:color w:val="000000"/>
          <w:sz w:val="28"/>
        </w:rPr>
        <w:t>статьями 22</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 xml:space="preserve"> Закона Республики Казахстан "О правоохранительной службе" от 6 января 2011 года № 380-IV и детализируют оформление материалов для присвоения первых, очередных и внеочередных специальных званий в органах финансовой полиции. </w:t>
      </w:r>
    </w:p>
    <w:bookmarkEnd w:id="112"/>
    <w:bookmarkStart w:name="z134" w:id="113"/>
    <w:p>
      <w:pPr>
        <w:spacing w:after="0"/>
        <w:ind w:left="0"/>
        <w:jc w:val="both"/>
      </w:pPr>
      <w:r>
        <w:rPr>
          <w:rFonts w:ascii="Times New Roman"/>
          <w:b w:val="false"/>
          <w:i w:val="false"/>
          <w:color w:val="000000"/>
          <w:sz w:val="28"/>
        </w:rPr>
        <w:t xml:space="preserve">
      2. Представления к присвоению первых и очередных специальных званий оформляются на бланке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Инструкции. </w:t>
      </w:r>
    </w:p>
    <w:bookmarkEnd w:id="113"/>
    <w:p>
      <w:pPr>
        <w:spacing w:after="0"/>
        <w:ind w:left="0"/>
        <w:jc w:val="both"/>
      </w:pPr>
      <w:r>
        <w:rPr>
          <w:rFonts w:ascii="Times New Roman"/>
          <w:b w:val="false"/>
          <w:i w:val="false"/>
          <w:color w:val="000000"/>
          <w:sz w:val="28"/>
        </w:rPr>
        <w:t xml:space="preserve">
      На этих же бланках оформляются представления к досрочному присвоению очередного специального звания, к присвоению очередного специального звания на одну ступень выше звания, предусмотренного по занимаемой штатной должности, и к снижению (восстановлению) в специальном звании. </w:t>
      </w:r>
    </w:p>
    <w:bookmarkStart w:name="z135" w:id="114"/>
    <w:p>
      <w:pPr>
        <w:spacing w:after="0"/>
        <w:ind w:left="0"/>
        <w:jc w:val="both"/>
      </w:pPr>
      <w:r>
        <w:rPr>
          <w:rFonts w:ascii="Times New Roman"/>
          <w:b w:val="false"/>
          <w:i w:val="false"/>
          <w:color w:val="000000"/>
          <w:sz w:val="28"/>
        </w:rPr>
        <w:t xml:space="preserve">
      3. При заполнении бланков представлений к присвоению специальных званий дополнительно необходимо учитывать: </w:t>
      </w:r>
    </w:p>
    <w:bookmarkEnd w:id="114"/>
    <w:p>
      <w:pPr>
        <w:spacing w:after="0"/>
        <w:ind w:left="0"/>
        <w:jc w:val="both"/>
      </w:pPr>
      <w:r>
        <w:rPr>
          <w:rFonts w:ascii="Times New Roman"/>
          <w:b w:val="false"/>
          <w:i w:val="false"/>
          <w:color w:val="000000"/>
          <w:sz w:val="28"/>
        </w:rPr>
        <w:t xml:space="preserve">
      1) в разделе о специальных званиях, к присвоению которого представляется сотрудник, указывается полное наименование этого звания, без сокращений. </w:t>
      </w:r>
    </w:p>
    <w:p>
      <w:pPr>
        <w:spacing w:after="0"/>
        <w:ind w:left="0"/>
        <w:jc w:val="both"/>
      </w:pPr>
      <w:r>
        <w:rPr>
          <w:rFonts w:ascii="Times New Roman"/>
          <w:b w:val="false"/>
          <w:i w:val="false"/>
          <w:color w:val="000000"/>
          <w:sz w:val="28"/>
        </w:rPr>
        <w:t xml:space="preserve">
      2) должность указывается в строгом соответствии с ее штатным наименованием и без сокращений. </w:t>
      </w:r>
    </w:p>
    <w:p>
      <w:pPr>
        <w:spacing w:after="0"/>
        <w:ind w:left="0"/>
        <w:jc w:val="both"/>
      </w:pPr>
      <w:r>
        <w:rPr>
          <w:rFonts w:ascii="Times New Roman"/>
          <w:b w:val="false"/>
          <w:i w:val="false"/>
          <w:color w:val="000000"/>
          <w:sz w:val="28"/>
        </w:rPr>
        <w:t xml:space="preserve">
      3) раздел о присвоении личного номера заполняется в случае представления к присвоению первых специальных званий среднего и старшего начальствующего состава лицам, не имеющим офицерских званий или специальных званий среднего и старшего начальствующего состава; </w:t>
      </w:r>
    </w:p>
    <w:p>
      <w:pPr>
        <w:spacing w:after="0"/>
        <w:ind w:left="0"/>
        <w:jc w:val="both"/>
      </w:pPr>
      <w:r>
        <w:rPr>
          <w:rFonts w:ascii="Times New Roman"/>
          <w:b w:val="false"/>
          <w:i w:val="false"/>
          <w:color w:val="000000"/>
          <w:sz w:val="28"/>
        </w:rPr>
        <w:t xml:space="preserve">
      4) в разделе об образовании указывается образование, которое имеет представляемый к присвоению звания (среднее, среднее специальное или высшее, послевузовское), а также в каком году и какое учебное заведение окончил. Например: "среднее - в 2001 г. окончил Новоишимскую среднюю школу"; "среднее специальное - в 2002 г. окончил Талдыкорганский юридический колледж"; "высшее - в 2006 году окончил Карагандинский юридический институт". Если представляемый к званию окончил несколько учебных заведений (например, среднюю школу, колледж и ВУЗ), то в разделе об образовании указывается только высшее по уровню учебное заведение (в данном примере ВУЗ). При окончании двух одинаковых по уровню учебных заведений (например, двух ВУЗов) указываются оба этих учебных заведения. В этом же разделе производится запись о наличии ученой, академической степени и ученого звания, а также об окончании ведомственных и военных учебных заведений. </w:t>
      </w:r>
    </w:p>
    <w:p>
      <w:pPr>
        <w:spacing w:after="0"/>
        <w:ind w:left="0"/>
        <w:jc w:val="both"/>
      </w:pPr>
      <w:r>
        <w:rPr>
          <w:rFonts w:ascii="Times New Roman"/>
          <w:b w:val="false"/>
          <w:i w:val="false"/>
          <w:color w:val="000000"/>
          <w:sz w:val="28"/>
        </w:rPr>
        <w:t xml:space="preserve">
      Если представляемый к званию учится в учебном заведении, об этом производится запись в разделе об образовании с указанием, на каком курсе и факультете среднего специального или высшего учебного заведения он учится, к представлению прикладывается справка из учебного заведения; </w:t>
      </w:r>
    </w:p>
    <w:p>
      <w:pPr>
        <w:spacing w:after="0"/>
        <w:ind w:left="0"/>
        <w:jc w:val="both"/>
      </w:pPr>
      <w:r>
        <w:rPr>
          <w:rFonts w:ascii="Times New Roman"/>
          <w:b w:val="false"/>
          <w:i w:val="false"/>
          <w:color w:val="000000"/>
          <w:sz w:val="28"/>
        </w:rPr>
        <w:t xml:space="preserve">
      5) в разделе "Имеющееся звание" указываются присвоенные специальные звания, а при представлении к присвоению первых специальных званий среднего и старшего начальствующего состава - офицерские звания. При представлении к присвоению первого специального звания среднего и старшего начальствующего состава в разделе "К присвоению специального звания" после слов "Кому" и в разделе "Имеющееся звание" специальные звания рядового и младшего начальствующего состава и воинские звания рядового, сержантского, старшинского состава не указываются. При отсутствии звания в разделе "Имеющееся звание" производится запись: "не присваивалось"; </w:t>
      </w:r>
    </w:p>
    <w:p>
      <w:pPr>
        <w:spacing w:after="0"/>
        <w:ind w:left="0"/>
        <w:jc w:val="both"/>
      </w:pPr>
      <w:r>
        <w:rPr>
          <w:rFonts w:ascii="Times New Roman"/>
          <w:b w:val="false"/>
          <w:i w:val="false"/>
          <w:color w:val="000000"/>
          <w:sz w:val="28"/>
        </w:rPr>
        <w:t xml:space="preserve">
      6) разделы о снятии с воинского учета, годности к военной службе и прохождение </w:t>
      </w:r>
      <w:r>
        <w:rPr>
          <w:rFonts w:ascii="Times New Roman"/>
          <w:b w:val="false"/>
          <w:i w:val="false"/>
          <w:color w:val="000000"/>
          <w:sz w:val="28"/>
        </w:rPr>
        <w:t>специального первоначального обучения</w:t>
      </w:r>
      <w:r>
        <w:rPr>
          <w:rFonts w:ascii="Times New Roman"/>
          <w:b w:val="false"/>
          <w:i w:val="false"/>
          <w:color w:val="000000"/>
          <w:sz w:val="28"/>
        </w:rPr>
        <w:t xml:space="preserve"> заполняются только при представлении к присвоению первого специального звания начальствующего состава и к зачислению в кадры ОФП; </w:t>
      </w:r>
    </w:p>
    <w:p>
      <w:pPr>
        <w:spacing w:after="0"/>
        <w:ind w:left="0"/>
        <w:jc w:val="both"/>
      </w:pPr>
      <w:r>
        <w:rPr>
          <w:rFonts w:ascii="Times New Roman"/>
          <w:b w:val="false"/>
          <w:i w:val="false"/>
          <w:color w:val="000000"/>
          <w:sz w:val="28"/>
        </w:rPr>
        <w:t xml:space="preserve">
      7) в разделе "Краткая характеристика" описываются деловые и моральные качества представляемого к званию, отношение к своим обязанностям, совершенствование служебной деятельности и конкретные достигнутые результаты, другие данные, необходимые для решения вопроса о присвоении специального звания. </w:t>
      </w:r>
    </w:p>
    <w:p>
      <w:pPr>
        <w:spacing w:after="0"/>
        <w:ind w:left="0"/>
        <w:jc w:val="both"/>
      </w:pPr>
      <w:r>
        <w:rPr>
          <w:rFonts w:ascii="Times New Roman"/>
          <w:b w:val="false"/>
          <w:i w:val="false"/>
          <w:color w:val="000000"/>
          <w:sz w:val="28"/>
        </w:rPr>
        <w:t xml:space="preserve">
      В представлении к присвоению первого звания начальствующего состава указывается также, как характеризовался представляемый по прежнему месту работы (службы), и в обязательном порядке отсутствие у него дисциплинарных взысканий. </w:t>
      </w:r>
    </w:p>
    <w:p>
      <w:pPr>
        <w:spacing w:after="0"/>
        <w:ind w:left="0"/>
        <w:jc w:val="both"/>
      </w:pPr>
      <w:r>
        <w:rPr>
          <w:rFonts w:ascii="Times New Roman"/>
          <w:b w:val="false"/>
          <w:i w:val="false"/>
          <w:color w:val="000000"/>
          <w:sz w:val="28"/>
        </w:rPr>
        <w:t xml:space="preserve">
      В представлении к присвоению очередного специального звания досрочно или на ступень выше предусмотренного по занимаемой штатной должности указывается, за какие конкретно заслуги или показатели в работе сотрудник представляется к присвоению звания, при этом в обязательном порядке указывается, присваивалось ли ранее звание досрочно или на ступень выше, при этом указываются номер и дата приказа. </w:t>
      </w:r>
    </w:p>
    <w:p>
      <w:pPr>
        <w:spacing w:after="0"/>
        <w:ind w:left="0"/>
        <w:jc w:val="both"/>
      </w:pPr>
      <w:r>
        <w:rPr>
          <w:rFonts w:ascii="Times New Roman"/>
          <w:b w:val="false"/>
          <w:i w:val="false"/>
          <w:color w:val="000000"/>
          <w:sz w:val="28"/>
        </w:rPr>
        <w:t xml:space="preserve">
      Краткая характеристика подписывается непосредственным начальником сотрудника, представляемого к присвоению звания; </w:t>
      </w:r>
    </w:p>
    <w:p>
      <w:pPr>
        <w:spacing w:after="0"/>
        <w:ind w:left="0"/>
        <w:jc w:val="both"/>
      </w:pPr>
      <w:r>
        <w:rPr>
          <w:rFonts w:ascii="Times New Roman"/>
          <w:b w:val="false"/>
          <w:i w:val="false"/>
          <w:color w:val="000000"/>
          <w:sz w:val="28"/>
        </w:rPr>
        <w:t xml:space="preserve">
      8) в разделе "Заключение старших начальников" указываются выводы о том, что представляемый достоин присвоения специального звания начальствующего состава. </w:t>
      </w:r>
    </w:p>
    <w:p>
      <w:pPr>
        <w:spacing w:after="0"/>
        <w:ind w:left="0"/>
        <w:jc w:val="both"/>
      </w:pPr>
      <w:r>
        <w:rPr>
          <w:rFonts w:ascii="Times New Roman"/>
          <w:b w:val="false"/>
          <w:i w:val="false"/>
          <w:color w:val="000000"/>
          <w:sz w:val="28"/>
        </w:rPr>
        <w:t xml:space="preserve">
      Начальники, представляющие лиц к присвоению специальных званий, а также дающие заключения по поступившим представлениям, учитывают мнение руководителей соответствующих служб; </w:t>
      </w:r>
    </w:p>
    <w:p>
      <w:pPr>
        <w:spacing w:after="0"/>
        <w:ind w:left="0"/>
        <w:jc w:val="both"/>
      </w:pPr>
      <w:r>
        <w:rPr>
          <w:rFonts w:ascii="Times New Roman"/>
          <w:b w:val="false"/>
          <w:i w:val="false"/>
          <w:color w:val="000000"/>
          <w:sz w:val="28"/>
        </w:rPr>
        <w:t xml:space="preserve">
      9) представление подписывается только теми начальниками, должности которых проставлены при заполнении соответствующих разделов бланка представления; </w:t>
      </w:r>
    </w:p>
    <w:p>
      <w:pPr>
        <w:spacing w:after="0"/>
        <w:ind w:left="0"/>
        <w:jc w:val="both"/>
      </w:pPr>
      <w:r>
        <w:rPr>
          <w:rFonts w:ascii="Times New Roman"/>
          <w:b w:val="false"/>
          <w:i w:val="false"/>
          <w:color w:val="000000"/>
          <w:sz w:val="28"/>
        </w:rPr>
        <w:t xml:space="preserve">
      10) раздел "Служба в Вооруженных Силах, воинских формированиях, специальных государственных и правоохранительных органах" заполняется при присвоении очередных званий применительно к порядку, установленному для заполнения соответствующего раздела послужного списка личного дела. </w:t>
      </w:r>
    </w:p>
    <w:bookmarkStart w:name="z136" w:id="115"/>
    <w:p>
      <w:pPr>
        <w:spacing w:after="0"/>
        <w:ind w:left="0"/>
        <w:jc w:val="both"/>
      </w:pPr>
      <w:r>
        <w:rPr>
          <w:rFonts w:ascii="Times New Roman"/>
          <w:b w:val="false"/>
          <w:i w:val="false"/>
          <w:color w:val="000000"/>
          <w:sz w:val="28"/>
        </w:rPr>
        <w:t xml:space="preserve">
      4. Представления о присвоении очередных специальных званий начальствующего состава направляются в кадровые аппараты ОФП не позднее, чем за 15 дней до истечения срока выслуги в имеющемся звании. </w:t>
      </w:r>
    </w:p>
    <w:bookmarkEnd w:id="115"/>
    <w:bookmarkStart w:name="z137" w:id="116"/>
    <w:p>
      <w:pPr>
        <w:spacing w:after="0"/>
        <w:ind w:left="0"/>
        <w:jc w:val="both"/>
      </w:pPr>
      <w:r>
        <w:rPr>
          <w:rFonts w:ascii="Times New Roman"/>
          <w:b w:val="false"/>
          <w:i w:val="false"/>
          <w:color w:val="000000"/>
          <w:sz w:val="28"/>
        </w:rPr>
        <w:t xml:space="preserve">
      5. Срок выслуги в специальном звании определяется в календарном исчислении. </w:t>
      </w:r>
    </w:p>
    <w:bookmarkEnd w:id="116"/>
    <w:p>
      <w:pPr>
        <w:spacing w:after="0"/>
        <w:ind w:left="0"/>
        <w:jc w:val="both"/>
      </w:pPr>
      <w:r>
        <w:rPr>
          <w:rFonts w:ascii="Times New Roman"/>
          <w:b w:val="false"/>
          <w:i w:val="false"/>
          <w:color w:val="000000"/>
          <w:sz w:val="28"/>
        </w:rPr>
        <w:t>
      Представления к присвоению первых и очередных специальных званий начальствующего состава, присвоение которых входит в компетенцию Председателя Агентства, направляются в кадровый аппарат Агентства к десятому числу каждого месяца с таким расчетом, чтобы к этой дате не истек срок выслуги в очередном звании.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 вопросам</w:t>
            </w:r>
            <w:r>
              <w:br/>
            </w:r>
            <w:r>
              <w:rPr>
                <w:rFonts w:ascii="Times New Roman"/>
                <w:b w:val="false"/>
                <w:i w:val="false"/>
                <w:color w:val="000000"/>
                <w:sz w:val="20"/>
              </w:rPr>
              <w:t>оформления материалов для</w:t>
            </w:r>
            <w:r>
              <w:br/>
            </w:r>
            <w:r>
              <w:rPr>
                <w:rFonts w:ascii="Times New Roman"/>
                <w:b w:val="false"/>
                <w:i w:val="false"/>
                <w:color w:val="000000"/>
                <w:sz w:val="20"/>
              </w:rPr>
              <w:t>присвоения специальных званий</w:t>
            </w:r>
            <w:r>
              <w:br/>
            </w:r>
            <w:r>
              <w:rPr>
                <w:rFonts w:ascii="Times New Roman"/>
                <w:b w:val="false"/>
                <w:i w:val="false"/>
                <w:color w:val="000000"/>
                <w:sz w:val="20"/>
              </w:rPr>
              <w:t>в органах финансовой полиции</w:t>
            </w:r>
          </w:p>
        </w:tc>
      </w:tr>
    </w:tbl>
    <w:bookmarkStart w:name="z139" w:id="117"/>
    <w:p>
      <w:pPr>
        <w:spacing w:after="0"/>
        <w:ind w:left="0"/>
        <w:jc w:val="both"/>
      </w:pPr>
      <w:r>
        <w:rPr>
          <w:rFonts w:ascii="Times New Roman"/>
          <w:b w:val="false"/>
          <w:i w:val="false"/>
          <w:color w:val="000000"/>
          <w:sz w:val="28"/>
        </w:rPr>
        <w:t xml:space="preserve">
      Форма            </w:t>
      </w:r>
    </w:p>
    <w:bookmarkEnd w:id="117"/>
    <w:p>
      <w:pPr>
        <w:spacing w:after="0"/>
        <w:ind w:left="0"/>
        <w:jc w:val="both"/>
      </w:pPr>
      <w:r>
        <w:rPr>
          <w:rFonts w:ascii="Times New Roman"/>
          <w:b w:val="false"/>
          <w:i w:val="false"/>
          <w:color w:val="000000"/>
          <w:sz w:val="28"/>
        </w:rPr>
        <w:t>
                                           Специальное звание по должности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утверждено приказом АБЭКП от</w:t>
      </w:r>
    </w:p>
    <w:p>
      <w:pPr>
        <w:spacing w:after="0"/>
        <w:ind w:left="0"/>
        <w:jc w:val="both"/>
      </w:pPr>
      <w:r>
        <w:rPr>
          <w:rFonts w:ascii="Times New Roman"/>
          <w:b w:val="false"/>
          <w:i w:val="false"/>
          <w:color w:val="000000"/>
          <w:sz w:val="28"/>
        </w:rPr>
        <w:t>
      "___" ____________ __ г. № ______</w:t>
      </w:r>
    </w:p>
    <w:bookmarkStart w:name="z140" w:id="118"/>
    <w:p>
      <w:pPr>
        <w:spacing w:after="0"/>
        <w:ind w:left="0"/>
        <w:jc w:val="left"/>
      </w:pPr>
      <w:r>
        <w:rPr>
          <w:rFonts w:ascii="Times New Roman"/>
          <w:b/>
          <w:i w:val="false"/>
          <w:color w:val="000000"/>
        </w:rPr>
        <w:t xml:space="preserve">  ПРЕДСТАВЛЕНИЕ</w:t>
      </w:r>
    </w:p>
    <w:bookmarkEnd w:id="118"/>
    <w:p>
      <w:pPr>
        <w:spacing w:after="0"/>
        <w:ind w:left="0"/>
        <w:jc w:val="both"/>
      </w:pPr>
      <w:r>
        <w:rPr>
          <w:rFonts w:ascii="Times New Roman"/>
          <w:b w:val="false"/>
          <w:i w:val="false"/>
          <w:color w:val="000000"/>
          <w:sz w:val="28"/>
        </w:rPr>
        <w:t>
      к присвоению специального звания ____________________________________</w:t>
      </w:r>
    </w:p>
    <w:p>
      <w:pPr>
        <w:spacing w:after="0"/>
        <w:ind w:left="0"/>
        <w:jc w:val="both"/>
      </w:pPr>
      <w:r>
        <w:rPr>
          <w:rFonts w:ascii="Times New Roman"/>
          <w:b w:val="false"/>
          <w:i w:val="false"/>
          <w:color w:val="000000"/>
          <w:sz w:val="28"/>
        </w:rPr>
        <w:t>
      (какого)</w:t>
      </w:r>
    </w:p>
    <w:p>
      <w:pPr>
        <w:spacing w:after="0"/>
        <w:ind w:left="0"/>
        <w:jc w:val="both"/>
      </w:pPr>
      <w:r>
        <w:rPr>
          <w:rFonts w:ascii="Times New Roman"/>
          <w:b w:val="false"/>
          <w:i w:val="false"/>
          <w:color w:val="000000"/>
          <w:sz w:val="28"/>
        </w:rPr>
        <w:t>
      кому ________________________________________________________________</w:t>
      </w:r>
    </w:p>
    <w:p>
      <w:pPr>
        <w:spacing w:after="0"/>
        <w:ind w:left="0"/>
        <w:jc w:val="both"/>
      </w:pPr>
      <w:r>
        <w:rPr>
          <w:rFonts w:ascii="Times New Roman"/>
          <w:b w:val="false"/>
          <w:i w:val="false"/>
          <w:color w:val="000000"/>
          <w:sz w:val="28"/>
        </w:rPr>
        <w:t>
      (звание, фамилия, имя, отчество, личный номер,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 учреждение, учебное заведение)</w:t>
      </w:r>
    </w:p>
    <w:p>
      <w:pPr>
        <w:spacing w:after="0"/>
        <w:ind w:left="0"/>
        <w:jc w:val="both"/>
      </w:pPr>
      <w:r>
        <w:rPr>
          <w:rFonts w:ascii="Times New Roman"/>
          <w:b w:val="false"/>
          <w:i w:val="false"/>
          <w:color w:val="000000"/>
          <w:sz w:val="28"/>
        </w:rPr>
        <w:t>
      ________________________ присвоив личный номер ______________________</w:t>
      </w:r>
    </w:p>
    <w:p>
      <w:pPr>
        <w:spacing w:after="0"/>
        <w:ind w:left="0"/>
        <w:jc w:val="both"/>
      </w:pPr>
      <w:r>
        <w:rPr>
          <w:rFonts w:ascii="Times New Roman"/>
          <w:b w:val="false"/>
          <w:i w:val="false"/>
          <w:color w:val="000000"/>
          <w:sz w:val="28"/>
        </w:rPr>
        <w:t>
      (заполняется при присвоении личного номера)</w:t>
      </w:r>
    </w:p>
    <w:p>
      <w:pPr>
        <w:spacing w:after="0"/>
        <w:ind w:left="0"/>
        <w:jc w:val="both"/>
      </w:pPr>
      <w:r>
        <w:rPr>
          <w:rFonts w:ascii="Times New Roman"/>
          <w:b w:val="false"/>
          <w:i w:val="false"/>
          <w:color w:val="000000"/>
          <w:sz w:val="28"/>
        </w:rPr>
        <w:t>
      число, месяц, год рождения __________________________________________</w:t>
      </w:r>
    </w:p>
    <w:p>
      <w:pPr>
        <w:spacing w:after="0"/>
        <w:ind w:left="0"/>
        <w:jc w:val="both"/>
      </w:pPr>
      <w:r>
        <w:rPr>
          <w:rFonts w:ascii="Times New Roman"/>
          <w:b w:val="false"/>
          <w:i w:val="false"/>
          <w:color w:val="000000"/>
          <w:sz w:val="28"/>
        </w:rPr>
        <w:t>
      Образование (общее, специальное, высшее, военное)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(когда и какое учебное заведение окончил)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Имеющееся звание</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(какое, для вновь зачисляемых указывается</w:t>
      </w:r>
    </w:p>
    <w:p>
      <w:pPr>
        <w:spacing w:after="0"/>
        <w:ind w:left="0"/>
        <w:jc w:val="both"/>
      </w:pPr>
      <w:r>
        <w:rPr>
          <w:rFonts w:ascii="Times New Roman"/>
          <w:b w:val="false"/>
          <w:i w:val="false"/>
          <w:color w:val="000000"/>
          <w:sz w:val="28"/>
        </w:rPr>
        <w:t>
      офицерское звание по запасу)</w:t>
      </w:r>
    </w:p>
    <w:p>
      <w:pPr>
        <w:spacing w:after="0"/>
        <w:ind w:left="0"/>
        <w:jc w:val="both"/>
      </w:pPr>
      <w:r>
        <w:rPr>
          <w:rFonts w:ascii="Times New Roman"/>
          <w:b w:val="false"/>
          <w:i w:val="false"/>
          <w:color w:val="000000"/>
          <w:sz w:val="28"/>
        </w:rPr>
        <w:t>
      присвоено приказом ___________________ от "___"________ __ г. № _____</w:t>
      </w:r>
    </w:p>
    <w:p>
      <w:pPr>
        <w:spacing w:after="0"/>
        <w:ind w:left="0"/>
        <w:jc w:val="both"/>
      </w:pPr>
      <w:r>
        <w:rPr>
          <w:rFonts w:ascii="Times New Roman"/>
          <w:b w:val="false"/>
          <w:i w:val="false"/>
          <w:color w:val="000000"/>
          <w:sz w:val="28"/>
        </w:rPr>
        <w:t>
      (чей приказ)</w:t>
      </w:r>
    </w:p>
    <w:p>
      <w:pPr>
        <w:spacing w:after="0"/>
        <w:ind w:left="0"/>
        <w:jc w:val="both"/>
      </w:pPr>
      <w:r>
        <w:rPr>
          <w:rFonts w:ascii="Times New Roman"/>
          <w:b w:val="false"/>
          <w:i w:val="false"/>
          <w:color w:val="000000"/>
          <w:sz w:val="28"/>
        </w:rPr>
        <w:t>
      С воинского учета снят * "___" _____________________ 20 ____ г.</w:t>
      </w:r>
    </w:p>
    <w:p>
      <w:pPr>
        <w:spacing w:after="0"/>
        <w:ind w:left="0"/>
        <w:jc w:val="both"/>
      </w:pPr>
      <w:r>
        <w:rPr>
          <w:rFonts w:ascii="Times New Roman"/>
          <w:b w:val="false"/>
          <w:i w:val="false"/>
          <w:color w:val="000000"/>
          <w:sz w:val="28"/>
        </w:rPr>
        <w:t>
      По заключению ВВК * от "___" _______________________ 20 ____ г.</w:t>
      </w:r>
    </w:p>
    <w:p>
      <w:pPr>
        <w:spacing w:after="0"/>
        <w:ind w:left="0"/>
        <w:jc w:val="both"/>
      </w:pPr>
      <w:r>
        <w:rPr>
          <w:rFonts w:ascii="Times New Roman"/>
          <w:b w:val="false"/>
          <w:i w:val="false"/>
          <w:color w:val="000000"/>
          <w:sz w:val="28"/>
        </w:rPr>
        <w:t>
      к военной службе признан ____________________________________________</w:t>
      </w:r>
    </w:p>
    <w:p>
      <w:pPr>
        <w:spacing w:after="0"/>
        <w:ind w:left="0"/>
        <w:jc w:val="both"/>
      </w:pPr>
      <w:r>
        <w:rPr>
          <w:rFonts w:ascii="Times New Roman"/>
          <w:b w:val="false"/>
          <w:i w:val="false"/>
          <w:color w:val="000000"/>
          <w:sz w:val="28"/>
        </w:rPr>
        <w:t>
                       (указывается формулировка военно-врачебной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Первоначальную подготовку прошел*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41" w:id="119"/>
    <w:p>
      <w:pPr>
        <w:spacing w:after="0"/>
        <w:ind w:left="0"/>
        <w:jc w:val="left"/>
      </w:pPr>
      <w:r>
        <w:rPr>
          <w:rFonts w:ascii="Times New Roman"/>
          <w:b/>
          <w:i w:val="false"/>
          <w:color w:val="000000"/>
        </w:rPr>
        <w:t xml:space="preserve"> Краткая характеристика</w:t>
      </w:r>
    </w:p>
    <w:bookmarkEnd w:id="119"/>
    <w:p>
      <w:pPr>
        <w:spacing w:after="0"/>
        <w:ind w:left="0"/>
        <w:jc w:val="both"/>
      </w:pPr>
      <w:r>
        <w:rPr>
          <w:rFonts w:ascii="Times New Roman"/>
          <w:b w:val="false"/>
          <w:i w:val="false"/>
          <w:color w:val="000000"/>
          <w:sz w:val="28"/>
        </w:rPr>
        <w:t>
      Начальник ______________________________________</w:t>
      </w:r>
    </w:p>
    <w:p>
      <w:pPr>
        <w:spacing w:after="0"/>
        <w:ind w:left="0"/>
        <w:jc w:val="both"/>
      </w:pPr>
      <w:r>
        <w:rPr>
          <w:rFonts w:ascii="Times New Roman"/>
          <w:b w:val="false"/>
          <w:i w:val="false"/>
          <w:color w:val="000000"/>
          <w:sz w:val="28"/>
        </w:rPr>
        <w:t>
      (должность специальное звание, фамилия, подпись)</w:t>
      </w:r>
    </w:p>
    <w:p>
      <w:pPr>
        <w:spacing w:after="0"/>
        <w:ind w:left="0"/>
        <w:jc w:val="both"/>
      </w:pPr>
      <w:r>
        <w:rPr>
          <w:rFonts w:ascii="Times New Roman"/>
          <w:b w:val="false"/>
          <w:i w:val="false"/>
          <w:color w:val="000000"/>
          <w:sz w:val="28"/>
        </w:rPr>
        <w:t>
      "___" ________________ 20____ г.</w:t>
      </w:r>
    </w:p>
    <w:p>
      <w:pPr>
        <w:spacing w:after="0"/>
        <w:ind w:left="0"/>
        <w:jc w:val="both"/>
      </w:pPr>
      <w:r>
        <w:rPr>
          <w:rFonts w:ascii="Times New Roman"/>
          <w:b w:val="false"/>
          <w:i w:val="false"/>
          <w:color w:val="000000"/>
          <w:sz w:val="28"/>
        </w:rPr>
        <w:t>
      Заключение старших начальников</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(должность, звание, фамилия, подпись)</w:t>
      </w:r>
    </w:p>
    <w:p>
      <w:pPr>
        <w:spacing w:after="0"/>
        <w:ind w:left="0"/>
        <w:jc w:val="both"/>
      </w:pPr>
      <w:r>
        <w:rPr>
          <w:rFonts w:ascii="Times New Roman"/>
          <w:b w:val="false"/>
          <w:i w:val="false"/>
          <w:color w:val="000000"/>
          <w:sz w:val="28"/>
        </w:rPr>
        <w:t>
      "___" _____________ 20 __ г.</w:t>
      </w:r>
    </w:p>
    <w:p>
      <w:pPr>
        <w:spacing w:after="0"/>
        <w:ind w:left="0"/>
        <w:jc w:val="both"/>
      </w:pPr>
      <w:r>
        <w:rPr>
          <w:rFonts w:ascii="Times New Roman"/>
          <w:b w:val="false"/>
          <w:i w:val="false"/>
          <w:color w:val="000000"/>
          <w:sz w:val="28"/>
        </w:rPr>
        <w:t>
      Служба в ВС, специальных государственных и правоохранительных органах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месяца</w:t>
            </w:r>
          </w:p>
          <w:p>
            <w:pPr>
              <w:spacing w:after="20"/>
              <w:ind w:left="20"/>
              <w:jc w:val="both"/>
            </w:pPr>
            <w:r>
              <w:rPr>
                <w:rFonts w:ascii="Times New Roman"/>
                <w:b w:val="false"/>
                <w:i w:val="false"/>
                <w:color w:val="000000"/>
                <w:sz w:val="20"/>
              </w:rPr>
              <w:t>
и года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месяц</w:t>
            </w:r>
          </w:p>
          <w:p>
            <w:pPr>
              <w:spacing w:after="20"/>
              <w:ind w:left="20"/>
              <w:jc w:val="both"/>
            </w:pPr>
            <w:r>
              <w:rPr>
                <w:rFonts w:ascii="Times New Roman"/>
                <w:b w:val="false"/>
                <w:i w:val="false"/>
                <w:color w:val="000000"/>
                <w:sz w:val="20"/>
              </w:rPr>
              <w:t>
и год</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частей, соединений,</w:t>
            </w:r>
          </w:p>
          <w:p>
            <w:pPr>
              <w:spacing w:after="20"/>
              <w:ind w:left="20"/>
              <w:jc w:val="both"/>
            </w:pPr>
            <w:r>
              <w:rPr>
                <w:rFonts w:ascii="Times New Roman"/>
                <w:b w:val="false"/>
                <w:i w:val="false"/>
                <w:color w:val="000000"/>
                <w:sz w:val="20"/>
              </w:rPr>
              <w:t>
органов, учреждений, учебных заведений</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7"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p>
    <w:bookmarkEnd w:id="120"/>
    <w:p>
      <w:pPr>
        <w:spacing w:after="0"/>
        <w:ind w:left="0"/>
        <w:jc w:val="both"/>
      </w:pPr>
      <w:r>
        <w:rPr>
          <w:rFonts w:ascii="Times New Roman"/>
          <w:b w:val="false"/>
          <w:i w:val="false"/>
          <w:color w:val="000000"/>
          <w:sz w:val="28"/>
        </w:rPr>
        <w:t>
      Если представление содержит сведения секретного характера, ему</w:t>
      </w:r>
    </w:p>
    <w:p>
      <w:pPr>
        <w:spacing w:after="0"/>
        <w:ind w:left="0"/>
        <w:jc w:val="both"/>
      </w:pPr>
      <w:r>
        <w:rPr>
          <w:rFonts w:ascii="Times New Roman"/>
          <w:b w:val="false"/>
          <w:i w:val="false"/>
          <w:color w:val="000000"/>
          <w:sz w:val="28"/>
        </w:rPr>
        <w:t>
      присваивается гриф секретности.</w:t>
      </w:r>
    </w:p>
    <w:p>
      <w:pPr>
        <w:spacing w:after="0"/>
        <w:ind w:left="0"/>
        <w:jc w:val="both"/>
      </w:pPr>
      <w:r>
        <w:rPr>
          <w:rFonts w:ascii="Times New Roman"/>
          <w:b w:val="false"/>
          <w:i w:val="false"/>
          <w:color w:val="000000"/>
          <w:sz w:val="28"/>
        </w:rPr>
        <w:t>
      * Заполняется при представлении к присвоению первых специальных</w:t>
      </w:r>
    </w:p>
    <w:p>
      <w:pPr>
        <w:spacing w:after="0"/>
        <w:ind w:left="0"/>
        <w:jc w:val="both"/>
      </w:pPr>
      <w:r>
        <w:rPr>
          <w:rFonts w:ascii="Times New Roman"/>
          <w:b w:val="false"/>
          <w:i w:val="false"/>
          <w:color w:val="000000"/>
          <w:sz w:val="28"/>
        </w:rPr>
        <w:t>
      званий, зачислению в кадры ОФП.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от 12 мая 2014 года № 171</w:t>
            </w:r>
          </w:p>
        </w:tc>
      </w:tr>
    </w:tbl>
    <w:bookmarkStart w:name="z143" w:id="121"/>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поощрения к сотрудникам органов финансовой полиции</w:t>
      </w:r>
      <w:r>
        <w:br/>
      </w:r>
      <w:r>
        <w:rPr>
          <w:rFonts w:ascii="Times New Roman"/>
          <w:b/>
          <w:i w:val="false"/>
          <w:color w:val="000000"/>
        </w:rPr>
        <w:t>Республики Казахстан</w:t>
      </w:r>
    </w:p>
    <w:bookmarkEnd w:id="121"/>
    <w:bookmarkStart w:name="z144" w:id="122"/>
    <w:p>
      <w:pPr>
        <w:spacing w:after="0"/>
        <w:ind w:left="0"/>
        <w:jc w:val="both"/>
      </w:pPr>
      <w:r>
        <w:rPr>
          <w:rFonts w:ascii="Times New Roman"/>
          <w:b w:val="false"/>
          <w:i w:val="false"/>
          <w:color w:val="000000"/>
          <w:sz w:val="28"/>
        </w:rPr>
        <w:t xml:space="preserve">
      1. Настоящие Правила применения поощрения к сотрудникам органов финансовой полиции Республики Казахстан (далее – Правила) разработаны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 правоохранительной службе" от 6 января 2011 года № 380-IV и определяют порядок применения поощрения к сотрудникам органов финансовой полиции Республики Казахстан (далее – ОФП). </w:t>
      </w:r>
    </w:p>
    <w:bookmarkEnd w:id="122"/>
    <w:bookmarkStart w:name="z145" w:id="123"/>
    <w:p>
      <w:pPr>
        <w:spacing w:after="0"/>
        <w:ind w:left="0"/>
        <w:jc w:val="both"/>
      </w:pPr>
      <w:r>
        <w:rPr>
          <w:rFonts w:ascii="Times New Roman"/>
          <w:b w:val="false"/>
          <w:i w:val="false"/>
          <w:color w:val="000000"/>
          <w:sz w:val="28"/>
        </w:rPr>
        <w:t xml:space="preserve">
      2. К сотрудникам за образцовое исполнение обязанностей и положительные результаты в оперативно-служебной деятельности, кроме поощрений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 правоохранительной службе", применяются следующие виды поощрений: </w:t>
      </w:r>
    </w:p>
    <w:bookmarkEnd w:id="123"/>
    <w:p>
      <w:pPr>
        <w:spacing w:after="0"/>
        <w:ind w:left="0"/>
        <w:jc w:val="both"/>
      </w:pPr>
      <w:r>
        <w:rPr>
          <w:rFonts w:ascii="Times New Roman"/>
          <w:b w:val="false"/>
          <w:i w:val="false"/>
          <w:color w:val="000000"/>
          <w:sz w:val="28"/>
        </w:rPr>
        <w:t>
      1) награждение благодарственным письмом Председателя Агентства по борьбе с экономической и коррупционной преступностью (финансовой полиции);</w:t>
      </w:r>
    </w:p>
    <w:p>
      <w:pPr>
        <w:spacing w:after="0"/>
        <w:ind w:left="0"/>
        <w:jc w:val="both"/>
      </w:pPr>
      <w:r>
        <w:rPr>
          <w:rFonts w:ascii="Times New Roman"/>
          <w:b w:val="false"/>
          <w:i w:val="false"/>
          <w:color w:val="000000"/>
          <w:sz w:val="28"/>
        </w:rPr>
        <w:t xml:space="preserve">
      2) присвоение внеочередного специального звания или на одну ступень выше специального звания, предусмотренного занимаемой штатной должностью; </w:t>
      </w:r>
    </w:p>
    <w:p>
      <w:pPr>
        <w:spacing w:after="0"/>
        <w:ind w:left="0"/>
        <w:jc w:val="both"/>
      </w:pPr>
      <w:r>
        <w:rPr>
          <w:rFonts w:ascii="Times New Roman"/>
          <w:b w:val="false"/>
          <w:i w:val="false"/>
          <w:color w:val="000000"/>
          <w:sz w:val="28"/>
        </w:rPr>
        <w:t xml:space="preserve">
      3) досрочное снятие ранее наложенного дисциплинарного взыскания. </w:t>
      </w:r>
    </w:p>
    <w:bookmarkStart w:name="z146" w:id="124"/>
    <w:p>
      <w:pPr>
        <w:spacing w:after="0"/>
        <w:ind w:left="0"/>
        <w:jc w:val="both"/>
      </w:pPr>
      <w:r>
        <w:rPr>
          <w:rFonts w:ascii="Times New Roman"/>
          <w:b w:val="false"/>
          <w:i w:val="false"/>
          <w:color w:val="000000"/>
          <w:sz w:val="28"/>
        </w:rPr>
        <w:t>
      3. При определении вида поощрения принимаются во внимание характер заслуг или отличия сотрудника, а также прежнее отношение его к службе. Поощрения являются высшей оценкой служебной деятельности, действенным средством воспитания сотрудников и укрепления служебной дисциплины. Уполномоченный руководитель в пределах предоставленных ему прав обязан поощрять подчиненных сотрудников за успехи, усердие и отличие по службе. В случае, когда предоставленных ему прав недостаточно, руководитель обязан ходатайствовать о поощрении отличившихся сотрудников перед руководителем правоохранительного органа.</w:t>
      </w:r>
    </w:p>
    <w:bookmarkEnd w:id="124"/>
    <w:bookmarkStart w:name="z147" w:id="125"/>
    <w:p>
      <w:pPr>
        <w:spacing w:after="0"/>
        <w:ind w:left="0"/>
        <w:jc w:val="both"/>
      </w:pPr>
      <w:r>
        <w:rPr>
          <w:rFonts w:ascii="Times New Roman"/>
          <w:b w:val="false"/>
          <w:i w:val="false"/>
          <w:color w:val="000000"/>
          <w:sz w:val="28"/>
        </w:rPr>
        <w:t xml:space="preserve">
      4. Поощрения объявляются приказами. О поощрениях объявляется сотруднику лично, перед строем или на совещании. </w:t>
      </w:r>
    </w:p>
    <w:bookmarkEnd w:id="125"/>
    <w:bookmarkStart w:name="z148" w:id="126"/>
    <w:p>
      <w:pPr>
        <w:spacing w:after="0"/>
        <w:ind w:left="0"/>
        <w:jc w:val="both"/>
      </w:pPr>
      <w:r>
        <w:rPr>
          <w:rFonts w:ascii="Times New Roman"/>
          <w:b w:val="false"/>
          <w:i w:val="false"/>
          <w:color w:val="000000"/>
          <w:sz w:val="28"/>
        </w:rPr>
        <w:t xml:space="preserve">
      5. Учет поощрений ведется кадровым подразделением органа финансовой полиции. </w:t>
      </w:r>
    </w:p>
    <w:bookmarkEnd w:id="126"/>
    <w:bookmarkStart w:name="z149" w:id="127"/>
    <w:p>
      <w:pPr>
        <w:spacing w:after="0"/>
        <w:ind w:left="0"/>
        <w:jc w:val="both"/>
      </w:pPr>
      <w:r>
        <w:rPr>
          <w:rFonts w:ascii="Times New Roman"/>
          <w:b w:val="false"/>
          <w:i w:val="false"/>
          <w:color w:val="000000"/>
          <w:sz w:val="28"/>
        </w:rPr>
        <w:t xml:space="preserve">
      6. Все поощрения, объявленные приказами, заносятся в личное дело сотрудника. </w:t>
      </w:r>
    </w:p>
    <w:bookmarkEnd w:id="127"/>
    <w:bookmarkStart w:name="z150" w:id="128"/>
    <w:p>
      <w:pPr>
        <w:spacing w:after="0"/>
        <w:ind w:left="0"/>
        <w:jc w:val="both"/>
      </w:pPr>
      <w:r>
        <w:rPr>
          <w:rFonts w:ascii="Times New Roman"/>
          <w:b w:val="false"/>
          <w:i w:val="false"/>
          <w:color w:val="000000"/>
          <w:sz w:val="28"/>
        </w:rPr>
        <w:t xml:space="preserve">
      7. Подлинные (первые) экземпляры приказов о поощрении сотрудников хранятся в органах финансовой полиции, издавших эти приказы. </w:t>
      </w:r>
    </w:p>
    <w:bookmarkEnd w:id="128"/>
    <w:p>
      <w:pPr>
        <w:spacing w:after="0"/>
        <w:ind w:left="0"/>
        <w:jc w:val="both"/>
      </w:pPr>
      <w:r>
        <w:rPr>
          <w:rFonts w:ascii="Times New Roman"/>
          <w:b w:val="false"/>
          <w:i w:val="false"/>
          <w:color w:val="000000"/>
          <w:sz w:val="28"/>
        </w:rPr>
        <w:t xml:space="preserve">
      Последующие экземпляры приказов или выписки из них высылаются в кадровые подразделения, ведущие персональный и штатно-должностной учет сотрудников, поименованных в приказах и в органы финансовой полиции по месту их службы.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от 12 мая 2014 года № 171</w:t>
            </w:r>
          </w:p>
        </w:tc>
      </w:tr>
    </w:tbl>
    <w:bookmarkStart w:name="z152" w:id="129"/>
    <w:p>
      <w:pPr>
        <w:spacing w:after="0"/>
        <w:ind w:left="0"/>
        <w:jc w:val="left"/>
      </w:pPr>
      <w:r>
        <w:rPr>
          <w:rFonts w:ascii="Times New Roman"/>
          <w:b/>
          <w:i w:val="false"/>
          <w:color w:val="000000"/>
        </w:rPr>
        <w:t xml:space="preserve"> Правила</w:t>
      </w:r>
      <w:r>
        <w:br/>
      </w:r>
      <w:r>
        <w:rPr>
          <w:rFonts w:ascii="Times New Roman"/>
          <w:b/>
          <w:i w:val="false"/>
          <w:color w:val="000000"/>
        </w:rPr>
        <w:t>привлечения к дисциплинарной ответственности сотрудников</w:t>
      </w:r>
      <w:r>
        <w:br/>
      </w:r>
      <w:r>
        <w:rPr>
          <w:rFonts w:ascii="Times New Roman"/>
          <w:b/>
          <w:i w:val="false"/>
          <w:color w:val="000000"/>
        </w:rPr>
        <w:t>органов финансовой полиции Республики Казахстан</w:t>
      </w:r>
    </w:p>
    <w:bookmarkEnd w:id="129"/>
    <w:bookmarkStart w:name="z153" w:id="130"/>
    <w:p>
      <w:pPr>
        <w:spacing w:after="0"/>
        <w:ind w:left="0"/>
        <w:jc w:val="both"/>
      </w:pPr>
      <w:r>
        <w:rPr>
          <w:rFonts w:ascii="Times New Roman"/>
          <w:b w:val="false"/>
          <w:i w:val="false"/>
          <w:color w:val="000000"/>
          <w:sz w:val="28"/>
        </w:rPr>
        <w:t xml:space="preserve">
      1. Настоящие Правила привлечения к дисциплинарной ответственности сотрудников органов финансовой полиции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 правоохранительной службе" от 6 января 2011 года № 380-IV и определяют порядок и условия привлечения к дисциплинарной ответственности сотрудников органов финансовой полиции Республики Казахстан (далее – ОФП). </w:t>
      </w:r>
    </w:p>
    <w:bookmarkEnd w:id="130"/>
    <w:bookmarkStart w:name="z154" w:id="131"/>
    <w:p>
      <w:pPr>
        <w:spacing w:after="0"/>
        <w:ind w:left="0"/>
        <w:jc w:val="both"/>
      </w:pPr>
      <w:r>
        <w:rPr>
          <w:rFonts w:ascii="Times New Roman"/>
          <w:b w:val="false"/>
          <w:i w:val="false"/>
          <w:color w:val="000000"/>
          <w:sz w:val="28"/>
        </w:rPr>
        <w:t xml:space="preserve">
      2. Дисциплинарные взыскания в ОФП являются мерой дисциплинарной ответственности. </w:t>
      </w:r>
    </w:p>
    <w:bookmarkEnd w:id="131"/>
    <w:bookmarkStart w:name="z155" w:id="132"/>
    <w:p>
      <w:pPr>
        <w:spacing w:after="0"/>
        <w:ind w:left="0"/>
        <w:jc w:val="both"/>
      </w:pPr>
      <w:r>
        <w:rPr>
          <w:rFonts w:ascii="Times New Roman"/>
          <w:b w:val="false"/>
          <w:i w:val="false"/>
          <w:color w:val="000000"/>
          <w:sz w:val="28"/>
        </w:rPr>
        <w:t xml:space="preserve">
      3. Основанием наложения взыскания является совершение сотрудником дисциплинарного проступка. </w:t>
      </w:r>
    </w:p>
    <w:bookmarkEnd w:id="132"/>
    <w:bookmarkStart w:name="z156" w:id="133"/>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 правоохранительной службе", за неисполнение или ненадлежащее исполнение служебных обязанностей на сотрудника налагаются следующие виды взысканий: </w:t>
      </w:r>
    </w:p>
    <w:bookmarkEnd w:id="133"/>
    <w:bookmarkStart w:name="z248" w:id="134"/>
    <w:p>
      <w:pPr>
        <w:spacing w:after="0"/>
        <w:ind w:left="0"/>
        <w:jc w:val="both"/>
      </w:pPr>
      <w:r>
        <w:rPr>
          <w:rFonts w:ascii="Times New Roman"/>
          <w:b w:val="false"/>
          <w:i w:val="false"/>
          <w:color w:val="000000"/>
          <w:sz w:val="28"/>
        </w:rPr>
        <w:t>
      1) замечание;</w:t>
      </w:r>
    </w:p>
    <w:bookmarkEnd w:id="134"/>
    <w:bookmarkStart w:name="z249" w:id="135"/>
    <w:p>
      <w:pPr>
        <w:spacing w:after="0"/>
        <w:ind w:left="0"/>
        <w:jc w:val="both"/>
      </w:pPr>
      <w:r>
        <w:rPr>
          <w:rFonts w:ascii="Times New Roman"/>
          <w:b w:val="false"/>
          <w:i w:val="false"/>
          <w:color w:val="000000"/>
          <w:sz w:val="28"/>
        </w:rPr>
        <w:t>
      2) выговор;</w:t>
      </w:r>
    </w:p>
    <w:bookmarkEnd w:id="135"/>
    <w:bookmarkStart w:name="z250" w:id="136"/>
    <w:p>
      <w:pPr>
        <w:spacing w:after="0"/>
        <w:ind w:left="0"/>
        <w:jc w:val="both"/>
      </w:pPr>
      <w:r>
        <w:rPr>
          <w:rFonts w:ascii="Times New Roman"/>
          <w:b w:val="false"/>
          <w:i w:val="false"/>
          <w:color w:val="000000"/>
          <w:sz w:val="28"/>
        </w:rPr>
        <w:t>
      3) строгий выговор;</w:t>
      </w:r>
    </w:p>
    <w:bookmarkEnd w:id="136"/>
    <w:bookmarkStart w:name="z251" w:id="137"/>
    <w:p>
      <w:pPr>
        <w:spacing w:after="0"/>
        <w:ind w:left="0"/>
        <w:jc w:val="both"/>
      </w:pPr>
      <w:r>
        <w:rPr>
          <w:rFonts w:ascii="Times New Roman"/>
          <w:b w:val="false"/>
          <w:i w:val="false"/>
          <w:color w:val="000000"/>
          <w:sz w:val="28"/>
        </w:rPr>
        <w:t>
      4) предупреждение о неполном служебном соответствии;</w:t>
      </w:r>
    </w:p>
    <w:bookmarkEnd w:id="137"/>
    <w:bookmarkStart w:name="z252" w:id="138"/>
    <w:p>
      <w:pPr>
        <w:spacing w:after="0"/>
        <w:ind w:left="0"/>
        <w:jc w:val="both"/>
      </w:pPr>
      <w:r>
        <w:rPr>
          <w:rFonts w:ascii="Times New Roman"/>
          <w:b w:val="false"/>
          <w:i w:val="false"/>
          <w:color w:val="000000"/>
          <w:sz w:val="28"/>
        </w:rPr>
        <w:t>
      5) освобождение от занимаемой должности;</w:t>
      </w:r>
    </w:p>
    <w:bookmarkEnd w:id="138"/>
    <w:bookmarkStart w:name="z253" w:id="139"/>
    <w:p>
      <w:pPr>
        <w:spacing w:after="0"/>
        <w:ind w:left="0"/>
        <w:jc w:val="both"/>
      </w:pPr>
      <w:r>
        <w:rPr>
          <w:rFonts w:ascii="Times New Roman"/>
          <w:b w:val="false"/>
          <w:i w:val="false"/>
          <w:color w:val="000000"/>
          <w:sz w:val="28"/>
        </w:rPr>
        <w:t>
      6) понижение в специальном звании или классном чине на одну ступень;</w:t>
      </w:r>
    </w:p>
    <w:bookmarkEnd w:id="139"/>
    <w:bookmarkStart w:name="z254" w:id="140"/>
    <w:p>
      <w:pPr>
        <w:spacing w:after="0"/>
        <w:ind w:left="0"/>
        <w:jc w:val="both"/>
      </w:pPr>
      <w:r>
        <w:rPr>
          <w:rFonts w:ascii="Times New Roman"/>
          <w:b w:val="false"/>
          <w:i w:val="false"/>
          <w:color w:val="000000"/>
          <w:sz w:val="28"/>
        </w:rPr>
        <w:t>
      7) увольнение из правоохранительного органа;</w:t>
      </w:r>
    </w:p>
    <w:bookmarkEnd w:id="140"/>
    <w:bookmarkStart w:name="z255" w:id="141"/>
    <w:p>
      <w:pPr>
        <w:spacing w:after="0"/>
        <w:ind w:left="0"/>
        <w:jc w:val="both"/>
      </w:pPr>
      <w:r>
        <w:rPr>
          <w:rFonts w:ascii="Times New Roman"/>
          <w:b w:val="false"/>
          <w:i w:val="false"/>
          <w:color w:val="000000"/>
          <w:sz w:val="28"/>
        </w:rPr>
        <w:t>
      8) увольнение из правоохранительного органа с лишением почетных званий, нагрудных знаков, присвоенных или награжденных руководителями правоохранительного органа или уполномоченными руководителями;</w:t>
      </w:r>
    </w:p>
    <w:bookmarkEnd w:id="141"/>
    <w:bookmarkStart w:name="z256" w:id="142"/>
    <w:p>
      <w:pPr>
        <w:spacing w:after="0"/>
        <w:ind w:left="0"/>
        <w:jc w:val="both"/>
      </w:pPr>
      <w:r>
        <w:rPr>
          <w:rFonts w:ascii="Times New Roman"/>
          <w:b w:val="false"/>
          <w:i w:val="false"/>
          <w:color w:val="000000"/>
          <w:sz w:val="28"/>
        </w:rPr>
        <w:t xml:space="preserve">
      9) увольнение из правоохранительного органа с лишением специального звания или классного чина. </w:t>
      </w:r>
    </w:p>
    <w:bookmarkEnd w:id="142"/>
    <w:p>
      <w:pPr>
        <w:spacing w:after="0"/>
        <w:ind w:left="0"/>
        <w:jc w:val="both"/>
      </w:pPr>
      <w:r>
        <w:rPr>
          <w:rFonts w:ascii="Times New Roman"/>
          <w:b w:val="false"/>
          <w:i w:val="false"/>
          <w:color w:val="000000"/>
          <w:sz w:val="28"/>
        </w:rPr>
        <w:t xml:space="preserve">
      Дисциплинарное взыскание, предусмотренное </w:t>
      </w:r>
      <w:r>
        <w:rPr>
          <w:rFonts w:ascii="Times New Roman"/>
          <w:b w:val="false"/>
          <w:i w:val="false"/>
          <w:color w:val="000000"/>
          <w:sz w:val="28"/>
        </w:rPr>
        <w:t>подпунктом 9)</w:t>
      </w:r>
      <w:r>
        <w:rPr>
          <w:rFonts w:ascii="Times New Roman"/>
          <w:b w:val="false"/>
          <w:i w:val="false"/>
          <w:color w:val="000000"/>
          <w:sz w:val="28"/>
        </w:rPr>
        <w:t xml:space="preserve"> настоящего пункта,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Закона Республики Казахстан "О правоохранительной службе".</w:t>
      </w:r>
    </w:p>
    <w:bookmarkStart w:name="z157" w:id="143"/>
    <w:p>
      <w:pPr>
        <w:spacing w:after="0"/>
        <w:ind w:left="0"/>
        <w:jc w:val="both"/>
      </w:pPr>
      <w:r>
        <w:rPr>
          <w:rFonts w:ascii="Times New Roman"/>
          <w:b w:val="false"/>
          <w:i w:val="false"/>
          <w:color w:val="000000"/>
          <w:sz w:val="28"/>
        </w:rPr>
        <w:t xml:space="preserve">
      5. При наложении дисциплинарного взыскания и определении его вида учитываются наличие вины сотрудника, тяжесть и обстоятельства совершенного дисциплинарного проступка, личность сотрудника и отношение его к службе, наступление негативных последствий и причинение ущерба имиджу ОФП. </w:t>
      </w:r>
    </w:p>
    <w:bookmarkEnd w:id="143"/>
    <w:bookmarkStart w:name="z158" w:id="144"/>
    <w:p>
      <w:pPr>
        <w:spacing w:after="0"/>
        <w:ind w:left="0"/>
        <w:jc w:val="both"/>
      </w:pPr>
      <w:r>
        <w:rPr>
          <w:rFonts w:ascii="Times New Roman"/>
          <w:b w:val="false"/>
          <w:i w:val="false"/>
          <w:color w:val="000000"/>
          <w:sz w:val="28"/>
        </w:rPr>
        <w:t xml:space="preserve">
      6.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налагает взыскание без проведения </w:t>
      </w:r>
      <w:r>
        <w:rPr>
          <w:rFonts w:ascii="Times New Roman"/>
          <w:b w:val="false"/>
          <w:i w:val="false"/>
          <w:color w:val="000000"/>
          <w:sz w:val="28"/>
        </w:rPr>
        <w:t>служебного расследования</w:t>
      </w:r>
      <w:r>
        <w:rPr>
          <w:rFonts w:ascii="Times New Roman"/>
          <w:b w:val="false"/>
          <w:i w:val="false"/>
          <w:color w:val="000000"/>
          <w:sz w:val="28"/>
        </w:rPr>
        <w:t xml:space="preserve">. </w:t>
      </w:r>
    </w:p>
    <w:bookmarkEnd w:id="144"/>
    <w:bookmarkStart w:name="z159" w:id="145"/>
    <w:p>
      <w:pPr>
        <w:spacing w:after="0"/>
        <w:ind w:left="0"/>
        <w:jc w:val="both"/>
      </w:pPr>
      <w:r>
        <w:rPr>
          <w:rFonts w:ascii="Times New Roman"/>
          <w:b w:val="false"/>
          <w:i w:val="false"/>
          <w:color w:val="000000"/>
          <w:sz w:val="28"/>
        </w:rPr>
        <w:t xml:space="preserve">
      7. При наличии очевидного факта совершения сотрудником дисциплинарного проступка (нарушение служебной и исполнительской дисциплины), не требующего определения обстоятельств его совершения, дисциплинарные взыскания налагаются по представлениям его непосредственных руководителей без проведения служебных расследований. </w:t>
      </w:r>
    </w:p>
    <w:bookmarkEnd w:id="145"/>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дисциплинарного проступка, то проводится служебное расследование.</w:t>
      </w:r>
    </w:p>
    <w:bookmarkStart w:name="z160" w:id="146"/>
    <w:p>
      <w:pPr>
        <w:spacing w:after="0"/>
        <w:ind w:left="0"/>
        <w:jc w:val="both"/>
      </w:pPr>
      <w:r>
        <w:rPr>
          <w:rFonts w:ascii="Times New Roman"/>
          <w:b w:val="false"/>
          <w:i w:val="false"/>
          <w:color w:val="000000"/>
          <w:sz w:val="28"/>
        </w:rPr>
        <w:t xml:space="preserve">
      8. Взыскание в виде предупреждения о неполном служебном соответствии, освобождение от занимаемой должности и увольнении из ОФП по </w:t>
      </w:r>
      <w:r>
        <w:rPr>
          <w:rFonts w:ascii="Times New Roman"/>
          <w:b w:val="false"/>
          <w:i w:val="false"/>
          <w:color w:val="000000"/>
          <w:sz w:val="28"/>
        </w:rPr>
        <w:t>подпунктам 12)</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пункта 1 статьи 80 Закона Республики Казахстан "О правоохранительной службе" налагается по результатам проведенного служебного расследования и соответствующим рекомендациям Дисциплинарной комиссии. </w:t>
      </w:r>
    </w:p>
    <w:bookmarkEnd w:id="146"/>
    <w:bookmarkStart w:name="z161" w:id="147"/>
    <w:p>
      <w:pPr>
        <w:spacing w:after="0"/>
        <w:ind w:left="0"/>
        <w:jc w:val="both"/>
      </w:pPr>
      <w:r>
        <w:rPr>
          <w:rFonts w:ascii="Times New Roman"/>
          <w:b w:val="false"/>
          <w:i w:val="false"/>
          <w:color w:val="000000"/>
          <w:sz w:val="28"/>
        </w:rPr>
        <w:t xml:space="preserve">
      9. В случае если с учетом тяжести и обстоятельств совершенного дисциплинарного проступка, личности сотрудника, его отношения к службе, наступивших последствий, причиненного ущерба имиджу ОФП необходимо применение таких видов дисциплинарных взысканий, как предупреждение о неполном служебном соответствии, освобождение от занимаемой должности или увольнение, то заключение служебного расследования в обязательном порядке выносится на рассмотрение Дисциплинарной комиссии. </w:t>
      </w:r>
    </w:p>
    <w:bookmarkEnd w:id="147"/>
    <w:p>
      <w:pPr>
        <w:spacing w:after="0"/>
        <w:ind w:left="0"/>
        <w:jc w:val="both"/>
      </w:pPr>
      <w:r>
        <w:rPr>
          <w:rFonts w:ascii="Times New Roman"/>
          <w:b w:val="false"/>
          <w:i w:val="false"/>
          <w:color w:val="000000"/>
          <w:sz w:val="28"/>
        </w:rPr>
        <w:t>
      Рассмотрение заключений служебного расследования на аппаратных, оперативных или других совещаниях не допускается.</w:t>
      </w:r>
    </w:p>
    <w:bookmarkStart w:name="z162" w:id="148"/>
    <w:p>
      <w:pPr>
        <w:spacing w:after="0"/>
        <w:ind w:left="0"/>
        <w:jc w:val="both"/>
      </w:pPr>
      <w:r>
        <w:rPr>
          <w:rFonts w:ascii="Times New Roman"/>
          <w:b w:val="false"/>
          <w:i w:val="false"/>
          <w:color w:val="000000"/>
          <w:sz w:val="28"/>
        </w:rPr>
        <w:t xml:space="preserve">
      10. Взыскания при совершении дисциплинарного проступка, совершенного совместно несколькими сотрудниками, налагаются на каждого виновного в отдельности. </w:t>
      </w:r>
    </w:p>
    <w:bookmarkEnd w:id="148"/>
    <w:bookmarkStart w:name="z163" w:id="149"/>
    <w:p>
      <w:pPr>
        <w:spacing w:after="0"/>
        <w:ind w:left="0"/>
        <w:jc w:val="both"/>
      </w:pPr>
      <w:r>
        <w:rPr>
          <w:rFonts w:ascii="Times New Roman"/>
          <w:b w:val="false"/>
          <w:i w:val="false"/>
          <w:color w:val="000000"/>
          <w:sz w:val="28"/>
        </w:rPr>
        <w:t xml:space="preserve">
      11. За каждый случай нарушения служебной дисциплины накладывается только одно дисциплинарное взыскание. </w:t>
      </w:r>
    </w:p>
    <w:bookmarkEnd w:id="149"/>
    <w:bookmarkStart w:name="z164" w:id="150"/>
    <w:p>
      <w:pPr>
        <w:spacing w:after="0"/>
        <w:ind w:left="0"/>
        <w:jc w:val="both"/>
      </w:pPr>
      <w:r>
        <w:rPr>
          <w:rFonts w:ascii="Times New Roman"/>
          <w:b w:val="false"/>
          <w:i w:val="false"/>
          <w:color w:val="000000"/>
          <w:sz w:val="28"/>
        </w:rPr>
        <w:t xml:space="preserve">
      12. Наложение взыскания не освобождает сотрудника, совершившего дисциплинарный проступок, от исполнения обязанностей, за неисполнение или ненадлежащее исполнение которых было наложено взыскание. </w:t>
      </w:r>
    </w:p>
    <w:bookmarkEnd w:id="150"/>
    <w:bookmarkStart w:name="z165" w:id="151"/>
    <w:p>
      <w:pPr>
        <w:spacing w:after="0"/>
        <w:ind w:left="0"/>
        <w:jc w:val="both"/>
      </w:pPr>
      <w:r>
        <w:rPr>
          <w:rFonts w:ascii="Times New Roman"/>
          <w:b w:val="false"/>
          <w:i w:val="false"/>
          <w:color w:val="000000"/>
          <w:sz w:val="28"/>
        </w:rPr>
        <w:t xml:space="preserve">
      13. О принятом решении сотрудник, подвергнутый взысканию, ставится в известность под роспись в течение трех рабочих дней со дня издания приказа. В случае отказа или уклонения сотрудника подтвердить своей подписью ознакомление об этом составляется акт и производится соответствующая запись в изданном приказе о наказании. </w:t>
      </w:r>
    </w:p>
    <w:bookmarkEnd w:id="151"/>
    <w:p>
      <w:pPr>
        <w:spacing w:after="0"/>
        <w:ind w:left="0"/>
        <w:jc w:val="both"/>
      </w:pPr>
      <w:r>
        <w:rPr>
          <w:rFonts w:ascii="Times New Roman"/>
          <w:b w:val="false"/>
          <w:i w:val="false"/>
          <w:color w:val="000000"/>
          <w:sz w:val="28"/>
        </w:rPr>
        <w:t xml:space="preserve">
      В случае невозможности ознакомить сотрудника лично с приказом о наложении дисциплинарного взыскания, копия приказа о наказании направляется сотруднику письмом с уведомлением. </w:t>
      </w:r>
    </w:p>
    <w:p>
      <w:pPr>
        <w:spacing w:after="0"/>
        <w:ind w:left="0"/>
        <w:jc w:val="both"/>
      </w:pPr>
      <w:r>
        <w:rPr>
          <w:rFonts w:ascii="Times New Roman"/>
          <w:b w:val="false"/>
          <w:i w:val="false"/>
          <w:color w:val="000000"/>
          <w:sz w:val="28"/>
        </w:rPr>
        <w:t>
      При прохождении службы сотрудником, подвергнутым взысканию, в другом регионе, по месту работы направляется копия приказа о наказании, с которым его знакомят в течение трех рабочих дней со дня поступления приказа в данный орган.</w:t>
      </w:r>
    </w:p>
    <w:bookmarkStart w:name="z166" w:id="152"/>
    <w:p>
      <w:pPr>
        <w:spacing w:after="0"/>
        <w:ind w:left="0"/>
        <w:jc w:val="both"/>
      </w:pPr>
      <w:r>
        <w:rPr>
          <w:rFonts w:ascii="Times New Roman"/>
          <w:b w:val="false"/>
          <w:i w:val="false"/>
          <w:color w:val="000000"/>
          <w:sz w:val="28"/>
        </w:rPr>
        <w:t xml:space="preserve">
      14.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 </w:t>
      </w:r>
    </w:p>
    <w:bookmarkEnd w:id="152"/>
    <w:p>
      <w:pPr>
        <w:spacing w:after="0"/>
        <w:ind w:left="0"/>
        <w:jc w:val="both"/>
      </w:pPr>
      <w:r>
        <w:rPr>
          <w:rFonts w:ascii="Times New Roman"/>
          <w:b w:val="false"/>
          <w:i w:val="false"/>
          <w:color w:val="000000"/>
          <w:sz w:val="28"/>
        </w:rPr>
        <w:t xml:space="preserve">
      Днем обнаружения дисциплинарного проступка, с которого начинается исчисление месячного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 </w:t>
      </w:r>
    </w:p>
    <w:bookmarkStart w:name="z167" w:id="153"/>
    <w:p>
      <w:pPr>
        <w:spacing w:after="0"/>
        <w:ind w:left="0"/>
        <w:jc w:val="both"/>
      </w:pPr>
      <w:r>
        <w:rPr>
          <w:rFonts w:ascii="Times New Roman"/>
          <w:b w:val="false"/>
          <w:i w:val="false"/>
          <w:color w:val="000000"/>
          <w:sz w:val="28"/>
        </w:rPr>
        <w:t xml:space="preserve">
      15. В случаях проведения </w:t>
      </w:r>
      <w:r>
        <w:rPr>
          <w:rFonts w:ascii="Times New Roman"/>
          <w:b w:val="false"/>
          <w:i w:val="false"/>
          <w:color w:val="000000"/>
          <w:sz w:val="28"/>
        </w:rPr>
        <w:t>служебного расследования</w:t>
      </w:r>
      <w:r>
        <w:rPr>
          <w:rFonts w:ascii="Times New Roman"/>
          <w:b w:val="false"/>
          <w:i w:val="false"/>
          <w:color w:val="000000"/>
          <w:sz w:val="28"/>
        </w:rPr>
        <w:t xml:space="preserve">, возбуждения уголовного дела или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 </w:t>
      </w:r>
    </w:p>
    <w:bookmarkEnd w:id="153"/>
    <w:bookmarkStart w:name="z168" w:id="154"/>
    <w:p>
      <w:pPr>
        <w:spacing w:after="0"/>
        <w:ind w:left="0"/>
        <w:jc w:val="both"/>
      </w:pPr>
      <w:r>
        <w:rPr>
          <w:rFonts w:ascii="Times New Roman"/>
          <w:b w:val="false"/>
          <w:i w:val="false"/>
          <w:color w:val="000000"/>
          <w:sz w:val="28"/>
        </w:rPr>
        <w:t xml:space="preserve">
      16. В случае отказа в возбуждении либо прекращения уголовного дела, но при наличии в действиях сотрудника признаков дисциплинарного проступка, взыскание накладывается не позднее одного месяца со дня принятия решения об отказе в возбуждении либо прекращения уголовного дела. </w:t>
      </w:r>
    </w:p>
    <w:bookmarkEnd w:id="154"/>
    <w:bookmarkStart w:name="z169" w:id="155"/>
    <w:p>
      <w:pPr>
        <w:spacing w:after="0"/>
        <w:ind w:left="0"/>
        <w:jc w:val="both"/>
      </w:pPr>
      <w:r>
        <w:rPr>
          <w:rFonts w:ascii="Times New Roman"/>
          <w:b w:val="false"/>
          <w:i w:val="false"/>
          <w:color w:val="000000"/>
          <w:sz w:val="28"/>
        </w:rPr>
        <w:t xml:space="preserve">
      17. В случае совершения коррупционного правонарушения либо правонарушения, создающего условия для коррупции сотрудником, дисциплинарное взыскание налагается не позднее трех месяцев со дня обнаружения дисциплинарного проступка и не позднее одного года со дня совершения дисциплинарного проступка. </w:t>
      </w:r>
    </w:p>
    <w:bookmarkEnd w:id="155"/>
    <w:bookmarkStart w:name="z170" w:id="156"/>
    <w:p>
      <w:pPr>
        <w:spacing w:after="0"/>
        <w:ind w:left="0"/>
        <w:jc w:val="both"/>
      </w:pPr>
      <w:r>
        <w:rPr>
          <w:rFonts w:ascii="Times New Roman"/>
          <w:b w:val="false"/>
          <w:i w:val="false"/>
          <w:color w:val="000000"/>
          <w:sz w:val="28"/>
        </w:rPr>
        <w:t xml:space="preserve">
      18. Дисциплинарное взыскание на сотрудника не применяется в период его временной нетрудоспособности, нахождения в отпуске или командировке, а также в случае, если со дня совершения дисциплинарного проступка прошло более шести месяцев. </w:t>
      </w:r>
    </w:p>
    <w:bookmarkEnd w:id="156"/>
    <w:bookmarkStart w:name="z171" w:id="157"/>
    <w:p>
      <w:pPr>
        <w:spacing w:after="0"/>
        <w:ind w:left="0"/>
        <w:jc w:val="both"/>
      </w:pPr>
      <w:r>
        <w:rPr>
          <w:rFonts w:ascii="Times New Roman"/>
          <w:b w:val="false"/>
          <w:i w:val="false"/>
          <w:color w:val="000000"/>
          <w:sz w:val="28"/>
        </w:rPr>
        <w:t xml:space="preserve">
      19. Сотруднику, по его запросу представляются для ознакомления все материалы, связанные с привлечением его к дисциплинарной ответственности. </w:t>
      </w:r>
    </w:p>
    <w:bookmarkEnd w:id="157"/>
    <w:bookmarkStart w:name="z172" w:id="158"/>
    <w:p>
      <w:pPr>
        <w:spacing w:after="0"/>
        <w:ind w:left="0"/>
        <w:jc w:val="both"/>
      </w:pPr>
      <w:r>
        <w:rPr>
          <w:rFonts w:ascii="Times New Roman"/>
          <w:b w:val="false"/>
          <w:i w:val="false"/>
          <w:color w:val="000000"/>
          <w:sz w:val="28"/>
        </w:rPr>
        <w:t xml:space="preserve">
      20.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 </w:t>
      </w:r>
    </w:p>
    <w:bookmarkEnd w:id="158"/>
    <w:p>
      <w:pPr>
        <w:spacing w:after="0"/>
        <w:ind w:left="0"/>
        <w:jc w:val="both"/>
      </w:pPr>
      <w:r>
        <w:rPr>
          <w:rFonts w:ascii="Times New Roman"/>
          <w:b w:val="false"/>
          <w:i w:val="false"/>
          <w:color w:val="000000"/>
          <w:sz w:val="28"/>
        </w:rPr>
        <w:t>
      До истечения срока дисциплинарного взыскания перемещение по службе лиц рядового и начальствующего состава на вышестоящие должности не допускается.</w:t>
      </w:r>
    </w:p>
    <w:bookmarkStart w:name="z173" w:id="159"/>
    <w:p>
      <w:pPr>
        <w:spacing w:after="0"/>
        <w:ind w:left="0"/>
        <w:jc w:val="both"/>
      </w:pPr>
      <w:r>
        <w:rPr>
          <w:rFonts w:ascii="Times New Roman"/>
          <w:b w:val="false"/>
          <w:i w:val="false"/>
          <w:color w:val="000000"/>
          <w:sz w:val="28"/>
        </w:rPr>
        <w:t xml:space="preserve">
      21.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лицом, уполномоченным применить иные меры взыскания. </w:t>
      </w:r>
    </w:p>
    <w:bookmarkEnd w:id="159"/>
    <w:bookmarkStart w:name="z174" w:id="160"/>
    <w:p>
      <w:pPr>
        <w:spacing w:after="0"/>
        <w:ind w:left="0"/>
        <w:jc w:val="both"/>
      </w:pPr>
      <w:r>
        <w:rPr>
          <w:rFonts w:ascii="Times New Roman"/>
          <w:b w:val="false"/>
          <w:i w:val="false"/>
          <w:color w:val="000000"/>
          <w:sz w:val="28"/>
        </w:rPr>
        <w:t xml:space="preserve">
      22. Взыскание снимается до истечения шести месяцев за образцовое исполнение обязанностей и достижение высоких результатов в служебной деятельности, за исключением освобождения от занимаемой должности и понижении в специальном (воинском) звании. Право снятия дисциплинарного взыскания принадлежит начальнику, которым данное взыскание было наложено. </w:t>
      </w:r>
    </w:p>
    <w:bookmarkEnd w:id="160"/>
    <w:bookmarkStart w:name="z175" w:id="161"/>
    <w:p>
      <w:pPr>
        <w:spacing w:after="0"/>
        <w:ind w:left="0"/>
        <w:jc w:val="both"/>
      </w:pPr>
      <w:r>
        <w:rPr>
          <w:rFonts w:ascii="Times New Roman"/>
          <w:b w:val="false"/>
          <w:i w:val="false"/>
          <w:color w:val="000000"/>
          <w:sz w:val="28"/>
        </w:rPr>
        <w:t xml:space="preserve">
      23. В случае привлечения к дисциплинарной ответственности в виде освобождения от занимаемой должности, по истечению срока его действия, дальнейшее перемещение и (или) продвижение по службе производится в предусмотренным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правоохранительной службе" порядке. </w:t>
      </w:r>
    </w:p>
    <w:bookmarkEnd w:id="161"/>
    <w:bookmarkStart w:name="z176" w:id="162"/>
    <w:p>
      <w:pPr>
        <w:spacing w:after="0"/>
        <w:ind w:left="0"/>
        <w:jc w:val="both"/>
      </w:pPr>
      <w:r>
        <w:rPr>
          <w:rFonts w:ascii="Times New Roman"/>
          <w:b w:val="false"/>
          <w:i w:val="false"/>
          <w:color w:val="000000"/>
          <w:sz w:val="28"/>
        </w:rPr>
        <w:t xml:space="preserve">
      24. Сотрудники, пониженные в специальном звании, независимо от занимаемой штатной должности восстанавливаются в прежнем специальном или воинском звании приказами руководителя ОФП, но не ранее чем через шесть месяцев со дня понижения в специальном звании. </w:t>
      </w:r>
    </w:p>
    <w:bookmarkEnd w:id="162"/>
    <w:bookmarkStart w:name="z177" w:id="163"/>
    <w:p>
      <w:pPr>
        <w:spacing w:after="0"/>
        <w:ind w:left="0"/>
        <w:jc w:val="both"/>
      </w:pPr>
      <w:r>
        <w:rPr>
          <w:rFonts w:ascii="Times New Roman"/>
          <w:b w:val="false"/>
          <w:i w:val="false"/>
          <w:color w:val="000000"/>
          <w:sz w:val="28"/>
        </w:rPr>
        <w:t xml:space="preserve">
      25. О наложенных дисциплинарных взысканиях доводится до личного состава с обязательным внесением сведений в личные дела наказанных сотрудников. </w:t>
      </w:r>
    </w:p>
    <w:bookmarkEnd w:id="163"/>
    <w:bookmarkStart w:name="z178" w:id="164"/>
    <w:p>
      <w:pPr>
        <w:spacing w:after="0"/>
        <w:ind w:left="0"/>
        <w:jc w:val="both"/>
      </w:pPr>
      <w:r>
        <w:rPr>
          <w:rFonts w:ascii="Times New Roman"/>
          <w:b w:val="false"/>
          <w:i w:val="false"/>
          <w:color w:val="000000"/>
          <w:sz w:val="28"/>
        </w:rPr>
        <w:t xml:space="preserve">
      26. В случае несогласия привлекаемого к ответственности сотрудника с действиями или решениями руководителя ОФП, он в письменной форме обжалует эти действия или решения в вышестоящий ОФП либо в суд. </w:t>
      </w:r>
    </w:p>
    <w:bookmarkEnd w:id="164"/>
    <w:p>
      <w:pPr>
        <w:spacing w:after="0"/>
        <w:ind w:left="0"/>
        <w:jc w:val="both"/>
      </w:pPr>
      <w:r>
        <w:rPr>
          <w:rFonts w:ascii="Times New Roman"/>
          <w:b w:val="false"/>
          <w:i w:val="false"/>
          <w:color w:val="000000"/>
          <w:sz w:val="28"/>
        </w:rPr>
        <w:t>
      Обжалование решения о наложении взыскания не приостанавливает приведения его в исполнение.</w:t>
      </w:r>
    </w:p>
    <w:bookmarkStart w:name="z179" w:id="165"/>
    <w:p>
      <w:pPr>
        <w:spacing w:after="0"/>
        <w:ind w:left="0"/>
        <w:jc w:val="both"/>
      </w:pPr>
      <w:r>
        <w:rPr>
          <w:rFonts w:ascii="Times New Roman"/>
          <w:b w:val="false"/>
          <w:i w:val="false"/>
          <w:color w:val="000000"/>
          <w:sz w:val="28"/>
        </w:rPr>
        <w:t xml:space="preserve">
      27. Все дисциплинарные взыскания, объявленные приказами, заносятся в личное дело сотрудника. </w:t>
      </w:r>
    </w:p>
    <w:bookmarkEnd w:id="165"/>
    <w:bookmarkStart w:name="z180" w:id="166"/>
    <w:p>
      <w:pPr>
        <w:spacing w:after="0"/>
        <w:ind w:left="0"/>
        <w:jc w:val="both"/>
      </w:pPr>
      <w:r>
        <w:rPr>
          <w:rFonts w:ascii="Times New Roman"/>
          <w:b w:val="false"/>
          <w:i w:val="false"/>
          <w:color w:val="000000"/>
          <w:sz w:val="28"/>
        </w:rPr>
        <w:t xml:space="preserve">
      28. Подлинные (первые) экземпляры приказов о наказании сотрудников хранятся в органах финансовой полиции, издавших эти приказы. </w:t>
      </w:r>
    </w:p>
    <w:bookmarkEnd w:id="166"/>
    <w:p>
      <w:pPr>
        <w:spacing w:after="0"/>
        <w:ind w:left="0"/>
        <w:jc w:val="both"/>
      </w:pPr>
      <w:r>
        <w:rPr>
          <w:rFonts w:ascii="Times New Roman"/>
          <w:b w:val="false"/>
          <w:i w:val="false"/>
          <w:color w:val="000000"/>
          <w:sz w:val="28"/>
        </w:rPr>
        <w:t xml:space="preserve">
      Копии приказов или выписки из них высылаются в кадровые подразделения, ведущие персональный и штатно-должностной учет сотрудников, поименованных в приказах, и в органы финансовой полиции по месту их службы.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от 12 мая 2014 года № 171</w:t>
            </w:r>
          </w:p>
        </w:tc>
      </w:tr>
    </w:tbl>
    <w:bookmarkStart w:name="z182" w:id="167"/>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и работы дисциплинарной комиссии</w:t>
      </w:r>
      <w:r>
        <w:br/>
      </w:r>
      <w:r>
        <w:rPr>
          <w:rFonts w:ascii="Times New Roman"/>
          <w:b/>
          <w:i w:val="false"/>
          <w:color w:val="000000"/>
        </w:rPr>
        <w:t>в органах финансовой полиции Республики Казахстан</w:t>
      </w:r>
      <w:r>
        <w:br/>
      </w:r>
      <w:r>
        <w:rPr>
          <w:rFonts w:ascii="Times New Roman"/>
          <w:b/>
          <w:i w:val="false"/>
          <w:color w:val="000000"/>
        </w:rPr>
        <w:t>1. Общие положения</w:t>
      </w:r>
    </w:p>
    <w:bookmarkEnd w:id="167"/>
    <w:bookmarkStart w:name="z184" w:id="168"/>
    <w:p>
      <w:pPr>
        <w:spacing w:after="0"/>
        <w:ind w:left="0"/>
        <w:jc w:val="both"/>
      </w:pPr>
      <w:r>
        <w:rPr>
          <w:rFonts w:ascii="Times New Roman"/>
          <w:b w:val="false"/>
          <w:i w:val="false"/>
          <w:color w:val="000000"/>
          <w:sz w:val="28"/>
        </w:rPr>
        <w:t xml:space="preserve">
      1. Настоящие Правила формирования и работы дисциплинарной комиссии в органах финансовой полиции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Закона Республики Казахстан "О правоохранительной службе" от 6 января 2011 года № 380-IV и определяют полномочия, организацию и порядок деятельности Дисциплинарной комиссии (далее – Комиссия) органов финансовой полиции Республики Казахстан (далее – ОФП). </w:t>
      </w:r>
    </w:p>
    <w:bookmarkEnd w:id="168"/>
    <w:bookmarkStart w:name="z185" w:id="169"/>
    <w:p>
      <w:pPr>
        <w:spacing w:after="0"/>
        <w:ind w:left="0"/>
        <w:jc w:val="both"/>
      </w:pPr>
      <w:r>
        <w:rPr>
          <w:rFonts w:ascii="Times New Roman"/>
          <w:b w:val="false"/>
          <w:i w:val="false"/>
          <w:color w:val="000000"/>
          <w:sz w:val="28"/>
        </w:rPr>
        <w:t xml:space="preserve">
      2. Комиссия является постоянным коллегиальным органом и в своей деятельности Комиссия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от 4 июля 2002 года "</w:t>
      </w:r>
      <w:r>
        <w:rPr>
          <w:rFonts w:ascii="Times New Roman"/>
          <w:b w:val="false"/>
          <w:i w:val="false"/>
          <w:color w:val="000000"/>
          <w:sz w:val="28"/>
        </w:rPr>
        <w:t>Об органах финансовой полиции Республики Казахстан</w:t>
      </w:r>
      <w:r>
        <w:rPr>
          <w:rFonts w:ascii="Times New Roman"/>
          <w:b w:val="false"/>
          <w:i w:val="false"/>
          <w:color w:val="000000"/>
          <w:sz w:val="28"/>
        </w:rPr>
        <w:t>",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от 23 июля 1999 года "</w:t>
      </w:r>
      <w:r>
        <w:rPr>
          <w:rFonts w:ascii="Times New Roman"/>
          <w:b w:val="false"/>
          <w:i w:val="false"/>
          <w:color w:val="000000"/>
          <w:sz w:val="28"/>
        </w:rPr>
        <w:t>О государственной службе</w:t>
      </w:r>
      <w:r>
        <w:rPr>
          <w:rFonts w:ascii="Times New Roman"/>
          <w:b w:val="false"/>
          <w:i w:val="false"/>
          <w:color w:val="000000"/>
          <w:sz w:val="28"/>
        </w:rPr>
        <w:t xml:space="preserve">", </w:t>
      </w:r>
      <w:r>
        <w:rPr>
          <w:rFonts w:ascii="Times New Roman"/>
          <w:b w:val="false"/>
          <w:i w:val="false"/>
          <w:color w:val="000000"/>
          <w:sz w:val="28"/>
        </w:rPr>
        <w:t>Кодексом чести</w:t>
      </w:r>
      <w:r>
        <w:rPr>
          <w:rFonts w:ascii="Times New Roman"/>
          <w:b w:val="false"/>
          <w:i w:val="false"/>
          <w:color w:val="000000"/>
          <w:sz w:val="28"/>
        </w:rPr>
        <w:t xml:space="preserve"> государственных служащих Республики Казахстан (Правила служебной этики государственных служащих), утвержденным Указом Президента Республики Казахстан от 3 мая 2005 года № 1567 (далее – Кодекс чести), настоящими Правилами, иными нормативными правовыми актами Республики Казахстан.</w:t>
      </w:r>
    </w:p>
    <w:bookmarkEnd w:id="169"/>
    <w:bookmarkStart w:name="z186" w:id="170"/>
    <w:p>
      <w:pPr>
        <w:spacing w:after="0"/>
        <w:ind w:left="0"/>
        <w:jc w:val="left"/>
      </w:pPr>
      <w:r>
        <w:rPr>
          <w:rFonts w:ascii="Times New Roman"/>
          <w:b/>
          <w:i w:val="false"/>
          <w:color w:val="000000"/>
        </w:rPr>
        <w:t xml:space="preserve"> 2. Основные задачи, функции, права и обязанности Комиссии</w:t>
      </w:r>
    </w:p>
    <w:bookmarkEnd w:id="170"/>
    <w:bookmarkStart w:name="z187" w:id="171"/>
    <w:p>
      <w:pPr>
        <w:spacing w:after="0"/>
        <w:ind w:left="0"/>
        <w:jc w:val="both"/>
      </w:pPr>
      <w:r>
        <w:rPr>
          <w:rFonts w:ascii="Times New Roman"/>
          <w:b w:val="false"/>
          <w:i w:val="false"/>
          <w:color w:val="000000"/>
          <w:sz w:val="28"/>
        </w:rPr>
        <w:t xml:space="preserve">
      3. Задачей Комиссии является рассмотрение материалов </w:t>
      </w:r>
      <w:r>
        <w:rPr>
          <w:rFonts w:ascii="Times New Roman"/>
          <w:b w:val="false"/>
          <w:i w:val="false"/>
          <w:color w:val="000000"/>
          <w:sz w:val="28"/>
        </w:rPr>
        <w:t>служебного расследования</w:t>
      </w:r>
      <w:r>
        <w:rPr>
          <w:rFonts w:ascii="Times New Roman"/>
          <w:b w:val="false"/>
          <w:i w:val="false"/>
          <w:color w:val="000000"/>
          <w:sz w:val="28"/>
        </w:rPr>
        <w:t xml:space="preserve"> и исследование фактов, касающихся проступка в целях всестороннего, полного и объективного установления обстоятельств его совершения сотрудниками и (или) административными государственными служащими ОФП и внесение в центральном аппарате Агентства Республики Казахстан по борьбе с экономической и коррупционной преступностью (финансовой полиции) (далее – Агентство) Председателю Агентства, в территориальных ОФП начальникам Департаментов по борьбе с экономической и коррупционной преступностью (финансовой полиции) и Академии финансовой полиции (далее - Академия) (далее - уполномоченный руководитель) рекомендаций о мере дисциплинарного взыскания в отношении них, в том числе лиц, совершивших коррупционные правонарушения, влекущие дисциплинарную ответственность, и (или) допустивших нарушения </w:t>
      </w:r>
      <w:r>
        <w:rPr>
          <w:rFonts w:ascii="Times New Roman"/>
          <w:b w:val="false"/>
          <w:i w:val="false"/>
          <w:color w:val="000000"/>
          <w:sz w:val="28"/>
        </w:rPr>
        <w:t>Кодекса чести</w:t>
      </w:r>
      <w:r>
        <w:rPr>
          <w:rFonts w:ascii="Times New Roman"/>
          <w:b w:val="false"/>
          <w:i w:val="false"/>
          <w:color w:val="000000"/>
          <w:sz w:val="28"/>
        </w:rPr>
        <w:t>.</w:t>
      </w:r>
    </w:p>
    <w:bookmarkEnd w:id="171"/>
    <w:bookmarkStart w:name="z188" w:id="172"/>
    <w:p>
      <w:pPr>
        <w:spacing w:after="0"/>
        <w:ind w:left="0"/>
        <w:jc w:val="both"/>
      </w:pPr>
      <w:r>
        <w:rPr>
          <w:rFonts w:ascii="Times New Roman"/>
          <w:b w:val="false"/>
          <w:i w:val="false"/>
          <w:color w:val="000000"/>
          <w:sz w:val="28"/>
        </w:rPr>
        <w:t>
      4. Комиссия в пределах своей компетенции осуществляет следующие функции:</w:t>
      </w:r>
    </w:p>
    <w:bookmarkEnd w:id="172"/>
    <w:p>
      <w:pPr>
        <w:spacing w:after="0"/>
        <w:ind w:left="0"/>
        <w:jc w:val="both"/>
      </w:pPr>
      <w:r>
        <w:rPr>
          <w:rFonts w:ascii="Times New Roman"/>
          <w:b w:val="false"/>
          <w:i w:val="false"/>
          <w:color w:val="000000"/>
          <w:sz w:val="28"/>
        </w:rPr>
        <w:t xml:space="preserve">
      1) рассматривает материалы служебного расследования о совершении сотрудниками и (или) административными государственными служащими ОФП дисциплинарного проступка; </w:t>
      </w:r>
    </w:p>
    <w:p>
      <w:pPr>
        <w:spacing w:after="0"/>
        <w:ind w:left="0"/>
        <w:jc w:val="both"/>
      </w:pPr>
      <w:r>
        <w:rPr>
          <w:rFonts w:ascii="Times New Roman"/>
          <w:b w:val="false"/>
          <w:i w:val="false"/>
          <w:color w:val="000000"/>
          <w:sz w:val="28"/>
        </w:rPr>
        <w:t xml:space="preserve">
      2) проверяет всесторонность, полноту и объективность установленных обстоятельств совершения дисциплинарного проступка сотрудниками и (или) административными государственными служащими ОФП; </w:t>
      </w:r>
    </w:p>
    <w:p>
      <w:pPr>
        <w:spacing w:after="0"/>
        <w:ind w:left="0"/>
        <w:jc w:val="both"/>
      </w:pPr>
      <w:r>
        <w:rPr>
          <w:rFonts w:ascii="Times New Roman"/>
          <w:b w:val="false"/>
          <w:i w:val="false"/>
          <w:color w:val="000000"/>
          <w:sz w:val="28"/>
        </w:rPr>
        <w:t xml:space="preserve">
      3) принимает решения о вынесении Председателю Агентства, уполномоченному руководителю рекомендации о целесообразности наложения взысканий и его виде, его нецелесообразности либо о направлении материалов в соответствующие государственные органы, в том числе соответствующие подразделения ОФП, для решения вопроса о возбуждении уголовного дела или административного производства; </w:t>
      </w:r>
    </w:p>
    <w:p>
      <w:pPr>
        <w:spacing w:after="0"/>
        <w:ind w:left="0"/>
        <w:jc w:val="both"/>
      </w:pPr>
      <w:r>
        <w:rPr>
          <w:rFonts w:ascii="Times New Roman"/>
          <w:b w:val="false"/>
          <w:i w:val="false"/>
          <w:color w:val="000000"/>
          <w:sz w:val="28"/>
        </w:rPr>
        <w:t xml:space="preserve">
      4) рассматривает обращения физических и юридических лиц по вопросам привлечения сотрудников и (или) административных государственных служащих ОФП к дисциплинарной ответственности. </w:t>
      </w:r>
    </w:p>
    <w:bookmarkStart w:name="z189" w:id="173"/>
    <w:p>
      <w:pPr>
        <w:spacing w:after="0"/>
        <w:ind w:left="0"/>
        <w:jc w:val="both"/>
      </w:pPr>
      <w:r>
        <w:rPr>
          <w:rFonts w:ascii="Times New Roman"/>
          <w:b w:val="false"/>
          <w:i w:val="false"/>
          <w:color w:val="000000"/>
          <w:sz w:val="28"/>
        </w:rPr>
        <w:t xml:space="preserve">
      5. Комиссия в пределах своих полномочий: </w:t>
      </w:r>
    </w:p>
    <w:bookmarkEnd w:id="173"/>
    <w:p>
      <w:pPr>
        <w:spacing w:after="0"/>
        <w:ind w:left="0"/>
        <w:jc w:val="both"/>
      </w:pPr>
      <w:r>
        <w:rPr>
          <w:rFonts w:ascii="Times New Roman"/>
          <w:b w:val="false"/>
          <w:i w:val="false"/>
          <w:color w:val="000000"/>
          <w:sz w:val="28"/>
        </w:rPr>
        <w:t xml:space="preserve">
      1) заслушивает на своих заседаниях лиц, привлекаемых к дисциплинарной ответственности, свидетелей, очевидцев, представителей кадровой службы или службы, проводившей служебное расследование, исследует любые факты, касающиеся проступка; </w:t>
      </w:r>
    </w:p>
    <w:p>
      <w:pPr>
        <w:spacing w:after="0"/>
        <w:ind w:left="0"/>
        <w:jc w:val="both"/>
      </w:pPr>
      <w:r>
        <w:rPr>
          <w:rFonts w:ascii="Times New Roman"/>
          <w:b w:val="false"/>
          <w:i w:val="false"/>
          <w:color w:val="000000"/>
          <w:sz w:val="28"/>
        </w:rPr>
        <w:t xml:space="preserve">
      2) запрашивает у руководителей структурных подразделений Агентства, территориальных ОФП, Академии, иных государственных органов и организаций, общественных объединений необходимые для выполнения своих функций документы, материалы и информацию; </w:t>
      </w:r>
    </w:p>
    <w:p>
      <w:pPr>
        <w:spacing w:after="0"/>
        <w:ind w:left="0"/>
        <w:jc w:val="both"/>
      </w:pPr>
      <w:r>
        <w:rPr>
          <w:rFonts w:ascii="Times New Roman"/>
          <w:b w:val="false"/>
          <w:i w:val="false"/>
          <w:color w:val="000000"/>
          <w:sz w:val="28"/>
        </w:rPr>
        <w:t xml:space="preserve">
      3) вносит Председателю Агентства, уполномоченному руководителю рекомендации о временном отстранении от исполнения должностных обязанностей лица, в отношении которого проводится служебное расследование на срок не более одного месяца. </w:t>
      </w:r>
    </w:p>
    <w:bookmarkStart w:name="z190" w:id="174"/>
    <w:p>
      <w:pPr>
        <w:spacing w:after="0"/>
        <w:ind w:left="0"/>
        <w:jc w:val="left"/>
      </w:pPr>
      <w:r>
        <w:rPr>
          <w:rFonts w:ascii="Times New Roman"/>
          <w:b/>
          <w:i w:val="false"/>
          <w:color w:val="000000"/>
        </w:rPr>
        <w:t xml:space="preserve"> 3. Организация деятельности Комиссии</w:t>
      </w:r>
    </w:p>
    <w:bookmarkEnd w:id="174"/>
    <w:bookmarkStart w:name="z191" w:id="175"/>
    <w:p>
      <w:pPr>
        <w:spacing w:after="0"/>
        <w:ind w:left="0"/>
        <w:jc w:val="both"/>
      </w:pPr>
      <w:r>
        <w:rPr>
          <w:rFonts w:ascii="Times New Roman"/>
          <w:b w:val="false"/>
          <w:i w:val="false"/>
          <w:color w:val="000000"/>
          <w:sz w:val="28"/>
        </w:rPr>
        <w:t>
      6. Комиссия состоит из председателя, членов и секретаря Комиссии.</w:t>
      </w:r>
    </w:p>
    <w:bookmarkEnd w:id="175"/>
    <w:p>
      <w:pPr>
        <w:spacing w:after="0"/>
        <w:ind w:left="0"/>
        <w:jc w:val="both"/>
      </w:pPr>
      <w:r>
        <w:rPr>
          <w:rFonts w:ascii="Times New Roman"/>
          <w:b w:val="false"/>
          <w:i w:val="false"/>
          <w:color w:val="000000"/>
          <w:sz w:val="28"/>
        </w:rPr>
        <w:t xml:space="preserve">
      Персональный состав Комиссии в центральном аппарате утверждается Председателем Агентства, в территориальных ОФП и Академии - уполномоченным руководителем. Члены Комиссии участвуют в заседаниях без права замены. </w:t>
      </w:r>
    </w:p>
    <w:p>
      <w:pPr>
        <w:spacing w:after="0"/>
        <w:ind w:left="0"/>
        <w:jc w:val="both"/>
      </w:pPr>
      <w:r>
        <w:rPr>
          <w:rFonts w:ascii="Times New Roman"/>
          <w:b w:val="false"/>
          <w:i w:val="false"/>
          <w:color w:val="000000"/>
          <w:sz w:val="28"/>
        </w:rPr>
        <w:t>
      Не допускается какое-либо вмешательство в деятельность Комиссии.</w:t>
      </w:r>
    </w:p>
    <w:bookmarkStart w:name="z192" w:id="176"/>
    <w:p>
      <w:pPr>
        <w:spacing w:after="0"/>
        <w:ind w:left="0"/>
        <w:jc w:val="both"/>
      </w:pPr>
      <w:r>
        <w:rPr>
          <w:rFonts w:ascii="Times New Roman"/>
          <w:b w:val="false"/>
          <w:i w:val="false"/>
          <w:color w:val="000000"/>
          <w:sz w:val="28"/>
        </w:rPr>
        <w:t>
      7. Общее количество членов Комиссии составляет нечетное число, не менее пяти человек.</w:t>
      </w:r>
    </w:p>
    <w:bookmarkEnd w:id="176"/>
    <w:bookmarkStart w:name="z193" w:id="177"/>
    <w:p>
      <w:pPr>
        <w:spacing w:after="0"/>
        <w:ind w:left="0"/>
        <w:jc w:val="both"/>
      </w:pPr>
      <w:r>
        <w:rPr>
          <w:rFonts w:ascii="Times New Roman"/>
          <w:b w:val="false"/>
          <w:i w:val="false"/>
          <w:color w:val="000000"/>
          <w:sz w:val="28"/>
        </w:rPr>
        <w:t>
      8. Заседания Комиссии проводятся по мере необходимости и при наличии не менее двух третей ее членов.</w:t>
      </w:r>
    </w:p>
    <w:bookmarkEnd w:id="177"/>
    <w:p>
      <w:pPr>
        <w:spacing w:after="0"/>
        <w:ind w:left="0"/>
        <w:jc w:val="both"/>
      </w:pPr>
      <w:r>
        <w:rPr>
          <w:rFonts w:ascii="Times New Roman"/>
          <w:b w:val="false"/>
          <w:i w:val="false"/>
          <w:color w:val="000000"/>
          <w:sz w:val="28"/>
        </w:rPr>
        <w:t>
      В случае необходимости, если рассмотрение вопросов затрагивает государственные секреты, то по решению председателя Комиссии проводятся закрытые заседания.</w:t>
      </w:r>
    </w:p>
    <w:p>
      <w:pPr>
        <w:spacing w:after="0"/>
        <w:ind w:left="0"/>
        <w:jc w:val="both"/>
      </w:pPr>
      <w:r>
        <w:rPr>
          <w:rFonts w:ascii="Times New Roman"/>
          <w:b w:val="false"/>
          <w:i w:val="false"/>
          <w:color w:val="000000"/>
          <w:sz w:val="28"/>
        </w:rPr>
        <w:t xml:space="preserve">
      Заседание Комиссии проводится с участием лица, в отношении которого проведено </w:t>
      </w:r>
      <w:r>
        <w:rPr>
          <w:rFonts w:ascii="Times New Roman"/>
          <w:b w:val="false"/>
          <w:i w:val="false"/>
          <w:color w:val="000000"/>
          <w:sz w:val="28"/>
        </w:rPr>
        <w:t>служебное расследование</w:t>
      </w:r>
      <w:r>
        <w:rPr>
          <w:rFonts w:ascii="Times New Roman"/>
          <w:b w:val="false"/>
          <w:i w:val="false"/>
          <w:color w:val="000000"/>
          <w:sz w:val="28"/>
        </w:rPr>
        <w:t>.</w:t>
      </w:r>
    </w:p>
    <w:bookmarkStart w:name="z194" w:id="178"/>
    <w:p>
      <w:pPr>
        <w:spacing w:after="0"/>
        <w:ind w:left="0"/>
        <w:jc w:val="both"/>
      </w:pPr>
      <w:r>
        <w:rPr>
          <w:rFonts w:ascii="Times New Roman"/>
          <w:b w:val="false"/>
          <w:i w:val="false"/>
          <w:color w:val="000000"/>
          <w:sz w:val="28"/>
        </w:rPr>
        <w:t>
      9. Рассмотрение материалов служебного расследования на заседании Комиссии может производиться без участия лица, привлекаемого к дисциплинарной ответственности, если оно было извещено надлежащим образом о времени и месте заседания и не явилось на него без уважительной причины, либо в случае его письменного отказа от участия на заседании Комиссии.</w:t>
      </w:r>
    </w:p>
    <w:bookmarkEnd w:id="178"/>
    <w:p>
      <w:pPr>
        <w:spacing w:after="0"/>
        <w:ind w:left="0"/>
        <w:jc w:val="both"/>
      </w:pPr>
      <w:r>
        <w:rPr>
          <w:rFonts w:ascii="Times New Roman"/>
          <w:b w:val="false"/>
          <w:i w:val="false"/>
          <w:color w:val="000000"/>
          <w:sz w:val="28"/>
        </w:rPr>
        <w:t>
      Извещение лица осуществляется в письменной форме не менее чем за три календарных дня до проведения заседания, отказ от получения извещения не является препятствием для рассмотрения материала служебного расследования.</w:t>
      </w:r>
    </w:p>
    <w:bookmarkStart w:name="z195" w:id="179"/>
    <w:p>
      <w:pPr>
        <w:spacing w:after="0"/>
        <w:ind w:left="0"/>
        <w:jc w:val="both"/>
      </w:pPr>
      <w:r>
        <w:rPr>
          <w:rFonts w:ascii="Times New Roman"/>
          <w:b w:val="false"/>
          <w:i w:val="false"/>
          <w:color w:val="000000"/>
          <w:sz w:val="28"/>
        </w:rPr>
        <w:t>
      10. Решение Комиссии принимается простым большинством голосов членов Комиссии. При равенстве голосов голос председателя Комиссии является решающим.</w:t>
      </w:r>
    </w:p>
    <w:bookmarkEnd w:id="179"/>
    <w:p>
      <w:pPr>
        <w:spacing w:after="0"/>
        <w:ind w:left="0"/>
        <w:jc w:val="both"/>
      </w:pPr>
      <w:r>
        <w:rPr>
          <w:rFonts w:ascii="Times New Roman"/>
          <w:b w:val="false"/>
          <w:i w:val="false"/>
          <w:color w:val="000000"/>
          <w:sz w:val="28"/>
        </w:rPr>
        <w:t>
      Решение Комиссии оформляется протоколом, который подписывается председателем, членами и секретарем Комиссии.</w:t>
      </w:r>
    </w:p>
    <w:bookmarkStart w:name="z196" w:id="180"/>
    <w:p>
      <w:pPr>
        <w:spacing w:after="0"/>
        <w:ind w:left="0"/>
        <w:jc w:val="both"/>
      </w:pPr>
      <w:r>
        <w:rPr>
          <w:rFonts w:ascii="Times New Roman"/>
          <w:b w:val="false"/>
          <w:i w:val="false"/>
          <w:color w:val="000000"/>
          <w:sz w:val="28"/>
        </w:rPr>
        <w:t>
      11. По итогам рассмотрения материала Комиссия в центральном аппарате Агентства вносит Председателю Агентства, в территориальных ОФП и Академии - уполномоченному руководителю одно из следующих рекомендаций:</w:t>
      </w:r>
    </w:p>
    <w:bookmarkEnd w:id="180"/>
    <w:p>
      <w:pPr>
        <w:spacing w:after="0"/>
        <w:ind w:left="0"/>
        <w:jc w:val="both"/>
      </w:pPr>
      <w:r>
        <w:rPr>
          <w:rFonts w:ascii="Times New Roman"/>
          <w:b w:val="false"/>
          <w:i w:val="false"/>
          <w:color w:val="000000"/>
          <w:sz w:val="28"/>
        </w:rPr>
        <w:t>
      1) о целесообразности наложения дисциплинарного взыскания и его конкретного вида;</w:t>
      </w:r>
    </w:p>
    <w:p>
      <w:pPr>
        <w:spacing w:after="0"/>
        <w:ind w:left="0"/>
        <w:jc w:val="both"/>
      </w:pPr>
      <w:r>
        <w:rPr>
          <w:rFonts w:ascii="Times New Roman"/>
          <w:b w:val="false"/>
          <w:i w:val="false"/>
          <w:color w:val="000000"/>
          <w:sz w:val="28"/>
        </w:rPr>
        <w:t>
      2) о нецелесообразности наложения дисциплинарного взыскания в связи с необоснованностью, незаконностью либо истечением срока его наложения;</w:t>
      </w:r>
    </w:p>
    <w:p>
      <w:pPr>
        <w:spacing w:after="0"/>
        <w:ind w:left="0"/>
        <w:jc w:val="both"/>
      </w:pPr>
      <w:r>
        <w:rPr>
          <w:rFonts w:ascii="Times New Roman"/>
          <w:b w:val="false"/>
          <w:i w:val="false"/>
          <w:color w:val="000000"/>
          <w:sz w:val="28"/>
        </w:rPr>
        <w:t>
      3) при наличии в действиях рассматриваемого лица признаков преступления или административного правонарушения - о направлении материалов в соответствующие государственные органы, в том числе соответствующие подразделения ОФП, для решения вопроса о возбуждении уголовного или административного дела.</w:t>
      </w:r>
    </w:p>
    <w:bookmarkStart w:name="z197" w:id="181"/>
    <w:p>
      <w:pPr>
        <w:spacing w:after="0"/>
        <w:ind w:left="0"/>
        <w:jc w:val="both"/>
      </w:pPr>
      <w:r>
        <w:rPr>
          <w:rFonts w:ascii="Times New Roman"/>
          <w:b w:val="false"/>
          <w:i w:val="false"/>
          <w:color w:val="000000"/>
          <w:sz w:val="28"/>
        </w:rPr>
        <w:t>
      12. В случае несогласия с рекомендацией Комиссии Председатель Агентства, уполномоченный руководитель поручает подразделению внутренней безопасности провести дополнительную служебную проверку.</w:t>
      </w:r>
    </w:p>
    <w:bookmarkEnd w:id="181"/>
    <w:p>
      <w:pPr>
        <w:spacing w:after="0"/>
        <w:ind w:left="0"/>
        <w:jc w:val="both"/>
      </w:pPr>
      <w:r>
        <w:rPr>
          <w:rFonts w:ascii="Times New Roman"/>
          <w:b w:val="false"/>
          <w:i w:val="false"/>
          <w:color w:val="000000"/>
          <w:sz w:val="28"/>
        </w:rPr>
        <w:t xml:space="preserve">
      Материалы дополнительного служебного расследования рассматриваются Комиссией в ином составе. </w:t>
      </w:r>
    </w:p>
    <w:bookmarkStart w:name="z198" w:id="182"/>
    <w:p>
      <w:pPr>
        <w:spacing w:after="0"/>
        <w:ind w:left="0"/>
        <w:jc w:val="both"/>
      </w:pPr>
      <w:r>
        <w:rPr>
          <w:rFonts w:ascii="Times New Roman"/>
          <w:b w:val="false"/>
          <w:i w:val="false"/>
          <w:color w:val="000000"/>
          <w:sz w:val="28"/>
        </w:rPr>
        <w:t>
      13. Председатель Комиссии:</w:t>
      </w:r>
    </w:p>
    <w:bookmarkEnd w:id="182"/>
    <w:p>
      <w:pPr>
        <w:spacing w:after="0"/>
        <w:ind w:left="0"/>
        <w:jc w:val="both"/>
      </w:pPr>
      <w:r>
        <w:rPr>
          <w:rFonts w:ascii="Times New Roman"/>
          <w:b w:val="false"/>
          <w:i w:val="false"/>
          <w:color w:val="000000"/>
          <w:sz w:val="28"/>
        </w:rPr>
        <w:t>
      1) возглавляет Комиссию, организует и осуществляет руководство ее работой;</w:t>
      </w:r>
    </w:p>
    <w:p>
      <w:pPr>
        <w:spacing w:after="0"/>
        <w:ind w:left="0"/>
        <w:jc w:val="both"/>
      </w:pPr>
      <w:r>
        <w:rPr>
          <w:rFonts w:ascii="Times New Roman"/>
          <w:b w:val="false"/>
          <w:i w:val="false"/>
          <w:color w:val="000000"/>
          <w:sz w:val="28"/>
        </w:rPr>
        <w:t>
      2) определяет повестку дня, время и место проведения заседания Комиссии, круг приглашенных лиц;</w:t>
      </w:r>
    </w:p>
    <w:p>
      <w:pPr>
        <w:spacing w:after="0"/>
        <w:ind w:left="0"/>
        <w:jc w:val="both"/>
      </w:pPr>
      <w:r>
        <w:rPr>
          <w:rFonts w:ascii="Times New Roman"/>
          <w:b w:val="false"/>
          <w:i w:val="false"/>
          <w:color w:val="000000"/>
          <w:sz w:val="28"/>
        </w:rPr>
        <w:t>
      3) созывает заседания Комиссии и председательствует на них;</w:t>
      </w:r>
    </w:p>
    <w:p>
      <w:pPr>
        <w:spacing w:after="0"/>
        <w:ind w:left="0"/>
        <w:jc w:val="both"/>
      </w:pPr>
      <w:r>
        <w:rPr>
          <w:rFonts w:ascii="Times New Roman"/>
          <w:b w:val="false"/>
          <w:i w:val="false"/>
          <w:color w:val="000000"/>
          <w:sz w:val="28"/>
        </w:rPr>
        <w:t>
      4) определяет функциональные обязанности членов Комиссии;</w:t>
      </w:r>
    </w:p>
    <w:p>
      <w:pPr>
        <w:spacing w:after="0"/>
        <w:ind w:left="0"/>
        <w:jc w:val="both"/>
      </w:pPr>
      <w:r>
        <w:rPr>
          <w:rFonts w:ascii="Times New Roman"/>
          <w:b w:val="false"/>
          <w:i w:val="false"/>
          <w:color w:val="000000"/>
          <w:sz w:val="28"/>
        </w:rPr>
        <w:t xml:space="preserve">
      5) по мере необходимости докладывает Председателю Агентства, уполномоченному руководителю о деятельности Комиссии. </w:t>
      </w:r>
    </w:p>
    <w:bookmarkStart w:name="z199" w:id="183"/>
    <w:p>
      <w:pPr>
        <w:spacing w:after="0"/>
        <w:ind w:left="0"/>
        <w:jc w:val="both"/>
      </w:pPr>
      <w:r>
        <w:rPr>
          <w:rFonts w:ascii="Times New Roman"/>
          <w:b w:val="false"/>
          <w:i w:val="false"/>
          <w:color w:val="000000"/>
          <w:sz w:val="28"/>
        </w:rPr>
        <w:t>
      14. Члены Комиссии:</w:t>
      </w:r>
    </w:p>
    <w:bookmarkEnd w:id="183"/>
    <w:p>
      <w:pPr>
        <w:spacing w:after="0"/>
        <w:ind w:left="0"/>
        <w:jc w:val="both"/>
      </w:pPr>
      <w:r>
        <w:rPr>
          <w:rFonts w:ascii="Times New Roman"/>
          <w:b w:val="false"/>
          <w:i w:val="false"/>
          <w:color w:val="000000"/>
          <w:sz w:val="28"/>
        </w:rPr>
        <w:t>
      1) изучают поступившие материалы в отношении лиц, привлекаемых к дисциплинарной ответственности;</w:t>
      </w:r>
    </w:p>
    <w:p>
      <w:pPr>
        <w:spacing w:after="0"/>
        <w:ind w:left="0"/>
        <w:jc w:val="both"/>
      </w:pPr>
      <w:r>
        <w:rPr>
          <w:rFonts w:ascii="Times New Roman"/>
          <w:b w:val="false"/>
          <w:i w:val="false"/>
          <w:color w:val="000000"/>
          <w:sz w:val="28"/>
        </w:rPr>
        <w:t>
      2) вносят предложения председателю Комиссии по вопросам привлечения к дисциплинарной ответственности или освобождения от ответственности лица, а также о направлении материалов в соответствующие государственные органы, в том числе соответствующие подразделения ОФП, для решения вопроса о возбуждении уголовного или административного дела.</w:t>
      </w:r>
    </w:p>
    <w:bookmarkStart w:name="z200" w:id="184"/>
    <w:p>
      <w:pPr>
        <w:spacing w:after="0"/>
        <w:ind w:left="0"/>
        <w:jc w:val="both"/>
      </w:pPr>
      <w:r>
        <w:rPr>
          <w:rFonts w:ascii="Times New Roman"/>
          <w:b w:val="false"/>
          <w:i w:val="false"/>
          <w:color w:val="000000"/>
          <w:sz w:val="28"/>
        </w:rPr>
        <w:t>
      15. Члены комиссии принимают участие в текущей работе и не воздерживаться при голосовании.</w:t>
      </w:r>
    </w:p>
    <w:bookmarkEnd w:id="184"/>
    <w:bookmarkStart w:name="z201" w:id="185"/>
    <w:p>
      <w:pPr>
        <w:spacing w:after="0"/>
        <w:ind w:left="0"/>
        <w:jc w:val="both"/>
      </w:pPr>
      <w:r>
        <w:rPr>
          <w:rFonts w:ascii="Times New Roman"/>
          <w:b w:val="false"/>
          <w:i w:val="false"/>
          <w:color w:val="000000"/>
          <w:sz w:val="28"/>
        </w:rPr>
        <w:t>
      16. Член Комиссии не участвует в рассмотрении материалов служебного расследования и исследовании фактов, касающихся проступка лица, являющегося его близким родственником или свойственником, или если у члена Комиссии имеется личная, прямая или косвенная заинтересованность в данном расследовании.</w:t>
      </w:r>
    </w:p>
    <w:bookmarkEnd w:id="185"/>
    <w:bookmarkStart w:name="z202" w:id="186"/>
    <w:p>
      <w:pPr>
        <w:spacing w:after="0"/>
        <w:ind w:left="0"/>
        <w:jc w:val="both"/>
      </w:pPr>
      <w:r>
        <w:rPr>
          <w:rFonts w:ascii="Times New Roman"/>
          <w:b w:val="false"/>
          <w:i w:val="false"/>
          <w:color w:val="000000"/>
          <w:sz w:val="28"/>
        </w:rPr>
        <w:t>
      17. Секретарь Комиссии:</w:t>
      </w:r>
    </w:p>
    <w:bookmarkEnd w:id="186"/>
    <w:p>
      <w:pPr>
        <w:spacing w:after="0"/>
        <w:ind w:left="0"/>
        <w:jc w:val="both"/>
      </w:pPr>
      <w:r>
        <w:rPr>
          <w:rFonts w:ascii="Times New Roman"/>
          <w:b w:val="false"/>
          <w:i w:val="false"/>
          <w:color w:val="000000"/>
          <w:sz w:val="28"/>
        </w:rPr>
        <w:t>
      1) информирует членов Комиссии о времени и месте ее заседаний;</w:t>
      </w:r>
    </w:p>
    <w:p>
      <w:pPr>
        <w:spacing w:after="0"/>
        <w:ind w:left="0"/>
        <w:jc w:val="both"/>
      </w:pPr>
      <w:r>
        <w:rPr>
          <w:rFonts w:ascii="Times New Roman"/>
          <w:b w:val="false"/>
          <w:i w:val="false"/>
          <w:color w:val="000000"/>
          <w:sz w:val="28"/>
        </w:rPr>
        <w:t>
      2) подготавливает материалы и необходимые документы для заседаний Комиссии;</w:t>
      </w:r>
    </w:p>
    <w:p>
      <w:pPr>
        <w:spacing w:after="0"/>
        <w:ind w:left="0"/>
        <w:jc w:val="both"/>
      </w:pPr>
      <w:r>
        <w:rPr>
          <w:rFonts w:ascii="Times New Roman"/>
          <w:b w:val="false"/>
          <w:i w:val="false"/>
          <w:color w:val="000000"/>
          <w:sz w:val="28"/>
        </w:rPr>
        <w:t>
      3) готовит и согласовывает с членами Комиссии проекты принимаемых решений;</w:t>
      </w:r>
    </w:p>
    <w:p>
      <w:pPr>
        <w:spacing w:after="0"/>
        <w:ind w:left="0"/>
        <w:jc w:val="both"/>
      </w:pPr>
      <w:r>
        <w:rPr>
          <w:rFonts w:ascii="Times New Roman"/>
          <w:b w:val="false"/>
          <w:i w:val="false"/>
          <w:color w:val="000000"/>
          <w:sz w:val="28"/>
        </w:rPr>
        <w:t>
      4) ведет протоколы заседаний Комиссии.</w:t>
      </w:r>
    </w:p>
    <w:p>
      <w:pPr>
        <w:spacing w:after="0"/>
        <w:ind w:left="0"/>
        <w:jc w:val="both"/>
      </w:pPr>
      <w:r>
        <w:rPr>
          <w:rFonts w:ascii="Times New Roman"/>
          <w:b w:val="false"/>
          <w:i w:val="false"/>
          <w:color w:val="000000"/>
          <w:sz w:val="28"/>
        </w:rPr>
        <w:t>
      Секретарем Комиссии является сотрудник кадровой службы. Все материалы Комиссии хранятся в номенклатурном деле кадровой службы.</w:t>
      </w:r>
    </w:p>
    <w:bookmarkStart w:name="z203" w:id="187"/>
    <w:p>
      <w:pPr>
        <w:spacing w:after="0"/>
        <w:ind w:left="0"/>
        <w:jc w:val="left"/>
      </w:pPr>
      <w:r>
        <w:rPr>
          <w:rFonts w:ascii="Times New Roman"/>
          <w:b/>
          <w:i w:val="false"/>
          <w:color w:val="000000"/>
        </w:rPr>
        <w:t xml:space="preserve"> 4. Обжалование решения Комиссии. </w:t>
      </w:r>
    </w:p>
    <w:bookmarkEnd w:id="187"/>
    <w:bookmarkStart w:name="z204" w:id="188"/>
    <w:p>
      <w:pPr>
        <w:spacing w:after="0"/>
        <w:ind w:left="0"/>
        <w:jc w:val="both"/>
      </w:pPr>
      <w:r>
        <w:rPr>
          <w:rFonts w:ascii="Times New Roman"/>
          <w:b w:val="false"/>
          <w:i w:val="false"/>
          <w:color w:val="000000"/>
          <w:sz w:val="28"/>
        </w:rPr>
        <w:t>
      18. В случае несогласия с решением Комиссии лицо, в отношении которого дана рекомендация, обжалует его Председателю Агентства, уполномоченному руководителю или в суд.</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от 12 мая 2014 года № 171</w:t>
            </w:r>
          </w:p>
        </w:tc>
      </w:tr>
    </w:tbl>
    <w:bookmarkStart w:name="z206" w:id="189"/>
    <w:p>
      <w:pPr>
        <w:spacing w:after="0"/>
        <w:ind w:left="0"/>
        <w:jc w:val="left"/>
      </w:pPr>
      <w:r>
        <w:rPr>
          <w:rFonts w:ascii="Times New Roman"/>
          <w:b/>
          <w:i w:val="false"/>
          <w:color w:val="000000"/>
        </w:rPr>
        <w:t xml:space="preserve"> Инструкция</w:t>
      </w:r>
      <w:r>
        <w:br/>
      </w:r>
      <w:r>
        <w:rPr>
          <w:rFonts w:ascii="Times New Roman"/>
          <w:b/>
          <w:i w:val="false"/>
          <w:color w:val="000000"/>
        </w:rPr>
        <w:t>о предоставлении отпусков сотрудникам органов</w:t>
      </w:r>
      <w:r>
        <w:br/>
      </w:r>
      <w:r>
        <w:rPr>
          <w:rFonts w:ascii="Times New Roman"/>
          <w:b/>
          <w:i w:val="false"/>
          <w:color w:val="000000"/>
        </w:rPr>
        <w:t>финансовой полиции Республики Казахстан</w:t>
      </w:r>
    </w:p>
    <w:bookmarkEnd w:id="189"/>
    <w:bookmarkStart w:name="z207" w:id="190"/>
    <w:p>
      <w:pPr>
        <w:spacing w:after="0"/>
        <w:ind w:left="0"/>
        <w:jc w:val="both"/>
      </w:pPr>
      <w:r>
        <w:rPr>
          <w:rFonts w:ascii="Times New Roman"/>
          <w:b w:val="false"/>
          <w:i w:val="false"/>
          <w:color w:val="000000"/>
          <w:sz w:val="28"/>
        </w:rPr>
        <w:t xml:space="preserve">
      1. Настоящая Инструкция о предоставлении отпусков сотрудникам органов финансовой полиции Республики Казахстан (далее – Инструкция) разработана в реализацию </w:t>
      </w:r>
      <w:r>
        <w:rPr>
          <w:rFonts w:ascii="Times New Roman"/>
          <w:b w:val="false"/>
          <w:i w:val="false"/>
          <w:color w:val="000000"/>
          <w:sz w:val="28"/>
        </w:rPr>
        <w:t>статей 71</w:t>
      </w:r>
      <w:r>
        <w:rPr>
          <w:rFonts w:ascii="Times New Roman"/>
          <w:b w:val="false"/>
          <w:i w:val="false"/>
          <w:color w:val="000000"/>
          <w:sz w:val="28"/>
        </w:rPr>
        <w:t>-</w:t>
      </w:r>
      <w:r>
        <w:rPr>
          <w:rFonts w:ascii="Times New Roman"/>
          <w:b w:val="false"/>
          <w:i w:val="false"/>
          <w:color w:val="000000"/>
          <w:sz w:val="28"/>
        </w:rPr>
        <w:t>78</w:t>
      </w:r>
      <w:r>
        <w:rPr>
          <w:rFonts w:ascii="Times New Roman"/>
          <w:b w:val="false"/>
          <w:i w:val="false"/>
          <w:color w:val="000000"/>
          <w:sz w:val="28"/>
        </w:rPr>
        <w:t xml:space="preserve"> Закона Республики Казахстан "О правоохранительной службе" от 6 января 2011 года № 380-IV и детализирует оформление предоставления отпусков сотрудникам органов финансовой полиции (далее – ОФП). </w:t>
      </w:r>
    </w:p>
    <w:bookmarkEnd w:id="190"/>
    <w:bookmarkStart w:name="z208" w:id="191"/>
    <w:p>
      <w:pPr>
        <w:spacing w:after="0"/>
        <w:ind w:left="0"/>
        <w:jc w:val="left"/>
      </w:pPr>
      <w:r>
        <w:rPr>
          <w:rFonts w:ascii="Times New Roman"/>
          <w:b/>
          <w:i w:val="false"/>
          <w:color w:val="000000"/>
        </w:rPr>
        <w:t xml:space="preserve"> 1. Виды отпусков</w:t>
      </w:r>
    </w:p>
    <w:bookmarkEnd w:id="191"/>
    <w:bookmarkStart w:name="z209" w:id="192"/>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статей 71</w:t>
      </w:r>
      <w:r>
        <w:rPr>
          <w:rFonts w:ascii="Times New Roman"/>
          <w:b w:val="false"/>
          <w:i w:val="false"/>
          <w:color w:val="000000"/>
          <w:sz w:val="28"/>
        </w:rPr>
        <w:t xml:space="preserve"> Закона Республики Казахстан "О правоохранительной службе" Для сотрудников правоохранительных органов устанавливаются следующие виды отпусков: </w:t>
      </w:r>
    </w:p>
    <w:bookmarkEnd w:id="192"/>
    <w:p>
      <w:pPr>
        <w:spacing w:after="0"/>
        <w:ind w:left="0"/>
        <w:jc w:val="both"/>
      </w:pPr>
      <w:r>
        <w:rPr>
          <w:rFonts w:ascii="Times New Roman"/>
          <w:b w:val="false"/>
          <w:i w:val="false"/>
          <w:color w:val="000000"/>
          <w:sz w:val="28"/>
        </w:rPr>
        <w:t xml:space="preserve">
      1) оплачиваемые ежегодные трудовые отпуска; </w:t>
      </w:r>
    </w:p>
    <w:p>
      <w:pPr>
        <w:spacing w:after="0"/>
        <w:ind w:left="0"/>
        <w:jc w:val="both"/>
      </w:pPr>
      <w:r>
        <w:rPr>
          <w:rFonts w:ascii="Times New Roman"/>
          <w:b w:val="false"/>
          <w:i w:val="false"/>
          <w:color w:val="000000"/>
          <w:sz w:val="28"/>
        </w:rPr>
        <w:t xml:space="preserve">
      2) краткосрочные отпуска; </w:t>
      </w:r>
    </w:p>
    <w:p>
      <w:pPr>
        <w:spacing w:after="0"/>
        <w:ind w:left="0"/>
        <w:jc w:val="both"/>
      </w:pPr>
      <w:r>
        <w:rPr>
          <w:rFonts w:ascii="Times New Roman"/>
          <w:b w:val="false"/>
          <w:i w:val="false"/>
          <w:color w:val="000000"/>
          <w:sz w:val="28"/>
        </w:rPr>
        <w:t xml:space="preserve">
      3) учебные отпуска (курсантам и слушателям организаций образования правоохранительных органов, сотрудникам, обучающимся по заочной форме обучения); </w:t>
      </w:r>
    </w:p>
    <w:p>
      <w:pPr>
        <w:spacing w:after="0"/>
        <w:ind w:left="0"/>
        <w:jc w:val="both"/>
      </w:pPr>
      <w:r>
        <w:rPr>
          <w:rFonts w:ascii="Times New Roman"/>
          <w:b w:val="false"/>
          <w:i w:val="false"/>
          <w:color w:val="000000"/>
          <w:sz w:val="28"/>
        </w:rPr>
        <w:t xml:space="preserve">
      4) дополнительные оплачиваемые отпуска за выслугу лет и за особые условия прохождения службы; </w:t>
      </w:r>
    </w:p>
    <w:p>
      <w:pPr>
        <w:spacing w:after="0"/>
        <w:ind w:left="0"/>
        <w:jc w:val="both"/>
      </w:pPr>
      <w:r>
        <w:rPr>
          <w:rFonts w:ascii="Times New Roman"/>
          <w:b w:val="false"/>
          <w:i w:val="false"/>
          <w:color w:val="000000"/>
          <w:sz w:val="28"/>
        </w:rPr>
        <w:t xml:space="preserve">
      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w:t>
      </w:r>
    </w:p>
    <w:bookmarkStart w:name="z210" w:id="193"/>
    <w:p>
      <w:pPr>
        <w:spacing w:after="0"/>
        <w:ind w:left="0"/>
        <w:jc w:val="both"/>
      </w:pPr>
      <w:r>
        <w:rPr>
          <w:rFonts w:ascii="Times New Roman"/>
          <w:b w:val="false"/>
          <w:i w:val="false"/>
          <w:color w:val="000000"/>
          <w:sz w:val="28"/>
        </w:rPr>
        <w:t xml:space="preserve">
      3. Предоставление, продление отпуска либо перенос и отзыв из отпуска оформляются соответствующим приказом. </w:t>
      </w:r>
    </w:p>
    <w:bookmarkEnd w:id="193"/>
    <w:bookmarkStart w:name="z211" w:id="194"/>
    <w:p>
      <w:pPr>
        <w:spacing w:after="0"/>
        <w:ind w:left="0"/>
        <w:jc w:val="left"/>
      </w:pPr>
      <w:r>
        <w:rPr>
          <w:rFonts w:ascii="Times New Roman"/>
          <w:b/>
          <w:i w:val="false"/>
          <w:color w:val="000000"/>
        </w:rPr>
        <w:t xml:space="preserve"> 2. Исчисление продолжительности отпусков</w:t>
      </w:r>
    </w:p>
    <w:bookmarkEnd w:id="194"/>
    <w:bookmarkStart w:name="z212" w:id="195"/>
    <w:p>
      <w:pPr>
        <w:spacing w:after="0"/>
        <w:ind w:left="0"/>
        <w:jc w:val="both"/>
      </w:pPr>
      <w:r>
        <w:rPr>
          <w:rFonts w:ascii="Times New Roman"/>
          <w:b w:val="false"/>
          <w:i w:val="false"/>
          <w:color w:val="000000"/>
          <w:sz w:val="28"/>
        </w:rPr>
        <w:t xml:space="preserve">
      4. Продолжительность отпусков исчисляется в календарных днях. Праздничные дни,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нерабочими днями, при определении длительности отпусков не учитываются. </w:t>
      </w:r>
    </w:p>
    <w:bookmarkEnd w:id="195"/>
    <w:bookmarkStart w:name="z213" w:id="196"/>
    <w:p>
      <w:pPr>
        <w:spacing w:after="0"/>
        <w:ind w:left="0"/>
        <w:jc w:val="both"/>
      </w:pPr>
      <w:r>
        <w:rPr>
          <w:rFonts w:ascii="Times New Roman"/>
          <w:b w:val="false"/>
          <w:i w:val="false"/>
          <w:color w:val="000000"/>
          <w:sz w:val="28"/>
        </w:rPr>
        <w:t xml:space="preserve">
      5. При определении длительности отпусков не учитывается время на путь следования сотрудников к месту проведения отпуска и обратно в пределах Республики Казахстан. </w:t>
      </w:r>
    </w:p>
    <w:bookmarkEnd w:id="196"/>
    <w:bookmarkStart w:name="z214" w:id="197"/>
    <w:p>
      <w:pPr>
        <w:spacing w:after="0"/>
        <w:ind w:left="0"/>
        <w:jc w:val="both"/>
      </w:pPr>
      <w:r>
        <w:rPr>
          <w:rFonts w:ascii="Times New Roman"/>
          <w:b w:val="false"/>
          <w:i w:val="false"/>
          <w:color w:val="000000"/>
          <w:sz w:val="28"/>
        </w:rPr>
        <w:t xml:space="preserve">
      6. Время, необходимое для проезда к месту проведения отпуска и обратно, исчисляется по расписанию движения того или иного вида транспорта. </w:t>
      </w:r>
    </w:p>
    <w:bookmarkEnd w:id="197"/>
    <w:p>
      <w:pPr>
        <w:spacing w:after="0"/>
        <w:ind w:left="0"/>
        <w:jc w:val="both"/>
      </w:pPr>
      <w:r>
        <w:rPr>
          <w:rFonts w:ascii="Times New Roman"/>
          <w:b w:val="false"/>
          <w:i w:val="false"/>
          <w:color w:val="000000"/>
          <w:sz w:val="28"/>
        </w:rPr>
        <w:t xml:space="preserve">
      В случае, когда сотрудники следуют в очередной отпуск личным транспортом, время, необходимое для проезда к месту проведения отпуска и обратно, исчисляется по расписанию железнодорожного транспорта. </w:t>
      </w:r>
    </w:p>
    <w:p>
      <w:pPr>
        <w:spacing w:after="0"/>
        <w:ind w:left="0"/>
        <w:jc w:val="both"/>
      </w:pPr>
      <w:r>
        <w:rPr>
          <w:rFonts w:ascii="Times New Roman"/>
          <w:b w:val="false"/>
          <w:i w:val="false"/>
          <w:color w:val="000000"/>
          <w:sz w:val="28"/>
        </w:rPr>
        <w:t xml:space="preserve">
      При проведении очередного отпуска в нескольких пунктах сотрудникам предоставляется время для проезда только к одному пункту и обратно (к наиболее отдаленному). </w:t>
      </w:r>
    </w:p>
    <w:bookmarkStart w:name="z215" w:id="198"/>
    <w:p>
      <w:pPr>
        <w:spacing w:after="0"/>
        <w:ind w:left="0"/>
        <w:jc w:val="both"/>
      </w:pPr>
      <w:r>
        <w:rPr>
          <w:rFonts w:ascii="Times New Roman"/>
          <w:b w:val="false"/>
          <w:i w:val="false"/>
          <w:color w:val="000000"/>
          <w:sz w:val="28"/>
        </w:rPr>
        <w:t xml:space="preserve">
      7. Сотрудники могут использовать очередной отпуск по частям, но не более двух раз в год. </w:t>
      </w:r>
    </w:p>
    <w:bookmarkEnd w:id="198"/>
    <w:bookmarkStart w:name="z216" w:id="199"/>
    <w:p>
      <w:pPr>
        <w:spacing w:after="0"/>
        <w:ind w:left="0"/>
        <w:jc w:val="both"/>
      </w:pPr>
      <w:r>
        <w:rPr>
          <w:rFonts w:ascii="Times New Roman"/>
          <w:b w:val="false"/>
          <w:i w:val="false"/>
          <w:color w:val="000000"/>
          <w:sz w:val="28"/>
        </w:rPr>
        <w:t xml:space="preserve">
      8.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 </w:t>
      </w:r>
    </w:p>
    <w:bookmarkEnd w:id="199"/>
    <w:bookmarkStart w:name="z217" w:id="200"/>
    <w:p>
      <w:pPr>
        <w:spacing w:after="0"/>
        <w:ind w:left="0"/>
        <w:jc w:val="both"/>
      </w:pPr>
      <w:r>
        <w:rPr>
          <w:rFonts w:ascii="Times New Roman"/>
          <w:b w:val="false"/>
          <w:i w:val="false"/>
          <w:color w:val="000000"/>
          <w:sz w:val="28"/>
        </w:rPr>
        <w:t xml:space="preserve">
      9. При перемещении по службе сотрудникам, не использовавшим очередной трудовой отпуск, отпуск предоставляется по новому месту службы в году перемещения. </w:t>
      </w:r>
    </w:p>
    <w:bookmarkEnd w:id="200"/>
    <w:p>
      <w:pPr>
        <w:spacing w:after="0"/>
        <w:ind w:left="0"/>
        <w:jc w:val="both"/>
      </w:pPr>
      <w:r>
        <w:rPr>
          <w:rFonts w:ascii="Times New Roman"/>
          <w:b w:val="false"/>
          <w:i w:val="false"/>
          <w:color w:val="000000"/>
          <w:sz w:val="28"/>
        </w:rPr>
        <w:t xml:space="preserve">
      В тех случаях, когда сотрудники по прежнему месту службы не использовали также и дополнительный отпуск за особые условия прохождения службы, этот отпуск им предоставляется по новому месту службы одновременно с очередным отпуском и исчисляется пропорционально времени работы с особыми условиями прохождения службы. </w:t>
      </w:r>
    </w:p>
    <w:bookmarkStart w:name="z218" w:id="201"/>
    <w:p>
      <w:pPr>
        <w:spacing w:after="0"/>
        <w:ind w:left="0"/>
        <w:jc w:val="both"/>
      </w:pPr>
      <w:r>
        <w:rPr>
          <w:rFonts w:ascii="Times New Roman"/>
          <w:b w:val="false"/>
          <w:i w:val="false"/>
          <w:color w:val="000000"/>
          <w:sz w:val="28"/>
        </w:rPr>
        <w:t xml:space="preserve">
      10. Продление очередного отпуска сотрудникам в связи с заболеванием во время отпуска производится уполномоченным руководителем предоставившим отпуск после представления документов лечебного учреждения, удостоверяющих получение ими освобождения по временной нетрудоспособности. При этом время нахождения в очередном отпуске у этих лиц не прерывается. Отпуск продлевается на число неиспользованных дней по рапорту сотрудника и листу временной нетрудоспособности, которое оформляется соответствующим приказом. </w:t>
      </w:r>
    </w:p>
    <w:bookmarkEnd w:id="201"/>
    <w:p>
      <w:pPr>
        <w:spacing w:after="0"/>
        <w:ind w:left="0"/>
        <w:jc w:val="both"/>
      </w:pPr>
      <w:r>
        <w:rPr>
          <w:rFonts w:ascii="Times New Roman"/>
          <w:b w:val="false"/>
          <w:i w:val="false"/>
          <w:color w:val="000000"/>
          <w:sz w:val="28"/>
        </w:rPr>
        <w:t xml:space="preserve">
      О заболевании в период очередного отпуска сотрудник сообщает соответствующему руководителю до окончания срока, на который ему предоставлен отпуск. </w:t>
      </w:r>
    </w:p>
    <w:bookmarkStart w:name="z219" w:id="202"/>
    <w:p>
      <w:pPr>
        <w:spacing w:after="0"/>
        <w:ind w:left="0"/>
        <w:jc w:val="both"/>
      </w:pPr>
      <w:r>
        <w:rPr>
          <w:rFonts w:ascii="Times New Roman"/>
          <w:b w:val="false"/>
          <w:i w:val="false"/>
          <w:color w:val="000000"/>
          <w:sz w:val="28"/>
        </w:rPr>
        <w:t xml:space="preserve">
      11. Кадровые подразделения органов финансовой полиции регулярно в течение года осуществляют контроль за своевременным предоставлением сотрудникам всех видов отпусков. О всех выявленных недостатках немедленно докладывают своим непосредственным руководителям. </w:t>
      </w:r>
    </w:p>
    <w:bookmarkEnd w:id="202"/>
    <w:bookmarkStart w:name="z220" w:id="203"/>
    <w:p>
      <w:pPr>
        <w:spacing w:after="0"/>
        <w:ind w:left="0"/>
        <w:jc w:val="both"/>
      </w:pPr>
      <w:r>
        <w:rPr>
          <w:rFonts w:ascii="Times New Roman"/>
          <w:b w:val="false"/>
          <w:i w:val="false"/>
          <w:color w:val="000000"/>
          <w:sz w:val="28"/>
        </w:rPr>
        <w:t xml:space="preserve">
      12. В случае задержки сотрудника в отпуске по форс-мажорному обстоятельству, он сообщает об этом непосредственному руководителю и в последующем представляет соответствующий документ, удостоверяющий причину задержки. </w:t>
      </w:r>
    </w:p>
    <w:bookmarkEnd w:id="203"/>
    <w:bookmarkStart w:name="z221" w:id="204"/>
    <w:p>
      <w:pPr>
        <w:spacing w:after="0"/>
        <w:ind w:left="0"/>
        <w:jc w:val="left"/>
      </w:pPr>
      <w:r>
        <w:rPr>
          <w:rFonts w:ascii="Times New Roman"/>
          <w:b/>
          <w:i w:val="false"/>
          <w:color w:val="000000"/>
        </w:rPr>
        <w:t xml:space="preserve"> 3. Предоставление отпусков в первом календарном году службы</w:t>
      </w:r>
      <w:r>
        <w:br/>
      </w:r>
      <w:r>
        <w:rPr>
          <w:rFonts w:ascii="Times New Roman"/>
          <w:b/>
          <w:i w:val="false"/>
          <w:color w:val="000000"/>
        </w:rPr>
        <w:t>(при приеме вновь на службу)</w:t>
      </w:r>
    </w:p>
    <w:bookmarkEnd w:id="204"/>
    <w:bookmarkStart w:name="z222" w:id="205"/>
    <w:p>
      <w:pPr>
        <w:spacing w:after="0"/>
        <w:ind w:left="0"/>
        <w:jc w:val="both"/>
      </w:pPr>
      <w:r>
        <w:rPr>
          <w:rFonts w:ascii="Times New Roman"/>
          <w:b w:val="false"/>
          <w:i w:val="false"/>
          <w:color w:val="000000"/>
          <w:sz w:val="28"/>
        </w:rPr>
        <w:t xml:space="preserve">
      13. При предоставлении сотрудникам оплачиваемого ежегодного трудового отпуска в первом календарном году службы (при приеме вновь на службу) принимается во внимание время со дня назначения их на должность рядового или начальствующего состава, независимо от даты присвоения специального звания или зачисления в кадры ОФП. </w:t>
      </w:r>
    </w:p>
    <w:bookmarkEnd w:id="205"/>
    <w:bookmarkStart w:name="z223" w:id="206"/>
    <w:p>
      <w:pPr>
        <w:spacing w:after="0"/>
        <w:ind w:left="0"/>
        <w:jc w:val="both"/>
      </w:pPr>
      <w:r>
        <w:rPr>
          <w:rFonts w:ascii="Times New Roman"/>
          <w:b w:val="false"/>
          <w:i w:val="false"/>
          <w:color w:val="000000"/>
          <w:sz w:val="28"/>
        </w:rPr>
        <w:t xml:space="preserve">
      14. Продолжительность оплачиваемого ежегодного трудового отпуска сотрудникам в году поступления на службу исчисляется пропорционально прослуженному времени со дня поступления их на службу до конца года из расчета одна двенадцатая часть отпуска - за каждый полный месяц службы.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 Оплачиваемый ежегодный трудовой отпуск продолжительностью менее десяти календарных дней указанным лицам по их желанию предоставляется одновременно с оплачиваемым ежегодным трудовым отпуском в следующем году. </w:t>
      </w:r>
    </w:p>
    <w:bookmarkEnd w:id="206"/>
    <w:bookmarkStart w:name="z224" w:id="207"/>
    <w:p>
      <w:pPr>
        <w:spacing w:after="0"/>
        <w:ind w:left="0"/>
        <w:jc w:val="both"/>
      </w:pPr>
      <w:r>
        <w:rPr>
          <w:rFonts w:ascii="Times New Roman"/>
          <w:b w:val="false"/>
          <w:i w:val="false"/>
          <w:color w:val="000000"/>
          <w:sz w:val="28"/>
        </w:rPr>
        <w:t xml:space="preserve">
      15. При подсчете продолжительности очередного отпуска в первом календарном году службы половина дня отпуска округляется до целого дня. </w:t>
      </w:r>
    </w:p>
    <w:bookmarkEnd w:id="207"/>
    <w:p>
      <w:pPr>
        <w:spacing w:after="0"/>
        <w:ind w:left="0"/>
        <w:jc w:val="both"/>
      </w:pPr>
      <w:r>
        <w:rPr>
          <w:rFonts w:ascii="Times New Roman"/>
          <w:b w:val="false"/>
          <w:i w:val="false"/>
          <w:color w:val="000000"/>
          <w:sz w:val="28"/>
        </w:rPr>
        <w:t xml:space="preserve">
      Так, например, сотруднику, назначенному на должность 1 марта и обратившемуся с рапортом о предоставлении очередного отпуска в том же году с 01 сентября, за полные 6 месяцев в первом календарном году следует предоставить отпуск продолжительностью 15 суток (2,5 дня х 6 месяцев = 15). </w:t>
      </w:r>
    </w:p>
    <w:p>
      <w:pPr>
        <w:spacing w:after="0"/>
        <w:ind w:left="0"/>
        <w:jc w:val="both"/>
      </w:pPr>
      <w:r>
        <w:rPr>
          <w:rFonts w:ascii="Times New Roman"/>
          <w:b w:val="false"/>
          <w:i w:val="false"/>
          <w:color w:val="000000"/>
          <w:sz w:val="28"/>
        </w:rPr>
        <w:t xml:space="preserve">
      При этом следует учитывать, что данный порядок предоставления очередных отпусков распространяется также и на бывших сотрудников ОФП, вновь принятых на службу. </w:t>
      </w:r>
    </w:p>
    <w:p>
      <w:pPr>
        <w:spacing w:after="0"/>
        <w:ind w:left="0"/>
        <w:jc w:val="both"/>
      </w:pPr>
      <w:r>
        <w:rPr>
          <w:rFonts w:ascii="Times New Roman"/>
          <w:b w:val="false"/>
          <w:i w:val="false"/>
          <w:color w:val="000000"/>
          <w:sz w:val="28"/>
        </w:rPr>
        <w:t xml:space="preserve">
      Аналогичный расчет производится также и на дополнительный отпуск за выслугу лет. </w:t>
      </w:r>
    </w:p>
    <w:p>
      <w:pPr>
        <w:spacing w:after="0"/>
        <w:ind w:left="0"/>
        <w:jc w:val="both"/>
      </w:pPr>
      <w:r>
        <w:rPr>
          <w:rFonts w:ascii="Times New Roman"/>
          <w:b w:val="false"/>
          <w:i w:val="false"/>
          <w:color w:val="000000"/>
          <w:sz w:val="28"/>
        </w:rPr>
        <w:t xml:space="preserve">
      Так, например, бывшему сотруднику, принятому вновь на службу в ОФП 1 марта, имеющему выслугу 11 лет и обратившемуся с рапортом о предоставлении очередного отпуска в том же году с 1 сентября, за полные 6 месяцев в первом календарном году следует предоставить отпуск продолжительностью 20 суток (2,5 дня х 6 месяцев + 5 дней дополнительного отпуска). </w:t>
      </w:r>
    </w:p>
    <w:bookmarkStart w:name="z225" w:id="208"/>
    <w:p>
      <w:pPr>
        <w:spacing w:after="0"/>
        <w:ind w:left="0"/>
        <w:jc w:val="both"/>
      </w:pPr>
      <w:r>
        <w:rPr>
          <w:rFonts w:ascii="Times New Roman"/>
          <w:b w:val="false"/>
          <w:i w:val="false"/>
          <w:color w:val="000000"/>
          <w:sz w:val="28"/>
        </w:rPr>
        <w:t xml:space="preserve">
      16. Если право на дополнительный отпуск (или на его увеличение) возникло после момента предоставления сотруднику оплачиваемого ежегодного трудового отпуска, дополнительный отпуск за выслугу лет предоставляется в другое время до конца текущего года, или присоединяется к оплачиваемому ежегодному трудовому отпуску в следующем году, по согласованию с начальником, имеющим право предоставления отпуска. </w:t>
      </w:r>
    </w:p>
    <w:bookmarkEnd w:id="208"/>
    <w:bookmarkStart w:name="z226" w:id="209"/>
    <w:p>
      <w:pPr>
        <w:spacing w:after="0"/>
        <w:ind w:left="0"/>
        <w:jc w:val="left"/>
      </w:pPr>
      <w:r>
        <w:rPr>
          <w:rFonts w:ascii="Times New Roman"/>
          <w:b/>
          <w:i w:val="false"/>
          <w:color w:val="000000"/>
        </w:rPr>
        <w:t xml:space="preserve"> 4. Предоставление и оформление отпусков</w:t>
      </w:r>
    </w:p>
    <w:bookmarkEnd w:id="209"/>
    <w:bookmarkStart w:name="z227" w:id="210"/>
    <w:p>
      <w:pPr>
        <w:spacing w:after="0"/>
        <w:ind w:left="0"/>
        <w:jc w:val="both"/>
      </w:pPr>
      <w:r>
        <w:rPr>
          <w:rFonts w:ascii="Times New Roman"/>
          <w:b w:val="false"/>
          <w:i w:val="false"/>
          <w:color w:val="000000"/>
          <w:sz w:val="28"/>
        </w:rPr>
        <w:t xml:space="preserve">
      17. Основанием для предоставления очередных отпусков являются рапорта сотрудников. В рапорте должно быть указано место проведения отпуска, а также, с какого числа сотрудник предполагает убытие в отпуск. </w:t>
      </w:r>
    </w:p>
    <w:bookmarkEnd w:id="210"/>
    <w:bookmarkStart w:name="z228" w:id="211"/>
    <w:p>
      <w:pPr>
        <w:spacing w:after="0"/>
        <w:ind w:left="0"/>
        <w:jc w:val="both"/>
      </w:pPr>
      <w:r>
        <w:rPr>
          <w:rFonts w:ascii="Times New Roman"/>
          <w:b w:val="false"/>
          <w:i w:val="false"/>
          <w:color w:val="000000"/>
          <w:sz w:val="28"/>
        </w:rPr>
        <w:t xml:space="preserve">
      18. График очередных отпусков личного состава подразделения ОФП, составляется ежегодно в декабре и до 15 января следующего года утверждается соответствующими начальниками, своевременно доводится до сведения личного состава. </w:t>
      </w:r>
    </w:p>
    <w:bookmarkEnd w:id="211"/>
    <w:bookmarkStart w:name="z229" w:id="212"/>
    <w:p>
      <w:pPr>
        <w:spacing w:after="0"/>
        <w:ind w:left="0"/>
        <w:jc w:val="both"/>
      </w:pPr>
      <w:r>
        <w:rPr>
          <w:rFonts w:ascii="Times New Roman"/>
          <w:b w:val="false"/>
          <w:i w:val="false"/>
          <w:color w:val="000000"/>
          <w:sz w:val="28"/>
        </w:rPr>
        <w:t xml:space="preserve">
      19. Очередные отпуска предоставляются сотрудникам равномерно в течение всего календарного года. </w:t>
      </w:r>
    </w:p>
    <w:bookmarkEnd w:id="212"/>
    <w:bookmarkStart w:name="z230" w:id="213"/>
    <w:p>
      <w:pPr>
        <w:spacing w:after="0"/>
        <w:ind w:left="0"/>
        <w:jc w:val="both"/>
      </w:pPr>
      <w:r>
        <w:rPr>
          <w:rFonts w:ascii="Times New Roman"/>
          <w:b w:val="false"/>
          <w:i w:val="false"/>
          <w:color w:val="000000"/>
          <w:sz w:val="28"/>
        </w:rPr>
        <w:t xml:space="preserve">
      20. Графики предоставления очередных отпусков и рапорта сотрудников на отпуск хранятся в кадровом подразделении и в службе. </w:t>
      </w:r>
    </w:p>
    <w:bookmarkEnd w:id="213"/>
    <w:p>
      <w:pPr>
        <w:spacing w:after="0"/>
        <w:ind w:left="0"/>
        <w:jc w:val="both"/>
      </w:pPr>
      <w:r>
        <w:rPr>
          <w:rFonts w:ascii="Times New Roman"/>
          <w:b w:val="false"/>
          <w:i w:val="false"/>
          <w:color w:val="000000"/>
          <w:sz w:val="28"/>
        </w:rPr>
        <w:t xml:space="preserve">
      На сотрудников, прибывших в данный орган после утверждения графика предоставления очередных отпусков и не использовавших очередные отпуска по прежнему месту службы, а также вновь принятых на службу в ОФП, составляются дополнительные графики, которые приобщаются к основному графику предоставления очередных отпусков. Очередной отпуск предоставляется сотруднику в течение текущего года. </w:t>
      </w:r>
    </w:p>
    <w:bookmarkStart w:name="z231" w:id="214"/>
    <w:p>
      <w:pPr>
        <w:spacing w:after="0"/>
        <w:ind w:left="0"/>
        <w:jc w:val="both"/>
      </w:pPr>
      <w:r>
        <w:rPr>
          <w:rFonts w:ascii="Times New Roman"/>
          <w:b w:val="false"/>
          <w:i w:val="false"/>
          <w:color w:val="000000"/>
          <w:sz w:val="28"/>
        </w:rPr>
        <w:t xml:space="preserve">
      21. Сотрудники, убывающие в отпуск, передают своим непосредственным начальникам все дела и материалы, предусмотренные служебными обязанностями, либо по их указанию другим сотрудникам. </w:t>
      </w:r>
    </w:p>
    <w:bookmarkEnd w:id="214"/>
    <w:bookmarkStart w:name="z232" w:id="215"/>
    <w:p>
      <w:pPr>
        <w:spacing w:after="0"/>
        <w:ind w:left="0"/>
        <w:jc w:val="both"/>
      </w:pPr>
      <w:r>
        <w:rPr>
          <w:rFonts w:ascii="Times New Roman"/>
          <w:b w:val="false"/>
          <w:i w:val="false"/>
          <w:color w:val="000000"/>
          <w:sz w:val="28"/>
        </w:rPr>
        <w:t xml:space="preserve">
      22. Сотрудникам, убывающим в отпуск с выездом в другой регион Казахстана, выдается отпускное удостоверение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Инструкции, в котором производится отметка о его прибытии в пункт назначения и убытии из него. </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о предоставлении</w:t>
            </w:r>
            <w:r>
              <w:br/>
            </w:r>
            <w:r>
              <w:rPr>
                <w:rFonts w:ascii="Times New Roman"/>
                <w:b w:val="false"/>
                <w:i w:val="false"/>
                <w:color w:val="000000"/>
                <w:sz w:val="20"/>
              </w:rPr>
              <w:t>отпусков сотрудникам</w:t>
            </w:r>
            <w:r>
              <w:br/>
            </w:r>
            <w:r>
              <w:rPr>
                <w:rFonts w:ascii="Times New Roman"/>
                <w:b w:val="false"/>
                <w:i w:val="false"/>
                <w:color w:val="000000"/>
                <w:sz w:val="20"/>
              </w:rPr>
              <w:t>органов финансовой полиции</w:t>
            </w:r>
            <w:r>
              <w:br/>
            </w:r>
            <w:r>
              <w:rPr>
                <w:rFonts w:ascii="Times New Roman"/>
                <w:b w:val="false"/>
                <w:i w:val="false"/>
                <w:color w:val="000000"/>
                <w:sz w:val="20"/>
              </w:rPr>
              <w:t>Республики Казахстан</w:t>
            </w:r>
          </w:p>
        </w:tc>
      </w:tr>
    </w:tbl>
    <w:bookmarkStart w:name="z234" w:id="216"/>
    <w:p>
      <w:pPr>
        <w:spacing w:after="0"/>
        <w:ind w:left="0"/>
        <w:jc w:val="both"/>
      </w:pPr>
      <w:r>
        <w:rPr>
          <w:rFonts w:ascii="Times New Roman"/>
          <w:b w:val="false"/>
          <w:i w:val="false"/>
          <w:color w:val="000000"/>
          <w:sz w:val="28"/>
        </w:rPr>
        <w:t xml:space="preserve">
      Форма            </w:t>
      </w:r>
    </w:p>
    <w:bookmarkEnd w:id="216"/>
    <w:bookmarkStart w:name="z235" w:id="217"/>
    <w:p>
      <w:pPr>
        <w:spacing w:after="0"/>
        <w:ind w:left="0"/>
        <w:jc w:val="left"/>
      </w:pPr>
      <w:r>
        <w:rPr>
          <w:rFonts w:ascii="Times New Roman"/>
          <w:b/>
          <w:i w:val="false"/>
          <w:color w:val="000000"/>
        </w:rPr>
        <w:t xml:space="preserve">  Отпускное удостоверение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7"/>
        <w:gridCol w:w="6333"/>
      </w:tblGrid>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Корешок</w:t>
            </w:r>
          </w:p>
          <w:p>
            <w:pPr>
              <w:spacing w:after="20"/>
              <w:ind w:left="20"/>
              <w:jc w:val="both"/>
            </w:pPr>
            <w:r>
              <w:rPr>
                <w:rFonts w:ascii="Times New Roman"/>
                <w:b w:val="false"/>
                <w:i w:val="false"/>
                <w:color w:val="000000"/>
                <w:sz w:val="20"/>
              </w:rPr>
              <w:t>
</w:t>
            </w:r>
            <w:r>
              <w:rPr>
                <w:rFonts w:ascii="Times New Roman"/>
                <w:b/>
                <w:i w:val="false"/>
                <w:color w:val="000000"/>
                <w:sz w:val="20"/>
              </w:rPr>
              <w:t>отпускного</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удостоверения</w:t>
            </w:r>
          </w:p>
          <w:p>
            <w:pPr>
              <w:spacing w:after="20"/>
              <w:ind w:left="20"/>
              <w:jc w:val="both"/>
            </w:pPr>
            <w:r>
              <w:rPr>
                <w:rFonts w:ascii="Times New Roman"/>
                <w:b w:val="false"/>
                <w:i w:val="false"/>
                <w:color w:val="000000"/>
                <w:sz w:val="20"/>
              </w:rPr>
              <w:t>
</w:t>
            </w:r>
            <w:r>
              <w:rPr>
                <w:rFonts w:ascii="Times New Roman"/>
                <w:b/>
                <w:i w:val="false"/>
                <w:color w:val="000000"/>
                <w:sz w:val="20"/>
              </w:rPr>
              <w:t>№ ____</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w:t>
            </w:r>
          </w:p>
          <w:p>
            <w:pPr>
              <w:spacing w:after="20"/>
              <w:ind w:left="20"/>
              <w:jc w:val="both"/>
            </w:pPr>
            <w:r>
              <w:rPr>
                <w:rFonts w:ascii="Times New Roman"/>
                <w:b w:val="false"/>
                <w:i w:val="false"/>
                <w:color w:val="000000"/>
                <w:sz w:val="20"/>
              </w:rPr>
              <w:t>
</w:t>
            </w:r>
            <w:r>
              <w:rPr>
                <w:rFonts w:ascii="Times New Roman"/>
                <w:b/>
                <w:i w:val="false"/>
                <w:color w:val="000000"/>
                <w:sz w:val="20"/>
              </w:rPr>
              <w:t>борьбе с экономической и</w:t>
            </w:r>
          </w:p>
          <w:p>
            <w:pPr>
              <w:spacing w:after="20"/>
              <w:ind w:left="20"/>
              <w:jc w:val="both"/>
            </w:pPr>
            <w:r>
              <w:rPr>
                <w:rFonts w:ascii="Times New Roman"/>
                <w:b w:val="false"/>
                <w:i w:val="false"/>
                <w:color w:val="000000"/>
                <w:sz w:val="20"/>
              </w:rPr>
              <w:t>
</w:t>
            </w:r>
            <w:r>
              <w:rPr>
                <w:rFonts w:ascii="Times New Roman"/>
                <w:b/>
                <w:i w:val="false"/>
                <w:color w:val="000000"/>
                <w:sz w:val="20"/>
              </w:rPr>
              <w:t>коррупционной преступностью</w:t>
            </w:r>
          </w:p>
          <w:p>
            <w:pPr>
              <w:spacing w:after="20"/>
              <w:ind w:left="20"/>
              <w:jc w:val="both"/>
            </w:pPr>
            <w:r>
              <w:rPr>
                <w:rFonts w:ascii="Times New Roman"/>
                <w:b w:val="false"/>
                <w:i w:val="false"/>
                <w:color w:val="000000"/>
                <w:sz w:val="20"/>
              </w:rPr>
              <w:t>
</w:t>
            </w:r>
            <w:r>
              <w:rPr>
                <w:rFonts w:ascii="Times New Roman"/>
                <w:b/>
                <w:i w:val="false"/>
                <w:color w:val="000000"/>
                <w:sz w:val="20"/>
              </w:rPr>
              <w:t>(финансовой полиции)</w:t>
            </w:r>
          </w:p>
          <w:p>
            <w:pPr>
              <w:spacing w:after="20"/>
              <w:ind w:left="20"/>
              <w:jc w:val="both"/>
            </w:pPr>
            <w:r>
              <w:rPr>
                <w:rFonts w:ascii="Times New Roman"/>
                <w:b w:val="false"/>
                <w:i w:val="false"/>
                <w:color w:val="000000"/>
                <w:sz w:val="20"/>
              </w:rPr>
              <w:t>
</w:t>
            </w:r>
            <w:r>
              <w:rPr>
                <w:rFonts w:ascii="Times New Roman"/>
                <w:b/>
                <w:i w:val="false"/>
                <w:color w:val="000000"/>
                <w:sz w:val="20"/>
              </w:rPr>
              <w:t>"____" _______________20____г.</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г. Астана</w:t>
            </w:r>
          </w:p>
          <w:p>
            <w:pPr>
              <w:spacing w:after="20"/>
              <w:ind w:left="20"/>
              <w:jc w:val="both"/>
            </w:pPr>
            <w:r>
              <w:rPr>
                <w:rFonts w:ascii="Times New Roman"/>
                <w:b w:val="false"/>
                <w:i w:val="false"/>
                <w:color w:val="000000"/>
                <w:sz w:val="20"/>
              </w:rPr>
              <w:t>
</w:t>
            </w:r>
            <w:r>
              <w:rPr>
                <w:rFonts w:ascii="Times New Roman"/>
                <w:b/>
                <w:i w:val="false"/>
                <w:color w:val="000000"/>
                <w:sz w:val="20"/>
              </w:rPr>
              <w:t>Отпускное удостоверение № ____</w:t>
            </w:r>
          </w:p>
        </w:tc>
      </w:tr>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(специальное звание, фамилия</w:t>
            </w:r>
          </w:p>
        </w:tc>
      </w:tr>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ежегодный отпуск за 20___ год</w:t>
            </w:r>
          </w:p>
          <w:p>
            <w:pPr>
              <w:spacing w:after="20"/>
              <w:ind w:left="20"/>
              <w:jc w:val="both"/>
            </w:pPr>
            <w:r>
              <w:rPr>
                <w:rFonts w:ascii="Times New Roman"/>
                <w:b w:val="false"/>
                <w:i w:val="false"/>
                <w:color w:val="000000"/>
                <w:sz w:val="20"/>
              </w:rPr>
              <w:t>
с “ ”               20 ___ года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w:t>
            </w:r>
          </w:p>
        </w:tc>
      </w:tr>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 ”              20___ года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пребыванием в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что ему (ей) разрешен ежегодный отпуск</w:t>
            </w:r>
          </w:p>
        </w:tc>
      </w:tr>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                      20___г.</w:t>
            </w:r>
          </w:p>
        </w:tc>
      </w:tr>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 ”                     20___ г.</w:t>
            </w:r>
          </w:p>
        </w:tc>
      </w:tr>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пребыванием в</w:t>
            </w:r>
          </w:p>
        </w:tc>
      </w:tr>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Получил:_______________________</w:t>
            </w:r>
          </w:p>
          <w:p>
            <w:pPr>
              <w:spacing w:after="20"/>
              <w:ind w:left="20"/>
              <w:jc w:val="both"/>
            </w:pPr>
            <w:r>
              <w:rPr>
                <w:rFonts w:ascii="Times New Roman"/>
                <w:b w:val="false"/>
                <w:i w:val="false"/>
                <w:color w:val="000000"/>
                <w:sz w:val="20"/>
              </w:rPr>
              <w:t>
Дата:__________________________</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Действительно при предъявлении служебного удостоверения </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w:t>
            </w:r>
          </w:p>
          <w:p>
            <w:pPr>
              <w:spacing w:after="20"/>
              <w:ind w:left="20"/>
              <w:jc w:val="both"/>
            </w:pPr>
            <w:r>
              <w:rPr>
                <w:rFonts w:ascii="Times New Roman"/>
                <w:b w:val="false"/>
                <w:i w:val="false"/>
                <w:color w:val="000000"/>
                <w:sz w:val="20"/>
              </w:rPr>
              <w:t>
</w:t>
            </w:r>
            <w:r>
              <w:rPr>
                <w:rFonts w:ascii="Times New Roman"/>
                <w:b/>
                <w:i w:val="false"/>
                <w:color w:val="000000"/>
                <w:sz w:val="20"/>
              </w:rPr>
              <w:t>подразделения кадров</w:t>
            </w:r>
            <w:r>
              <w:rPr>
                <w:rFonts w:ascii="Times New Roman"/>
                <w:b w:val="false"/>
                <w:i w:val="false"/>
                <w:color w:val="000000"/>
                <w:sz w:val="20"/>
              </w:rPr>
              <w:t xml:space="preserve">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борьбе</w:t>
            </w:r>
            <w:r>
              <w:br/>
            </w:r>
            <w:r>
              <w:rPr>
                <w:rFonts w:ascii="Times New Roman"/>
                <w:b w:val="false"/>
                <w:i w:val="false"/>
                <w:color w:val="000000"/>
                <w:sz w:val="20"/>
              </w:rPr>
              <w:t>с экономической и коррупционной</w:t>
            </w:r>
            <w:r>
              <w:br/>
            </w:r>
            <w:r>
              <w:rPr>
                <w:rFonts w:ascii="Times New Roman"/>
                <w:b w:val="false"/>
                <w:i w:val="false"/>
                <w:color w:val="000000"/>
                <w:sz w:val="20"/>
              </w:rPr>
              <w:t>преступностью (финансовой полиции)</w:t>
            </w:r>
            <w:r>
              <w:br/>
            </w:r>
            <w:r>
              <w:rPr>
                <w:rFonts w:ascii="Times New Roman"/>
                <w:b w:val="false"/>
                <w:i w:val="false"/>
                <w:color w:val="000000"/>
                <w:sz w:val="20"/>
              </w:rPr>
              <w:t>от 12 мая 2014 года № 171</w:t>
            </w:r>
          </w:p>
        </w:tc>
      </w:tr>
    </w:tbl>
    <w:bookmarkStart w:name="z237" w:id="218"/>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службы сотрудниками, находящимися в распоряжении</w:t>
      </w:r>
      <w:r>
        <w:br/>
      </w:r>
      <w:r>
        <w:rPr>
          <w:rFonts w:ascii="Times New Roman"/>
          <w:b/>
          <w:i w:val="false"/>
          <w:color w:val="000000"/>
        </w:rPr>
        <w:t>органов финансовой полиции</w:t>
      </w:r>
    </w:p>
    <w:bookmarkEnd w:id="218"/>
    <w:bookmarkStart w:name="z238" w:id="219"/>
    <w:p>
      <w:pPr>
        <w:spacing w:after="0"/>
        <w:ind w:left="0"/>
        <w:jc w:val="both"/>
      </w:pPr>
      <w:r>
        <w:rPr>
          <w:rFonts w:ascii="Times New Roman"/>
          <w:b w:val="false"/>
          <w:i w:val="false"/>
          <w:color w:val="000000"/>
          <w:sz w:val="28"/>
        </w:rPr>
        <w:t xml:space="preserve">
      1. Настоящие Правила прохождения службы сотрудниками, находящимися в распоряжении органов финансовой полиции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Закона Республики Казахстан "О правоохранительной службе" от 6 января 2011 года № 380-IV и определяют порядок прохождения службы сотрудниками, находящимися в распоряжении органов финансовой полиции Республики Казахстан (далее – ОФП). </w:t>
      </w:r>
    </w:p>
    <w:bookmarkEnd w:id="219"/>
    <w:bookmarkStart w:name="z239" w:id="220"/>
    <w:p>
      <w:pPr>
        <w:spacing w:after="0"/>
        <w:ind w:left="0"/>
        <w:jc w:val="both"/>
      </w:pPr>
      <w:r>
        <w:rPr>
          <w:rFonts w:ascii="Times New Roman"/>
          <w:b w:val="false"/>
          <w:i w:val="false"/>
          <w:color w:val="000000"/>
          <w:sz w:val="28"/>
        </w:rPr>
        <w:t xml:space="preserve">
      2. Освобождение сотрудника от занимаемой должности и зачисление в распоряжение правоохранительного органа осуществляются на основании приказа Председателя Агентства либо уполномоченного руководителя на срок, не превышающий пятнадцати календарных дней. </w:t>
      </w:r>
    </w:p>
    <w:bookmarkEnd w:id="220"/>
    <w:p>
      <w:pPr>
        <w:spacing w:after="0"/>
        <w:ind w:left="0"/>
        <w:jc w:val="both"/>
      </w:pPr>
      <w:r>
        <w:rPr>
          <w:rFonts w:ascii="Times New Roman"/>
          <w:b w:val="false"/>
          <w:i w:val="false"/>
          <w:color w:val="000000"/>
          <w:sz w:val="28"/>
        </w:rPr>
        <w:t xml:space="preserve">
      В исключительных случаях этот срок может быть продлен до двух месяцев в соответствии со </w:t>
      </w:r>
      <w:r>
        <w:rPr>
          <w:rFonts w:ascii="Times New Roman"/>
          <w:b w:val="false"/>
          <w:i w:val="false"/>
          <w:color w:val="000000"/>
          <w:sz w:val="28"/>
        </w:rPr>
        <w:t>ст.46-1</w:t>
      </w:r>
      <w:r>
        <w:rPr>
          <w:rFonts w:ascii="Times New Roman"/>
          <w:b w:val="false"/>
          <w:i w:val="false"/>
          <w:color w:val="000000"/>
          <w:sz w:val="28"/>
        </w:rPr>
        <w:t xml:space="preserve"> Закона Республики Казахстан "О правоохранительной службе". </w:t>
      </w:r>
    </w:p>
    <w:bookmarkStart w:name="z240" w:id="221"/>
    <w:p>
      <w:pPr>
        <w:spacing w:after="0"/>
        <w:ind w:left="0"/>
        <w:jc w:val="both"/>
      </w:pPr>
      <w:r>
        <w:rPr>
          <w:rFonts w:ascii="Times New Roman"/>
          <w:b w:val="false"/>
          <w:i w:val="false"/>
          <w:color w:val="000000"/>
          <w:sz w:val="28"/>
        </w:rPr>
        <w:t xml:space="preserve">
      3. Назначение на должность лиц, состоящих в распоряжении соответствующего органа финансовой полиции, производится в срок не превышающий пятнадцати календарных дней, но не позднее двух месяцев со дня освобождения от должности. </w:t>
      </w:r>
    </w:p>
    <w:bookmarkEnd w:id="221"/>
    <w:bookmarkStart w:name="z241" w:id="222"/>
    <w:p>
      <w:pPr>
        <w:spacing w:after="0"/>
        <w:ind w:left="0"/>
        <w:jc w:val="both"/>
      </w:pPr>
      <w:r>
        <w:rPr>
          <w:rFonts w:ascii="Times New Roman"/>
          <w:b w:val="false"/>
          <w:i w:val="false"/>
          <w:color w:val="000000"/>
          <w:sz w:val="28"/>
        </w:rPr>
        <w:t xml:space="preserve">
      4. В случае необходимости на сотрудника, находящегося в распоряжении возлагается исполнение обязанностей по должности, на срок, не превышающий срока нахождения в распоряжении. </w:t>
      </w:r>
    </w:p>
    <w:bookmarkEnd w:id="222"/>
    <w:bookmarkStart w:name="z242" w:id="223"/>
    <w:p>
      <w:pPr>
        <w:spacing w:after="0"/>
        <w:ind w:left="0"/>
        <w:jc w:val="both"/>
      </w:pPr>
      <w:r>
        <w:rPr>
          <w:rFonts w:ascii="Times New Roman"/>
          <w:b w:val="false"/>
          <w:i w:val="false"/>
          <w:color w:val="000000"/>
          <w:sz w:val="28"/>
        </w:rPr>
        <w:t xml:space="preserve">
      5. Сотрудник, находящийся в распоряжении, до принятия решения о его назначении на должность, выходит на работу и находится в прямом подчинении руководителя подразделения, в распоряжении которого он находится. Учет рабочего времени сотрудника, зачисленного в распоряжение, осуществляется на общем основании в установленном порядке. </w:t>
      </w:r>
    </w:p>
    <w:bookmarkEnd w:id="223"/>
    <w:p>
      <w:pPr>
        <w:spacing w:after="0"/>
        <w:ind w:left="0"/>
        <w:jc w:val="both"/>
      </w:pPr>
      <w:r>
        <w:rPr>
          <w:rFonts w:ascii="Times New Roman"/>
          <w:b w:val="false"/>
          <w:i w:val="false"/>
          <w:color w:val="000000"/>
          <w:sz w:val="28"/>
        </w:rPr>
        <w:t xml:space="preserve">
      При отсутствии на службе без уважительной причины и не информирования кадрового подразделения о месте своего нахождения данная категория сотрудников подлежит увольнению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w:t>
      </w:r>
    </w:p>
    <w:p>
      <w:pPr>
        <w:spacing w:after="0"/>
        <w:ind w:left="0"/>
        <w:jc w:val="both"/>
      </w:pPr>
      <w:r>
        <w:rPr>
          <w:rFonts w:ascii="Times New Roman"/>
          <w:b w:val="false"/>
          <w:i w:val="false"/>
          <w:color w:val="000000"/>
          <w:sz w:val="28"/>
        </w:rPr>
        <w:t xml:space="preserve">
      Выезд сотрудников находящихся в распоряжении за пределы территории дислокации органа осуществляется по рапорту с согласия руководителя ОФП. </w:t>
      </w:r>
    </w:p>
    <w:bookmarkStart w:name="z243" w:id="224"/>
    <w:p>
      <w:pPr>
        <w:spacing w:after="0"/>
        <w:ind w:left="0"/>
        <w:jc w:val="both"/>
      </w:pPr>
      <w:r>
        <w:rPr>
          <w:rFonts w:ascii="Times New Roman"/>
          <w:b w:val="false"/>
          <w:i w:val="false"/>
          <w:color w:val="000000"/>
          <w:sz w:val="28"/>
        </w:rPr>
        <w:t xml:space="preserve">
      6. Сотрудникам, освобожденным от занимаемых должностей и находящимся в распоряжении,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w:t>
      </w:r>
    </w:p>
    <w:bookmarkEnd w:id="224"/>
    <w:p>
      <w:pPr>
        <w:spacing w:after="0"/>
        <w:ind w:left="0"/>
        <w:jc w:val="both"/>
      </w:pPr>
      <w:r>
        <w:rPr>
          <w:rFonts w:ascii="Times New Roman"/>
          <w:b w:val="false"/>
          <w:i w:val="false"/>
          <w:color w:val="000000"/>
          <w:sz w:val="28"/>
        </w:rPr>
        <w:t xml:space="preserve">
      К сотруднику, зачисленному в распоряжение органа финансовой полиции применяются меры поощрения и на него налагаются дисциплинарные взыскания,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w:t>
      </w:r>
    </w:p>
    <w:bookmarkStart w:name="z244" w:id="225"/>
    <w:p>
      <w:pPr>
        <w:spacing w:after="0"/>
        <w:ind w:left="0"/>
        <w:jc w:val="both"/>
      </w:pPr>
      <w:r>
        <w:rPr>
          <w:rFonts w:ascii="Times New Roman"/>
          <w:b w:val="false"/>
          <w:i w:val="false"/>
          <w:color w:val="000000"/>
          <w:sz w:val="28"/>
        </w:rPr>
        <w:t xml:space="preserve">
      7. Время нахождения сотрудника в распоряжении органа финансовой полиции засчитывается в стаж службы, в выслугу лет для присвоения специального звания, а также в полном объеме распространяется установленный распорядок дня. </w:t>
      </w:r>
    </w:p>
    <w:bookmarkEnd w:id="225"/>
    <w:p>
      <w:pPr>
        <w:spacing w:after="0"/>
        <w:ind w:left="0"/>
        <w:jc w:val="both"/>
      </w:pPr>
      <w:r>
        <w:rPr>
          <w:rFonts w:ascii="Times New Roman"/>
          <w:b w:val="false"/>
          <w:i w:val="false"/>
          <w:color w:val="000000"/>
          <w:sz w:val="28"/>
        </w:rPr>
        <w:t xml:space="preserve">
      В случаях отказа сотрудника, находящегося в распоряжении органа финансовой полиции, занять предлагаемую должность он подлежит увольнению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правоохранительной службе". </w:t>
      </w:r>
    </w:p>
    <w:bookmarkStart w:name="z245" w:id="226"/>
    <w:p>
      <w:pPr>
        <w:spacing w:after="0"/>
        <w:ind w:left="0"/>
        <w:jc w:val="both"/>
      </w:pPr>
      <w:r>
        <w:rPr>
          <w:rFonts w:ascii="Times New Roman"/>
          <w:b w:val="false"/>
          <w:i w:val="false"/>
          <w:color w:val="000000"/>
          <w:sz w:val="28"/>
        </w:rPr>
        <w:t xml:space="preserve">
      8. Отказ сотрудника занять предлагаемую должность оформляется письменно. </w:t>
      </w:r>
    </w:p>
    <w:bookmarkEnd w:id="226"/>
    <w:bookmarkStart w:name="z246" w:id="227"/>
    <w:p>
      <w:pPr>
        <w:spacing w:after="0"/>
        <w:ind w:left="0"/>
        <w:jc w:val="both"/>
      </w:pPr>
      <w:r>
        <w:rPr>
          <w:rFonts w:ascii="Times New Roman"/>
          <w:b w:val="false"/>
          <w:i w:val="false"/>
          <w:color w:val="000000"/>
          <w:sz w:val="28"/>
        </w:rPr>
        <w:t xml:space="preserve">
      9. Сотрудник на период нахождения в отпусках без сохранения заработной платы по уходу за ребенком до достижения им трехлетнего возраста зачисляется в распоряжение соответствующего органа финансовой полиции, при этом за ним сохраняется должность и место работы. </w:t>
      </w:r>
    </w:p>
    <w:bookmarkEnd w:id="227"/>
    <w:p>
      <w:pPr>
        <w:spacing w:after="0"/>
        <w:ind w:left="0"/>
        <w:jc w:val="both"/>
      </w:pPr>
      <w:r>
        <w:rPr>
          <w:rFonts w:ascii="Times New Roman"/>
          <w:b w:val="false"/>
          <w:i w:val="false"/>
          <w:color w:val="000000"/>
          <w:sz w:val="28"/>
        </w:rPr>
        <w:t xml:space="preserve">
      О предстоящем зачислении в распоряжение сотрудники уведомляются письменно, под роспись заблаговременно, с ссылкой на </w:t>
      </w:r>
      <w:r>
        <w:rPr>
          <w:rFonts w:ascii="Times New Roman"/>
          <w:b w:val="false"/>
          <w:i w:val="false"/>
          <w:color w:val="000000"/>
          <w:sz w:val="28"/>
        </w:rPr>
        <w:t>пункт 3</w:t>
      </w:r>
      <w:r>
        <w:rPr>
          <w:rFonts w:ascii="Times New Roman"/>
          <w:b w:val="false"/>
          <w:i w:val="false"/>
          <w:color w:val="000000"/>
          <w:sz w:val="28"/>
        </w:rPr>
        <w:t xml:space="preserve"> статьи 77 Закона Республики Казахстан "О правоохранительной службе".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