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da1c" w14:textId="a58d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организации, приобретающей сомнительные и безнадежные активы родительского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2014 года № 71. Зарегистрировано в Министерстве юстиции Республики Казахстан 6 июня 2014 года № 9486. Утратило силу постановлением Правления Национального Банка Республики Казахстан от 27 марта 2018 года № 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организации, приобретающей сомнительные и безнадежные активы родительского банка.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86 "Об утверждении Правил деятельности дочерней организации, приобретающей сомнительные и безнадежные активы родительского банка" (зарегистрированное в Реестре государственной регистрации нормативных правовых актов под № 7541, опубликованное 18 июля 2012 года в газете "Казахстанская правда" № 229-230 (27048-27049);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(зарегистрированным в Реестре государственной регистрации нормативных правовых актов под № 8436, опубликованным 12 июня 2013 года в газете "Юридическая газета" № 85 (2460).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71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дочерней организации, приобретающей</w:t>
      </w:r>
      <w:r>
        <w:br/>
      </w:r>
      <w:r>
        <w:rPr>
          <w:rFonts w:ascii="Times New Roman"/>
          <w:b/>
          <w:i w:val="false"/>
          <w:color w:val="000000"/>
        </w:rPr>
        <w:t>сомнительные и безнадежные активы родительского банка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деятельности дочерней организации, приобретающей сомнительные и безнадежные активы родительского банка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Закон) и устанавливают порядок деятельности дочерней организации, приобретающей сомнительные и безнадежные активы родительского банка, срок, в течение которого дочерняя организация управляет приобретенными сомнительными и безнадежными активами, а также требования к приобретаемым (приобретенным) ею сомнительным и безнадежным активам (далее - активы).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под сомнительными и безнадежными активами понимаются: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ко всем физическим и юридическим лицам, в том числе банкам, а также условные обязательства, размер резервов по которым сформирован на уровне 5 (пять) и более процентов от суммы непогашенной просроченной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в том числе недвижимое имущество и (или) право собственности на незавершенные строительством объекты, перешедшее в собственность родительского банка в результате реализации им прав залогодержателя или в качестве отступного по сомнительным и безнадежным правам требования.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дочерней организации, приобретающей сомнительные и безнадежные активы родительского банка, не связана с осуществлением иных функций и исполнением иных обязательств, кроме управления сомнительными и безнадежными активами, включающих их приобретение, реализацию (продажу), реструктуризацию и (или) секьюритизацию.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Дочерняя организация, приобретающая сомнительные и безнадежные активы родительского банка, осуществляет следующие виды деятельности: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сомнительных и безнадежных прав требования родительского банка;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движимого и недвижимого имущества и (или) права собственности на объекты незавершенного строительства, перешедшие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акций и (или) долей участия в уставном капитале юридических лиц в случаях принятия их в качестве залога (отступного или обеспечения)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залог;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в аренду имущества, перешедшего в ее собственность в результате обращения взыскания на имущество, выступавшее в качестве залога, иного обеспечения или полученное в виде отступного по приобретенным у родительского банка сомнительным и безнадежным правам требования, а также имущества, указанного в подпункте 2) настоящего пункта, или использование иной формы возмездного временного пользования таким имуществом;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сомнительных и безнадежных активов, в том числе путем перевода долга заемщика (должника)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движимого имущества, перешедшее в собственность родительского банка в результате реализации им прав залогодержателя или в качестве отступного по сомнительным и безнадежным правам требования;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создание, в том числе приобретение акций (долей участия в уставном капитале) юридических лиц,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а также реализация и управление такими акциями и (или) долями участия в уставном капитале юридических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сдача в аренду собственного имущества, а также имущества, приобретенного либо полученного в качестве отступного в результате осуществления мероприятий по улучшению качества сомнительных и безнадежных активов или передача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финансовый лизинг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доверительное 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форму временного пользования имуществом;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собственного имущества, а также имущества, приобретенного либо полученного в качестве отступного в результате осуществления мероприятий по улучшению качества сомнительных и безнадежных активов;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(отчуждение) сомнительных и безнадежных активов путем заключения сделок, не запрещенных гражданским законодательством;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выдача займа по гражданскому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реализации мероприятий, указанных в плане мероприятий по улучшению качества сомнительных и безнадежных активов (далее - план мероприятий),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передача сомнительных и безнадежных активов в финансовый лизинг, аренду, доверительное управление или иную форму возмездного временного пользования имуществом;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операций по секьюритизации сомнительных и безнадежных активов,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деятельности, направленной на улучшение качества сомнительных и безнадежных активов, в том числе приобретение у третьих лиц земельных участков и (или) незавершенного строительства, услуг проектных, подрядных и иных организаций, связанных со строительством и завершением строительства незавершенных строительством объектов и (или) вводом в эксплуатацию незавершенных строительством объектов по сомнительным и безнадежным активам в виде земельных участков и (или) незавершенных строительством объектов;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размещение временно свободных денег, полученных в результате погашения задолженности, в качестве вклада в уставный капитал, в государственные ценные бумаги Республики Казахстан и иные ценные бумаги, а также во вклады (депозиты) в банках второго уровня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реализация в установленном банковским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прав залогодержателя по договорам залога по уступленным родительским банком безнадежным и сомнительным требованиям, а также по договорам залога, заключенным самостоятельно дочерней организацией, приобретающей сомнительные и безнадежные активы родительского банка, в ходе управления ею сомнительными и безнадежными активами, а также участие на торгах (аукционе) в целях приобретения залогового имущества и (или) права требования;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услуг банков, других финансовых организаций, независимых оценочных компаний,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получение дивидендов по акциям и (или) долям участия в уставном капитале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и реализация товаров, работ и услуг (включая лицензионные виды деятельности), связанных с имуществом и (или) имущественным комплексом, приобретенных дочерней организации, приобретающей сомнительные и безнадежные активы родительского банка в качестве сомнительных и безнадежных активов, указанных в Правилах и предусмотренных планом мероприятий по улучшению качества сомнительных и безнадежных активов, представленным родительским банком в уполномоченный орган по регулированию, контролю и надзору финансового рынка и финансовых организаций (далее – уполномоченный орган);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на платной основе родительскому банку и (или) юридическим лицам услуг (консультационных, юридических, по представлению интересов в судебных органах, иных уполномоченных органах и юридических лицах), связанных с приобретением и управлением сомнительных и безнадежных активов;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у третьих лиц имущества и (или) прав требований на праве собственности или временного пользования, товаров (работ, услуг) для собственных нужд.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Дочерняя организация, приобретающая сомнительные и безнадежные активы родительского банка осуществляет приобретение (принятие) активов от родительского банка при наличии плана мероприятий. План мероприятий содержит: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сомнительных и безнадежных активов со следующим разделением по видам активов и (или) обеспечения: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завершенная коммерческая и жилая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строящаяся коммерческая и жилая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 к заемщикам юридическим и физическим лицам (при этом корпоративные заемщики разделяются по видам (отраслям) экономики), а также сомнительные и безнадежные активы, принятые в качестве залога и перешедшие в собственность дочерней организации, приобретающей сомнительные и безнадежные активы родительского банка и в собственность родительского банка в соответствии с гражданским законодательством Республики Казахстан;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по оценочной стоимости сомнительных и безнадежных активов,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этапы действий дочерней организации, приобретающей сомнительные и безнадежные активы родительского банка, в отношении каждого вида сомнительных и безнадежных активов;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управления каждым видом активов, установленные родительским банком,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мер, направленных на улучшение качества актива, в том числе, реструктуризация, дополнительное финансирование и капитализация, повышение стоимости актива в рамках проектного финансирования и (или) инвестирования;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источники получения доходов дочерней организации, приобретающей сомнительные и безнадежные активы родительского банка от владения активами: реализация, в том числе активов, принятых в качестве залога и перешедших в собственность дочерней организации, приобретающей сомнительные и безнадежные активы родительского банка,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секьюритизация, сдача в аренду или иная форма возмездного временного пользования;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действий дочерней организации, приобретающей сомнительные и безнадежные активы родительского банка, проводимых в рамках досудебного разрешения споров, искового производства и возможных правовых и иных рисков;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 расходов и доходов дочерней организации, приобретающей сомнительные и безнадежные активы родительского банка, а также движения денежных средств в период деятельности дочерней организации, приобретающей сомнительные и безнадежные активы родительского банка, предназначенных для погашения (обслуживания) обязательств перед родительским банком по приобретенным (переданным) активам;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организации, приобретающей сомнительные и безнадежные активы родительского банка;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составлению отчета по деятельности дочерней организации, приобретающей сомнительные и безнадежные активы родительского банка на основе проведения мониторинга исполнения плана мероприятий;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об ответственных за мониторинг и исполнение плана мероприятий руководящих работниках родительского банка и дочерней организации, приобретающей сомнительные и безнадежные активы родительского банка.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оформление плана мероприятий по каждому активу отдельно в качестве приложения к существующему плану мероприятию. </w:t>
      </w:r>
    </w:p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подлежит одобрению советом директоров родительского банка. Если совет директоров не одобрил план мероприятий, передача активов не производится.</w:t>
      </w:r>
    </w:p>
    <w:bookmarkEnd w:id="44"/>
    <w:bookmarkStart w:name="z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Родительский банк осуществляет контроль за деятельностью дочерней организации, приобретающей сомнительные и безнадежные активы родительского банка, в том числе ежегодную проверку исполнения плана мероприятий и бизнес-плана.</w:t>
      </w:r>
    </w:p>
    <w:bookmarkEnd w:id="45"/>
    <w:bookmarkStart w:name="z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Родительский банк представляет в уполномоченный орган информацию об исполнении плана мероприятий, включающую, в том числе сведения по фактическим доходам и расходам, а также по движению денежных средств по сомнительным и безнадежным активам ежеквартально в срок до 20 числа месяца, следующего за отчетным кварталом.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план мероприятий родительский банк представляет обновленный план мероприятий в течение десяти календарных дней со дня его одобрения советом директоров родительского банка.</w:t>
      </w:r>
    </w:p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приобретенным (приобретаемым) сомнительным и безнадежным активам: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объектами являются сомнительные и безнадежные активы,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план мероприятий которых предполагает периодическое получение дохода (не менее двух лет) в результате управления ими в течение срока деятельности организации, приобретающей сомнительные и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бизнес-план, предусматривающий улучшение актива, в том числе путем завершения строительства либо проведения работ и (или) мероприятий, направленных на увеличение стоимости актива, а также оздоровление должника, включающее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иных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собственников должника в части увеличения уставного капитала (долей участия в капитале) общества,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строительства имеется прогноз расходов по строительству и анализ стоимости объектов недвижимости по окончании строительства, осуществленный оценщиком, занимающимся оценочной деятельностью на основании лицензии,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переданным правам требования выполняются одновременно не менее чем два из нижеперечисленных условий снижения кредитного риска (в случае необходимости и указания таких мероприятий в бизнес-плане):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пролонгация общего срока кредита, выданного должнику;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списания родительским банком начисленной неустойки (штрафа, пени).</w:t>
      </w:r>
    </w:p>
    <w:bookmarkStart w:name="z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Дочерняя организация, приобретающая сомнительные и безнадежные активы родительского банка по уступленным родительским банком правам требования по договорам банковского займа, признается кредитором (заимодателем) по банковской заемной операции и имеет все права и обязанности родительского банка,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займа, права требования по которым уступлены родительским банком в пользу дочерней организации, приобретающей сомнительные и безнадежные активы родительского банка.</w:t>
      </w:r>
    </w:p>
    <w:bookmarkEnd w:id="48"/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Дочерняя организация, приобретающая сомнительные и безнадежные активы родительского банка, реализует принятые (приобретенные) активы родительского банка до окончания срока управления данными активами. В случае невыполнения данного требования активы подлежат обратной передаче родительскому банку согласно внутренним документам родительского банка.</w:t>
      </w:r>
    </w:p>
    <w:bookmarkEnd w:id="49"/>
    <w:bookmarkStart w:name="z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Дочерняя организация, приобретающая сомнительные и безнадежные активы родительского банка, имеет возможность использования дивидендов, полученных по акциям и (или) долям участия в уставном капитале юридических лиц, суммы положительной разницы (при превышении стоимости реализации активов, над стоимостью их приобретения и суммой задолженности дочерней организации, приобретающей сомнительные и безнадежные активы перед родительским банком по данному активу) от продажи активов для покрытия своих расходов, в том числе административных расходов.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