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4b4c" w14:textId="2024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государственного инспектора по охране животного мира, Правил их составления и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22 апреля 2014 года № 141-Ө. Зарегистрирован в Министерстве юстиции Республики Казахстан 23 мая 2014 года № 9466. Утратил силу приказом Министра сельского хозяйства Республики Казахстан от 30 марта 2015 года № 18-04/279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30.03.2015 </w:t>
      </w:r>
      <w:r>
        <w:rPr>
          <w:rFonts w:ascii="Times New Roman"/>
          <w:b w:val="false"/>
          <w:i w:val="false"/>
          <w:color w:val="ff0000"/>
          <w:sz w:val="28"/>
        </w:rPr>
        <w:t>№ 18-04/279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 актов государственного инспектора по охране животного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об административных правонарушениях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об административном задержании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о личном досмотре, досмотре вещей находящихся при физическом лице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протокол досмотра транспортных и плавучих средств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проверки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предписание о запрещении или приостановлении хозяйственной деятельности физических и юридических лиц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постановление о привлечении виновного лица к административной ответственности за нарушение законодательства Республики Казахстан в области охраны, воспроизводства и использования животного мира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постановление об изъятии огнестрельного оружия, использованного с нарушением законодательства Республики Казахстан в области охраны, воспроизводства и использования животного мира, запрещенных орудий добывания и незаконно добытых объектов животного мира и их продукции для временного хранения до вынесения судебного 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Правила составления и выдачи актов государственного инспектора по охране животного мира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окружающей среды и водных ресурсов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октября 2012 года № 17-03/522 «Об утверждении форм актов государственного инспектора по охране животного мира, Правил их составления и выдачи» (зарегистрирован в Реестре государственной регистрации нормативных правовых актов под № 68515, опубликован в газете «Казахстанская правда» от 5 декабря 2012 года № 421-422 (27240-27241)).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Министр                                   Н. Каппаров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об административном правонарушении № 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 составления протокола (село, поселок,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город,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составившего протокол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лице, совершившем административное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правонарушение:______________________________________________________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(для физических лиц: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 и дата рождения,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и 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личность,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сведения о регистрации по месту жительства,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для юридических лиц: полное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местонахождение,_____________________________________________________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государственной регистрации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бизнес-идентификационный номер и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Место, время совершения и существо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язык производства по рассматриваемому делу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(государственный, русский или другие языки)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Совершено административное правонарушение, предусмотренное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(пунктами) ______________ статьи (статей)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Свидетели (фамилия, имя, отчество (при наличии),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жительства, телефоны)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Свидетелям разъяснены их права и обязанности,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594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Объяснение лица, совершившего административное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Правонарушителю разъяснены его права и обязанности,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протоколом ознакомлен(а)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Объяснения и замечания по содержанию протокола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протоколом согласен, не согласен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(если не согласен, то изложить мотив отказа от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об осмотре местности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условия погоды, освещенность, применение фото,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видео-аудио записи)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продукции и объектов животного мира (их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дериватов), являющихся объектом правонарушения, изъятых у лиц,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возбуждено дело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и описание изъятых документов и вещей,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орудием правонарушения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Извещен о том, что решение по делу будет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 лицом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(полное 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или его территориального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должностного лица,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_____________________________________________________(дата,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составившее протокол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совершившее административное правонарушение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протокола получил (а)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правонарушителя)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20___ года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Протокол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 административном задержании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охраны,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20__год «___»_________ _____ часов ___ минут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(место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протокола),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город, поселок, село, район, область, рыбохозяйственный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водоем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участок)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инициалы лица, составившего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Составил настоящий протокол об административном задержании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(гражданки)_______________________________________________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наличии), дата рождения;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документ, удостоверяющий личность, серия,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где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_________________________, который (ая) доставлен (а) 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городской, районный орган (территориальный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20___год «___»______________ ____ часов ____ минут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совершением правонарушения, предусмотренного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(статья, пункт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 от 30 января 2001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правонарушениях», предусматривающего ответственность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 совершение данного правонарушения, место задержания)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(мотивы задержания - пресечение административного правонарушения,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протокола об административном правонарушении,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рассмотрение дела в соответствии с требованиями статьи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Казахстан от 30 января 2001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правонарушениях».)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перед водворением в комнату задержанных в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в присутствии понятых: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_______________, проживающего (ей) по адресу: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_______________, проживающего (ей) по адресу: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Был произведен личный досмотр и досмотр вещей, находящихся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задержанного (ей)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 задержанного (ой) в присутствии понятых обнаружены и изъяты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временного хранения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(вещи, ценности, документы, их индивидуальные признаки,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при необходимости - места и обстоятельства обнаружения)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Задержанный (ая) одет (а)______________________________________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наружном осмотре обнаружены телесные повреждения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(какие именно, вызывалась скорая медицинская помощь,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вызова, номер вызова)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Задержанный (ая)________________________ просил (а) уведомить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месте его (ее)нахождения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(кого именно)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и замечания, сделанные при задержании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досмотре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(кем и какие)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работника, проводившего досмотр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задержанного (ой)______________________________________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 понятых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месте нахождения задержанного (ой) сообщено в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часов, ______ минут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(день, месяц, год, кому именно, лично, по телефону)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задержании несовершеннолетнего правонарушителя сообщено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часов, ______ минут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(день, месяц, год, уведомляются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обязательно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родители или лица, их заменяющие, кому именно, лично, по телефону)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лица, проводившего задержание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 (ка)____________ освобожден (на)___ часов 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(день,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освобождения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получил (а)___________________________________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указывается, что возвращено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претензий не имею ____________, имею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освобожденного (ой)____________________________________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 разъяснено, что административное задержание, проведенный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личный досмотр, досмотр вещей, изъятие вещей и документов могут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обжалованы в вышестоящему должностному лицу или прокурору.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освобожденного (ой)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лица, проводившего задержание _________________________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Протокол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личном досмотре, досмотре вещей находящихся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физическом лице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ведомства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(место составления протокола (село, поселок,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город,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составившего протокол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лице подвергнутому личному досмотру: (фамилия,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наличии) адрес место жительства,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удостоверяющий личность, место работы, должность)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Понятые: (фамилия, инициалы, место жительства,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удостоверяющий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Материалы, полученные при проведении осмотра с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фото- и киносъемки, видеозаписи, иных установленных средств фиксации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вещественных доказательств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 количество, иные идентификационные признаки вещей,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 тип, марка, модель, калибр, серия, номер, признаки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 виды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результате досмотра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Подписи, фамилии и инициалы: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составившего протокол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подвергнутого к личному досмотру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вещей подвергнутых к досмотру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Понятых: 1. ________________________ 2.________________________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Копию протокола получил (а)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(фамилия, инициалы,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подвергнутого к личному досмотру)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____________ 20___ года 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Протокол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досмотра транспортных, плавучих средств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ведомства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охраны,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(местонахождение объекта (село, поселок,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составившего протокол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личности владельца транспортного, плавучего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средства: (фамилия, имя, отчество (при наличии),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типе, марке, модели,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регистрационном номере, иных идентификационных признаках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транспортного, плавучего средства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Понятые: (фамилия, инициалы, место жительства,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удостоверяющий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Запись и применение фото и киносъемки, видеозаписи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способов фиксации вещественных доказательств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результате досмотра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обнаружено:__________________________________________________________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Подписи, фамилии и инициалы: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 составившего протокол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Понятых: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в отношении которого ведется производство по делу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Владельца транспортного или плавучего средства,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протокола владелец транспортного или плавучего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подвергнутого досмотру, либо его представитель получил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 20___ года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Акт проверки № 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(место составления (село, поселок, город,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на основании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___________________________________, на соблюдение законодательства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(приказ или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охраны, воспроизводства и использования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при наличии - отчество проверяемого субъекта,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либо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 факс: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Проверка проведена при участии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(должность,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фамилия, имя, при наличии –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представителя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Проверка проведена: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(дата, место и период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проверке установлено следующее:____________________________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 (а):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инициалы, подпись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 случае отказа от ознакомления 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Должностного лица, составившего акт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 проверяемого субъекта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Составлено в 2 экземплярах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первый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второй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 и один экземпляр получил: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(подпись, фамилия, имя и при наличии -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проверяемого субъекта либо его представителя)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Предписание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 устранении нарушений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Республики Казахстан в области охраны, воспроизводства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использования животного мира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(местонахождение объекта (село, поселок,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Государственным(и) инспектором(ами) по охране животного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9 июля 2004 года «Об охране, воспроизводстве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использовании животного мира» и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6 января 2011 года «О государственном контроле и надзоре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Казахстан», на основании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на основании чего была проведена проверка)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соблюдения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области охраны, воспроизводства и использования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 в: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проверяемого субъекта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имя, при наличии -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должность, место работы заявителя, местонахождение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субъекта,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которого является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(должность, фамилия, имя, при наличии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при участии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фамилия, имя, при наличии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фамилия, имя, при наличии –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представителя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соблюдения законодательства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охраны, воспроизводства и использования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следующее: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9 июля 2004 года «Об охране, воспроизводстве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794"/>
        <w:gridCol w:w="4004"/>
        <w:gridCol w:w="4275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предписания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Информацию о выполнении предписания не позднее чем через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срока исполнения представить 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 по охране животного мира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Присутствующие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Отпечатано в ___ экземплярах, приложения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ознакомлен и один экземпляр получил «_» 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(подпись, фамилия, имя, при наличии –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проверяемого субъекта либо его представителя)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Предписание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запрещении или приостановлении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деятельности физических и юридических лиц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 20__ года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(местонахождение объекта (село, поселок,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лице, чья деятельность запрещается/приостанавливается: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физическое либо юридическое лицо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лица: наименование и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жительства, место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номер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(язык производства по рассматриваемому делу)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должностное лицо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(ведомство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осуществлении государственного контроля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воспроизводства и использования животного мира 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нарушения требований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статьей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охраны, воспроизводства и использования животного мира)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9 июля 2004 года «Об охране, воспроизводстве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использовании животного мира» и пункта __________ статьи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 Республики Казахстан»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Предписываю: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приостановить/запретить (нужное подчеркнуть) до устранения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 требований пункта (пунктов) статьи (статей)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до решения суда с «___» __________ 20 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вид приостанавливаемой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выполнение настоящего предписания возлагается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июля 2004 года «Об охране, воспроизводстве и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мира» данное предписание имеет обязательную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его территориального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Отпечатано в _____ экземплярах, приложения на _____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предписанием ознакомлен и один экземпляр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_________________ 20 ___ года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Постановление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привлечении виновного лица к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ответственности за нарушение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Казахстан в области охраны, воспроизводства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использования животного мира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 20__ года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(место рассмотрения дела)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подразделения, должность,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дело об административном правонарушении, предусмотренном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статью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«Об административных правонарушениях»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отчество, гражданство,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место жительства, место работы, адрес, реквизиты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2001 года «Об административных правонарушениях» определяю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изложенного, руководствуясь статьей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 при наличии - отчество, привлекаемого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административной ответственности)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статье 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«Об административных правонарушениях» в размере _______ месячный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показатель в сумме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 должен быть внесен не позднее ___ дней, со дня вступления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законную силу, на бюджетный счет № _________________ в банк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Министерства финансов Республики Казахстан, код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Налоговый комитет ___________________,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__________________________, Бинифициар банка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идентификационный код ______________ квитанция об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штрафа представлена государственному инспектору по охране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мира, наложившему штраф.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вид принимаемого решения по результатам рассмотрения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«Об административных правонарушениях», а также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(решения вопросов об изъятых вещах и документах, находившихся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физическом лице)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(решения вопросов об изъятых документах и имуществе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постановление может быть обжаловано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статьями 655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административных правонарушениях», в течение 10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вручения копии постановления, а лицом не участвовавшим в рассмотрении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дела, в тот же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при наличии -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постановления получил,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правами и обязанностями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 20 ___ года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Постановление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 изъятии огнестрельного оружия, использованного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нарушением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 области охраны, воспроизводства и использования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мира, запрещенных орудий добывания и незаконно добытых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объектов животного мира и их продукции для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хранения до вынесения судебного решения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 20__ года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(местонахождение объекта (село, поселок, город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Министерство окружающей среды и водных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 20___ года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(место вынесения постановления)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подразделения, должность, фамилия, имя, при наличии -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дела об административном правонарушении,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(статьей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года «Об административных правонарушениях»)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при наличии - отчества, гражданство,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место жительства, место работы, адрес, реквизиты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возбужденного на основании протокола № _____ от «___» ________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и представленных материалов, установил: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(обстоятельства изъятия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огнестрельного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использованного с нарушением Закона Республики Казахстан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охраны, воспроизводства и использования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мира, запрещенных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орудий добывания и незаконно добытых объектов животного мира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2001 года «Об административных правонарушениях»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определяю _________________ 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 руководствуясь статьей ____________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30 января 2001 года «Об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правонарушениях» государственный инспектор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подразделения, фамилия, имя, при наличии - отчество)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(номер, вид, марка изъятого огнестрельного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использованного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нарушением Закона Республики Казахстан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использования животного мира, запрещенные орудия добывания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 добытые объекты животного мира и их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может быть обжаловано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655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правонарушениях», в течение 10 дней со дня вручения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копии постановления, а лицом не участвовавшим в рассмотрении дела,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тот же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постановления получил,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правами и обязанностями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 20 ___ года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и водных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141-Ө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составления и выдачи актов государственного инспектора</w:t>
      </w:r>
      <w:r>
        <w:br/>
      </w:r>
      <w:r>
        <w:rPr>
          <w:rFonts w:ascii="Times New Roman"/>
          <w:b/>
          <w:i w:val="false"/>
          <w:color w:val="000000"/>
        </w:rPr>
        <w:t>
по охране животного мира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выдачи актов государственного инспектора по охране животного мира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 (далее - Закон) и определяют порядок их составления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охраны, воспроизводства и использования животного мира государственными инспекторами по охране животного мира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– уполномоченный орган) и территориальных подразделений, осуществляющими государственный контроль и надзор в области охраны, воспроизводства и использования животного мира, издаются следующие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протокол: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административном задержании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личном досмотре</w:t>
      </w:r>
      <w:r>
        <w:rPr>
          <w:rFonts w:ascii="Times New Roman"/>
          <w:b w:val="false"/>
          <w:i w:val="false"/>
          <w:color w:val="000000"/>
          <w:sz w:val="28"/>
        </w:rPr>
        <w:t>, досмотре вещей находящихся при физическом 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транспортных, плавучих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акт проверки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 устранении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нарушений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 запрещении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приостановлении хозяйственной деятельности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виновного лица к административной ответственности за нарушение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огнестрельного оружия, использованного с нарушением законодательства Республики Казахстан в области охраны, воспроизводства и использования животного мира, запрещенных орудий добывания и незаконно добытых объектов животного мира и их продукции для временного хранения до вынесения судебного решения.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и выдачи актов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инспектора по охране животного мира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выявления (обнаружения) факта административного правонарушения, государственный инспектор по охране животного мира оформляет протокол об административном правонарушении в соответствии с порядком,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протоколе об административном правонарушении указываются сведения об изымаемых видах животных и (или) их частей и дериватов.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подлежащие изъятию животные и (или) их части и дериваты оставляются у лица, в отношении которого возбуждено дело об административном правонарушении, в протоколе делается соответствующая запись с указанием причины 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в незаконно добытой продукции видов животных, находящихся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животных, утвержденном постановлением Правительства Республики Казахстан от 31 октября 2006 года № 1034 «Об утверждении Перечней редких и находящихся под угрозой исчезновения видов растений и животных», то делается соответствующая запись с указанием видового состава и количества (объема).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Физическому лицу, законному представителю юридического лица, в отношении которого составлен протокол об административном правонарушении, копия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административном правонарушении вручается немедленно после его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административном задержании указываются дата, время, место его составления, сведения о личности задержанного, время, место и основания задержания.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задержании вручается лицу, задержанному за совершение административного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личном досмотре, досмотра вещей, находящихся при физическом лице указываются дата и место его составления, фамилия и инициалы лица, составившего протокол, сведения о лице, подвергнутому личному досмотру, виде, количестве, иных идентификационных признаках вещей, в том числе о типе, марке модели, калибре, серии, номере, признаках оружия, количестве и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личного досмотра, досмотра вещей подписывается должностным лицом, его составившим, лицом подвергнутым личному досмотру, владельцем вещей, подвергнутых досмотру, понятыми. В случае отказа лица, подвергнутого личному досмотру, владельца вещей, подвергнутых досмотру, от подписания протокола в нем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досмотра транспортных, плавучих средств указывается дата и место его составления, должность, фамилия и инициалы лица, составившего протокол, сведения о личности владельца транспортного, плавучего средства, подвергнутого досмотру, сведения о типе, марке модели, государственном регистрационном номере, иных идентификационных признаках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досмотра транспортных, плавучих средств подписывается составителем протокола, лицом, в отношении которого ведется производство по делу, владельцем транспортного, плавучего средства подвергнутого досмотром либо его представителем.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досмотра транспортных, плавучих средств вручается лицу, во владении которого находятся подвергнутые досмотру транспортные, плавучие средства, либо его представителю или лицу, управляющему транспортным, плавучим средством.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государственным инспектором по охране животного составляется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двух экземплярах. Один экземпляр акта выдается проверяемому субъекту, а другой находится у государственного инспектора по охране животного мира. В случае отсутствия нарушений в акте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охраны, воспроизводства и использовании животного мира государственными инспекторами по охране животного мира издаются </w:t>
      </w:r>
      <w:r>
        <w:rPr>
          <w:rFonts w:ascii="Times New Roman"/>
          <w:b w:val="false"/>
          <w:i w:val="false"/>
          <w:color w:val="000000"/>
          <w:sz w:val="28"/>
        </w:rPr>
        <w:t>предписания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 заполняется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Действия (бездействия) государственного инспектора по охране животного мира могут быть обжалованы в вышестоящие органы и (или) в суд.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