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28e5" w14:textId="bee2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во владение и пользование концессионеру объектов концессии, находящихся в государственной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26 февраля 2014 года № 78. Зарегистрирован в Министерстве юстиции Республики Казахстан 2 апреля 2014 года № 9291. Утратил силу приказом Министра финансов Республики Казахстан от 28 мая 2025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во владение и пользование концессионеру объектов концессии, находящихся в государственной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(Акижанов К.Б.)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во владение и пользование концессионеру</w:t>
      </w:r>
      <w:r>
        <w:br/>
      </w:r>
      <w:r>
        <w:rPr>
          <w:rFonts w:ascii="Times New Roman"/>
          <w:b/>
          <w:i w:val="false"/>
          <w:color w:val="000000"/>
        </w:rPr>
        <w:t>объектов концессии, находящихся в государственной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во владение и пользование концессионеру объектов концессии, находящихся в государственной собственности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 и определяют порядок передачи во владение и пользование концессионеру объектов концессии, находящихся в государственной собственности.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передачи объектов концессии во владение и пользование концессионеру предусматриваются договором концессии.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концессионер – заключившие договор концессии физическое лицо, осуществляющее предпринимательскую деятельность, и (или) юридическое лицо (за исключением государственных учреждений и субъектов квазигосударственного сектора), в том числе осуществляющие свою деятельность на основе договора о совместной деятельности (простое товарищество);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концессия – деятельность, направленная на создание (реконструкцию) и эксплуатацию объектов концессии, осуществляемая за счет средств концессионера или на условиях софинансирования концедентом;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концессии – объекты социальной инфраструктуры и жизнеобеспечения, включенные в перечень, которые создаются (реконструируются) и эксплуатируются по договору концессии;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концессии – письменное соглашение между концедентом и концессионером, определяющее права, обязанности и ответственность сторон, условия реализации концессии;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концессии, подлежащие передаче во владение и пользование концессионеру – объекты концессии, принятые в государственную собственность;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права распоряжения республиканской собственностью – государственный орган, осуществляющий в пределах своей компетенции специальные исполнительные и контрольные функции в сфере управления объектами республиканской собственности, приватизации и государственного мониторинга собственности, в отраслях (сферах) экономики, имеющих стратегическое значение;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соответствующей отрасли – центральный исполнительный орган, осуществляющий руководство соответствующей отраслью (сферой) государственного управления;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пусковой комплекс – завершенная часть объекта концессии, подлежащая принятию в государственную собственность, и в дальнейшем передаче во владение и пользование концессионеру.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принятия объекта концессии в государственную собственность уполномоченный государственный орган соответствующей отрасли или местный исполнительный орган (акимат) осуществляют передачу объекта концессии во владение и пользование концессионеру.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Передачу во владение и пользование концессионеру объектов концессии, находящихся в государственной собственности осуществляют: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республиканской собственности – уполномоченный государственный орган соответствующей отрасли с уведомлением уполномоченного государственного органа по осуществлению права распоряжения республиканской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коммунальной собственности – местный исполнительный орган (акимат).</w:t>
      </w:r>
    </w:p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в государственную собственность объекта концессии с разделением на пусковые комплексы, передача объекта концессии во владение и пользование концессионеру осуществляется по завершению каждого пускового комплекса раздельно по согласованию сторон договора концессии.</w:t>
      </w:r>
    </w:p>
    <w:bookmarkEnd w:id="19"/>
    <w:bookmarkStart w:name="z1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передачи во владение и пользование концессионеру</w:t>
      </w:r>
      <w:r>
        <w:br/>
      </w:r>
      <w:r>
        <w:rPr>
          <w:rFonts w:ascii="Times New Roman"/>
          <w:b/>
          <w:i w:val="false"/>
          <w:color w:val="000000"/>
        </w:rPr>
        <w:t>объектов концессии, находящихся в государственной собственности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Концессионер после передачи объекта концессии в государственную собственность обращается в уполномоченный государственный орган соответствующей отрасли – в отношении объектов концессии, относящихся к республиканской собственности, в местный исполнительный орган (акимат) – в отношении объектов концессии, относящихся к коммунальной собственности, с заявлением о передаче во владение и пользование концессионеру объекта концессии в соответствии с договором концессии.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государственный орган соответствующей отрасли или местный исполнительный орган (акимат) в срок не более 15 календарных дней со дня поступления заявления оформляют акт приема-передачи объекта концессии во владение и пользование концессионеру между уполномоченным государственным органом соответствующей отрасли или местным исполнительным органом (акиматом), концессионером и государственным юридическим лицом, за которым закреплен объект концессии.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приема-передачи объекта концессии во владение и пользование концессионеру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 концессии, в соответствии с которым производится передача объекта концессии;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передаваемого объекта концессии;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подписи и печати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в отношении объекта концессии, относящегося к республиканской собственности, составляется на казахском и русском языках, по одному экземпляру для каждой из сторон, участвующих в оформлении акта приема-передачи, а также для уполномоченного государственного органа по осуществлению права распоряжения республиканской собственностью в целях внесения сведений в реестр государственного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объекта концессии, относящегося к коммунальной собственности, акт приема-передачи составляется на казахском и русском языках, по одному экземпляру для каждой из сторон, участвующих в оформлении.</w:t>
      </w:r>
    </w:p>
    <w:bookmarkStart w:name="z1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Споры, возникающие при передаче во владение и пользование концессионеру объектов концессии, находящихся в государственной собственности, рассматриваются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договором концессии.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