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55bc" w14:textId="801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февраля 2014 года № 55. Зарегистрирован в Министерстве юстиции Республики Казахстан 14 марта 2014 года № 9214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7 октября 2013 года № 413 «О некоторых мерах по реализации международной стипендии «Болашак» (зарегистрирован в Реестре государственной регистрации нормативных правовых актов Республики Казахстан под № 8880, опубликован в газете «Казахстанская правда» от 11 декабря 2013 года № 334 (27608))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«Болашак», включая оплату неустойки (штрафа),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оставшуюся сумму не обеспеченную залоговым имуществом, заключается договор (-а) гарантии в следующем количестве: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Стипендиатов, направляемых на академическое обучение при покрытии стоимости обучения залоговым обеспечением более семидесяти процентов - один гарант; при покрытии стоимости обучения залоговым обеспечением от пятидесяти до семидесяти процентов - два гаранта; при покрытии стоимости обучения залоговым обеспечением от тридцати до пятидесяти - три гаранта; при покрытии стоимости обучения залоговым обеспечением менее тридцати процентов - четыре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Стипендиатов, направляемых для прохождения стажировки – два гаранта.»;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Стипендиатов, направляемых на академическое обучение, проживающих и работающих на сельской территории в течение последних 6 (шести) месяцев, предоставляется в качестве обеспечения исполнения договорных обязательств любое количество гарантов (от одного до четырех) вне зависимости от процента покрытия стоимости обучения залоговым обеспечением.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Стипендиатов, направляемых на стажировку, проживающих и работающих на сельской территории в течение последних 6 (шести) месяцев, предоставляется в качестве обеспечения исполнения договорных обязательств любое количество гарантов (от одного до двух).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Гарантом выступает гражданин Республики Казахстан в возрасте до 50 (пятидесяти) лет, имеющий постоянный заработок в течение последних 12 (двенадцати) календарных месяцев, подтверждаемый справками работодателя и документами, подтверждающими выплату пенсионных отчислений (в том числе выписка с пенсионного фонда).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гарантии осуществляется согласно перечню документов для заключения договора гарантии,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В случае непредоставления подтверждающих оплату документов сумма аванса подлежит удержанию Обществом при начислении последующих выплат, связанных со стипендией. При этом в случае отсутствия последующих выплат сумма аванса подлежит возмещению Стипендиатом Обществу в течение 5 (пяти) месяцев со дня перечисления аванса.».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(Тулеков Э.М.)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55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заключения договора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обучение/прохождение стажировки со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стипендиатами, осуществления размещения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стипендиатов, мониторинга успеваемости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трудовой деятельности стипендиатов,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замены залогового имущества, предоставленного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обеспечения исполнения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стипендиатов, возмещения расходов, затраченных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 со дня вынесения Республиканской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по подготовке кадров за рубежом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присуждении международной стипендии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«Болашак», включая оплату неустойки (штрафа)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заключения договора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Документ, удостоверяющий личность гаранта (нотариально заверенная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 (справки) с места работы гаранта с указанием должности, даты приема на работу и доходов за последние 12 (двенадцать) календарных месяцев, предшествующих дате заключения договора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выступления в качестве гаранта самостоятельно занятых граждан: свидетельство о государственной регистрации в качестве индивидуального предпринимателя (нотариально заверенная копия); документы, подтверждающие получение доходов за последние 12 (двенадцать) календарных месяцев, предшествующих дате заключения договора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подтверждающие выплату пенсионных отчислений (в том числе выписка с пенсионного фонда), за последние 12 (двенадцать) календарных месяцев, предшествующих дате заключения договора гарантии.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