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2e9" w14:textId="088d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5 марта 2014 года № 67. Зарегистрирован в Министерстве юстиции Республики Казахстан 13 марта 2014 года № 9207.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55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 Административные штрафы, пени, санкции, взыскания, налагаемые Агентством Республики Казахстан по защите прав потребителей, его территориальными органами финансируемые из республиканского бюджета, за исключением поступлений от организаций нефтяного сектора»;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«Трансферты из нижестоящих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областных бюджетов, бюджетов городов Астаны и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07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 Бюджетное изъятие из бюджета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общественного порядка и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«Министерство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 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466 с бюджетной программой 017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«466 Отдел архитектуры, градостроительства и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Строительство котельной в поселке Солнечный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202 с бюджетной программой 111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 Целевые текущие трансферты из местных бюджетов»;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«Министерство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384 с бюджетной программой 013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«384 Управление пассажирского транспорта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Реализация Плана мероприятий по обеспечению прав и улучшению качества жизни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385 «Управление автомобильных дорог города Алматы» с бюджетной программой 046 «Реализация Плана мероприятий по обеспечению прав и улучшению качества жизни инвалидов» и бюджетными подпрограммами 011 «За счет трансфертов из республиканского бюджета» и 015 «За счет средств местного бюджета»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701 «Управление предпринимательства, торговли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«701 Управление предпринимательства, торговли и туризма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465 с бюджетной программой 009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«465 Отдел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Ремонт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700 «Управление недропользования, окружающей среды и водных ресурсов»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«700 Управление недропользования, окружающей среды и водных ресурсов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«034 Создание Центров энергоэффективности жилищно-коммунального хозяйства в городах Астана, Алматы и 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«Управление культуры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«012 Проведение социально значимых и культурных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701 «Управление предпринимательства, торговли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«701 Управление предпринимательства, торговли и туризма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020 «Субсидирование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«Отдел сельского хозяйства, ветеринарии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«017 Возмещение владельцам стоимости изымаемых и уничтожаемых больных животных, продуктов и сырья животного происхождения»;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«Водное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700 «Управление недропользования, окружающей среды и водных ресурсов»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«700 Управление недропользования, окружающей среды и водных ресурсов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«Лесное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700 «Управление недропользования, окружающей среды и водных ресурсов»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«700 Управление недропользования, окружающей среды и водных ресурсов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700 «Управление недропользования, окружающей среды и водных ресурсов»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«700 Управление недропользования, окружающей среды и водных ресурсов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701 «Управление предпринимательства, торговли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«Водный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354 с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«354 Управление природных ресурсов и регулирования природопользования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Обеспечение проведения путевых работ на судоходном участке реки Есиль в пределах административно-территориальной границы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701 «Управление предпринимательства, торговли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«Управление 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«026 Капитальный ремонт с сейсмоусилением социально-культурных объектов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700 «Управление недропользования, окружающей среды и водных ресурсов»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«700 Управление недропользования, окружающей среды и водных ресурсов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701 «Управление предпринимательства, торговли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03 «Текущие 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подкласса 310 «Текущие трансферты юридическим лицам»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Бюджетные субсидии»;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311 «Субсидии юридическим лицам, в том числе крестьянским (фермерским) хозяйствам»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 Субсидии физическим и юридическим лицам, в том числе крестьянским (фермерским) хозяйствам»;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«Капитальные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«Приобретение основного капитала»: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«Капитальные затраты, направленные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436 «Реализация концессионных проектов на условии софинансирования из бюджета»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категорией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классом 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810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«810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811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«811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подкласса 310 «Текущие трансферты юридическим лицам»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Бюджетные субсидии»;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311 «Субсидии юридическим лицам, в том числе крестьянским (фермерским) хозяйствам»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 Субсидии физическим и юридическим лицам, в том числе крестьянским (фермерским) хозяйствам.»;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«Субсидии крестьянским (фермерским) хозяйствам, физическим и юридическим лицам, не являющимся государственными учреждениями и общественными объединениями»;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«Капитальные затраты, направленные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данном подклассе отражаются все затраты, связанные со строительной деятельностью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реконструкции) существующих объектов (зданий, сооружений и их комплексов, коммуникаций), монтажа (демонтажа)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ресурс, кроме реставрации и капитального ремонта, а также отражаются затраты на создание, внедрение и развитие информационных систем. По данному подклассу отражаются затраты на разработку и экспертизу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разработку и экспертизу предпроектной (технико-экономического обоснования) документации, классифицируются по специфике 159 «Оплата прочих услуг и работ».»;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436 «Реализация концессионных проектов на условии софинансирования из бюджета»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810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«810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811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«811 Выполнение государственных концессионных обязательств»;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определением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государственных концессионных обязательств Правительства Республики Казахстан 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