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5ccd" w14:textId="7165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продления и отзыва разрешения трудовому иммигранту, а также формирования и ведения дакто-, фотоучетов трудовых иммигрантов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8 февраля 2014 года № 76. Зарегистрирован в Министерстве юстиции Республики Казахстан от 11 марта 2014 года № 9200. Утратил силу приказом Министра труда и социальной защиты населения Республики Казахстан от 15 апреля 2022 года № 123.</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15.04.2022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внутренних дел РК от 31.03.2020 </w:t>
      </w:r>
      <w:r>
        <w:rPr>
          <w:rFonts w:ascii="Times New Roman"/>
          <w:b w:val="false"/>
          <w:i w:val="false"/>
          <w:color w:val="000000"/>
          <w:sz w:val="28"/>
        </w:rPr>
        <w:t>№ 273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43-2 Закона Республики Казахстан от 22 июля 2011 года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15.01.2021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продления и отзыва разрешений трудовым иммигрантам, а также формирования и ведения дакто-, фотоучетов трудовых иммигрантов.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31.03.2020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миграционной полиции Министерства внутренних дел Республики Казахстан обеспечить: </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установленном порядке официальное опубликование настоящего приказа; </w:t>
      </w:r>
    </w:p>
    <w:p>
      <w:pPr>
        <w:spacing w:after="0"/>
        <w:ind w:left="0"/>
        <w:jc w:val="both"/>
      </w:pPr>
      <w:r>
        <w:rPr>
          <w:rFonts w:ascii="Times New Roman"/>
          <w:b w:val="false"/>
          <w:i w:val="false"/>
          <w:color w:val="000000"/>
          <w:sz w:val="28"/>
        </w:rPr>
        <w:t xml:space="preserve">
      3) размещение настоящего приказа на веб-портале Министерства внутренних дел Республики Казахстан. </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(Саинов С.С.) Министерства внутренних дел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2014 года № 76</w:t>
            </w:r>
          </w:p>
        </w:tc>
      </w:tr>
    </w:tbl>
    <w:bookmarkStart w:name="z7" w:id="5"/>
    <w:p>
      <w:pPr>
        <w:spacing w:after="0"/>
        <w:ind w:left="0"/>
        <w:jc w:val="left"/>
      </w:pPr>
      <w:r>
        <w:rPr>
          <w:rFonts w:ascii="Times New Roman"/>
          <w:b/>
          <w:i w:val="false"/>
          <w:color w:val="000000"/>
        </w:rPr>
        <w:t xml:space="preserve"> Правила выдачи, продления и отзыва разрешений трудовым иммигрантам,а также формирования и ведения дакто-, фотоучетов трудовых иммигрантов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31.03.2020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продления и отзыва разрешений трудовым иммигрантам, а также формирования и ведения дакто-, фотоучетов трудовых иммигрантов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пунктом 3</w:t>
      </w:r>
      <w:r>
        <w:rPr>
          <w:rFonts w:ascii="Times New Roman"/>
          <w:b w:val="false"/>
          <w:i w:val="false"/>
          <w:color w:val="000000"/>
          <w:sz w:val="28"/>
        </w:rPr>
        <w:t xml:space="preserve"> статьи 43-2 Закона Республики Казахстан от 22 июля 2011 года "О миграции населения Республики Казахстан" и определяют порядок выдачи, продления и отзыва разрешений трудовым иммигрантам, а также формирования и ведения дакто-, фотоучетов трудовых иммигрантов.</w:t>
      </w:r>
    </w:p>
    <w:bookmarkEnd w:id="7"/>
    <w:bookmarkStart w:name="z10" w:id="8"/>
    <w:p>
      <w:pPr>
        <w:spacing w:after="0"/>
        <w:ind w:left="0"/>
        <w:jc w:val="left"/>
      </w:pPr>
      <w:r>
        <w:rPr>
          <w:rFonts w:ascii="Times New Roman"/>
          <w:b/>
          <w:i w:val="false"/>
          <w:color w:val="000000"/>
        </w:rPr>
        <w:t xml:space="preserve"> Глава 2. Порядок оказания государственной услуги</w:t>
      </w:r>
    </w:p>
    <w:bookmarkEnd w:id="8"/>
    <w:bookmarkStart w:name="z11" w:id="9"/>
    <w:p>
      <w:pPr>
        <w:spacing w:after="0"/>
        <w:ind w:left="0"/>
        <w:jc w:val="both"/>
      </w:pPr>
      <w:r>
        <w:rPr>
          <w:rFonts w:ascii="Times New Roman"/>
          <w:b w:val="false"/>
          <w:i w:val="false"/>
          <w:color w:val="000000"/>
          <w:sz w:val="28"/>
        </w:rPr>
        <w:t>
      2. Государственная услуга "Выдача и продление разрешений трудовым иммигрантам" (далее – государственная услуга) оказывается территориальными органами полиции (далее – услугодатель).</w:t>
      </w:r>
    </w:p>
    <w:bookmarkEnd w:id="9"/>
    <w:bookmarkStart w:name="z12" w:id="10"/>
    <w:p>
      <w:pPr>
        <w:spacing w:after="0"/>
        <w:ind w:left="0"/>
        <w:jc w:val="both"/>
      </w:pPr>
      <w:r>
        <w:rPr>
          <w:rFonts w:ascii="Times New Roman"/>
          <w:b w:val="false"/>
          <w:i w:val="false"/>
          <w:color w:val="000000"/>
          <w:sz w:val="28"/>
        </w:rPr>
        <w:t xml:space="preserve">
      3. Для получения государственной услуги физическое лицо - трудовой иммигрант (далее – услугополучатель) подает при личном обращении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(далее – портал) пакет документов в соответствии с перечнем, предусмотренным Стандартом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p>
      <w:pPr>
        <w:spacing w:after="0"/>
        <w:ind w:left="0"/>
        <w:jc w:val="both"/>
      </w:pPr>
      <w:r>
        <w:rPr>
          <w:rFonts w:ascii="Times New Roman"/>
          <w:b w:val="false"/>
          <w:i w:val="false"/>
          <w:color w:val="000000"/>
          <w:sz w:val="28"/>
        </w:rPr>
        <w:t>
      Сотрудник Государственной корпорации оформляет электронную заявку в Интегрированной информационной системе "Центры обслуживания населения" (далее - ИИС ЦОН), с приложением электронных копии документов и направляет в Информационную систему "Миграционная полиция" (далее – ИС МП) для принятия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15.01.2021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4. При приеме документов через Государственную корпорацию услугополучателю выдается расписка о приеме соответствующих документов. День приема заявлений о выдаче (продлении) разрешения трудовому иммигранту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документов не входит в срок оказания государственной услуги. В случае предоставления услугополучателем неполного пакета документов согласно перечню, предусмотренному Стандартом,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на выдачу разрешения на осуществление трудовой деятельности иностранцев у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5.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2"/>
    <w:bookmarkStart w:name="z15" w:id="13"/>
    <w:p>
      <w:pPr>
        <w:spacing w:after="0"/>
        <w:ind w:left="0"/>
        <w:jc w:val="both"/>
      </w:pPr>
      <w:r>
        <w:rPr>
          <w:rFonts w:ascii="Times New Roman"/>
          <w:b w:val="false"/>
          <w:i w:val="false"/>
          <w:color w:val="000000"/>
          <w:sz w:val="28"/>
        </w:rPr>
        <w:t xml:space="preserve">
      6. Услугодатель в день поступления документов с Государственной корпорации посредством ИС МП осуществляет проверку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в том числе:</w:t>
      </w:r>
    </w:p>
    <w:bookmarkEnd w:id="13"/>
    <w:bookmarkStart w:name="z200" w:id="14"/>
    <w:p>
      <w:pPr>
        <w:spacing w:after="0"/>
        <w:ind w:left="0"/>
        <w:jc w:val="both"/>
      </w:pPr>
      <w:r>
        <w:rPr>
          <w:rFonts w:ascii="Times New Roman"/>
          <w:b w:val="false"/>
          <w:i w:val="false"/>
          <w:color w:val="000000"/>
          <w:sz w:val="28"/>
        </w:rPr>
        <w:t>
      1) сравнивает содержание заявления с данными документа, удостоверяющего личность, и сведениями, полученными с ИС МП и из других источников;</w:t>
      </w:r>
    </w:p>
    <w:bookmarkEnd w:id="14"/>
    <w:bookmarkStart w:name="z201" w:id="15"/>
    <w:p>
      <w:pPr>
        <w:spacing w:after="0"/>
        <w:ind w:left="0"/>
        <w:jc w:val="both"/>
      </w:pPr>
      <w:r>
        <w:rPr>
          <w:rFonts w:ascii="Times New Roman"/>
          <w:b w:val="false"/>
          <w:i w:val="false"/>
          <w:color w:val="000000"/>
          <w:sz w:val="28"/>
        </w:rPr>
        <w:t>
      2) сверяет гражданство иностранца со списком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bookmarkEnd w:id="15"/>
    <w:bookmarkStart w:name="z202" w:id="16"/>
    <w:p>
      <w:pPr>
        <w:spacing w:after="0"/>
        <w:ind w:left="0"/>
        <w:jc w:val="both"/>
      </w:pPr>
      <w:r>
        <w:rPr>
          <w:rFonts w:ascii="Times New Roman"/>
          <w:b w:val="false"/>
          <w:i w:val="false"/>
          <w:color w:val="000000"/>
          <w:sz w:val="28"/>
        </w:rPr>
        <w:t>
      3) проверяет, что уплаченная сумма предварительного платежа по индивидуальному подоходному налогу соответствует указанному в заявлении сроку действия разрешения трудовому иммигранту;</w:t>
      </w:r>
    </w:p>
    <w:bookmarkEnd w:id="16"/>
    <w:bookmarkStart w:name="z203" w:id="17"/>
    <w:p>
      <w:pPr>
        <w:spacing w:after="0"/>
        <w:ind w:left="0"/>
        <w:jc w:val="both"/>
      </w:pPr>
      <w:r>
        <w:rPr>
          <w:rFonts w:ascii="Times New Roman"/>
          <w:b w:val="false"/>
          <w:i w:val="false"/>
          <w:color w:val="000000"/>
          <w:sz w:val="28"/>
        </w:rPr>
        <w:t>
      4) осуществляет проверку по базам данных органов внутренних дел и Комитета по правовой статистике и специальным учетам при Генеральной прокуратуре Республики Казахстан на судимость и розыск, результаты проверки приобщаются к материалам;</w:t>
      </w:r>
    </w:p>
    <w:bookmarkEnd w:id="17"/>
    <w:bookmarkStart w:name="z204" w:id="18"/>
    <w:p>
      <w:pPr>
        <w:spacing w:after="0"/>
        <w:ind w:left="0"/>
        <w:jc w:val="both"/>
      </w:pPr>
      <w:r>
        <w:rPr>
          <w:rFonts w:ascii="Times New Roman"/>
          <w:b w:val="false"/>
          <w:i w:val="false"/>
          <w:color w:val="000000"/>
          <w:sz w:val="28"/>
        </w:rPr>
        <w:t xml:space="preserve">
      5) приобщает к накопительным материалам, заводимых на трудового иммигранта, документы, указанные в Стандарте государственной услуги.  </w:t>
      </w:r>
    </w:p>
    <w:bookmarkEnd w:id="18"/>
    <w:p>
      <w:pPr>
        <w:spacing w:after="0"/>
        <w:ind w:left="0"/>
        <w:jc w:val="both"/>
      </w:pPr>
      <w:r>
        <w:rPr>
          <w:rFonts w:ascii="Times New Roman"/>
          <w:b w:val="false"/>
          <w:i w:val="false"/>
          <w:color w:val="000000"/>
          <w:sz w:val="28"/>
        </w:rPr>
        <w:t xml:space="preserve">
      В случае предоставления услугополучателем недостоверных сведений услугодатель в день поступления в течение 30 минут направляет через ИС МП в ИИС ЦОН решение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15.01.2021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При положительном результате проверки, сотрудник вносит информацию в ИС МП согласно заявлению услугополучателя и осуществляет проверку законности пребывания иностранца в стране (дату пересечения Государственной границы Республики Казахстан), наличия ранее выданных разрешений, своевременного выезда иностранца из Республики Казахстан после окончания срока их действия, а также подтверждения, что с даты окончания срока действия предыдущего разрешения прошло более 30 календарных дней. ИС МП в автоматическом режиме направляет информацию по всем выданным разрешениям в информационный объект "Разрешение на работу" Единой информационной системы "Беркут".</w:t>
      </w:r>
    </w:p>
    <w:bookmarkEnd w:id="19"/>
    <w:bookmarkStart w:name="z22" w:id="20"/>
    <w:p>
      <w:pPr>
        <w:spacing w:after="0"/>
        <w:ind w:left="0"/>
        <w:jc w:val="both"/>
      </w:pPr>
      <w:r>
        <w:rPr>
          <w:rFonts w:ascii="Times New Roman"/>
          <w:b w:val="false"/>
          <w:i w:val="false"/>
          <w:color w:val="000000"/>
          <w:sz w:val="28"/>
        </w:rPr>
        <w:t xml:space="preserve">
      8. Разрешение трудовому иммигранту для осуществления трудовой деятельности у физического лица, а также продление разрешения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на срок, указанный в заявлении о выдаче (продлении) разрешения трудовому иммигранту, и может составлять один, два или три месяца, который должен соответствовать требованиям </w:t>
      </w:r>
      <w:r>
        <w:rPr>
          <w:rFonts w:ascii="Times New Roman"/>
          <w:b w:val="false"/>
          <w:i w:val="false"/>
          <w:color w:val="000000"/>
          <w:sz w:val="28"/>
        </w:rPr>
        <w:t>статьи 43-1</w:t>
      </w:r>
      <w:r>
        <w:rPr>
          <w:rFonts w:ascii="Times New Roman"/>
          <w:b w:val="false"/>
          <w:i w:val="false"/>
          <w:color w:val="000000"/>
          <w:sz w:val="28"/>
        </w:rPr>
        <w:t xml:space="preserve"> Закона. Максимальный срок разрешения трудовому иммигранту не может превышать двенадцать месяцев. Новое разрешение трудовому иммигранту выдается не ранее чем через тридцать календарных дней после окончания срока предыдущего разрешения. При обращении трудового иммигранта разрешение или продление, а также отказ оформляется в течение рабочего дня со дня обращения.</w:t>
      </w:r>
    </w:p>
    <w:bookmarkEnd w:id="20"/>
    <w:bookmarkStart w:name="z23" w:id="21"/>
    <w:p>
      <w:pPr>
        <w:spacing w:after="0"/>
        <w:ind w:left="0"/>
        <w:jc w:val="both"/>
      </w:pPr>
      <w:r>
        <w:rPr>
          <w:rFonts w:ascii="Times New Roman"/>
          <w:b w:val="false"/>
          <w:i w:val="false"/>
          <w:color w:val="000000"/>
          <w:sz w:val="28"/>
        </w:rPr>
        <w:t>
      9. Положительный результат рассмотрения заявки - в виде разрешения (продления) на осуществление трудовой деятельности иностранцев у физических лиц поступивший в ИИС ЦОН посредством ИС МП в электронном формате, содержащий уникальный "QR" код (приложение 5), распечатывается сотрудником Государственной корпорации в двух экземплярах и выдается услугополучателю, второй экземпляр приобщается к материалам.</w:t>
      </w:r>
    </w:p>
    <w:bookmarkEnd w:id="21"/>
    <w:p>
      <w:pPr>
        <w:spacing w:after="0"/>
        <w:ind w:left="0"/>
        <w:jc w:val="both"/>
      </w:pPr>
      <w:r>
        <w:rPr>
          <w:rFonts w:ascii="Times New Roman"/>
          <w:b w:val="false"/>
          <w:i w:val="false"/>
          <w:color w:val="000000"/>
          <w:sz w:val="28"/>
        </w:rPr>
        <w:t xml:space="preserve">
      При обращении через портал, после успешной проверки заявки, поступившей в ИС МП в автоматическом режиме, в личном кабинете услугополучателя на портале становится доступным для скачивания продленное разрешение по форме согласно </w:t>
      </w:r>
      <w:r>
        <w:rPr>
          <w:rFonts w:ascii="Times New Roman"/>
          <w:b w:val="false"/>
          <w:i w:val="false"/>
          <w:color w:val="000000"/>
          <w:sz w:val="28"/>
        </w:rPr>
        <w:t>приложению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15.01.2021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10. Разрешение трудовому иммигранту продлевается по его заявлению на срок, указанный в заявлении, и может составлять один, два или три месяца.</w:t>
      </w:r>
    </w:p>
    <w:bookmarkEnd w:id="22"/>
    <w:bookmarkStart w:name="z25" w:id="23"/>
    <w:p>
      <w:pPr>
        <w:spacing w:after="0"/>
        <w:ind w:left="0"/>
        <w:jc w:val="both"/>
      </w:pPr>
      <w:r>
        <w:rPr>
          <w:rFonts w:ascii="Times New Roman"/>
          <w:b w:val="false"/>
          <w:i w:val="false"/>
          <w:color w:val="000000"/>
          <w:sz w:val="28"/>
        </w:rPr>
        <w:t xml:space="preserve">
      11. Если трудовой иммигрант обратился за продлением разрешения в другое подразделение миграционной службы, то сотрудник осуществляет поиск сведений о выданном разрешении в ИС МП, после чего осуществляет продление разрешения в соответствии с </w:t>
      </w:r>
      <w:r>
        <w:rPr>
          <w:rFonts w:ascii="Times New Roman"/>
          <w:b w:val="false"/>
          <w:i w:val="false"/>
          <w:color w:val="000000"/>
          <w:sz w:val="28"/>
        </w:rPr>
        <w:t>пунктами 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23"/>
    <w:bookmarkStart w:name="z26" w:id="24"/>
    <w:p>
      <w:pPr>
        <w:spacing w:after="0"/>
        <w:ind w:left="0"/>
        <w:jc w:val="both"/>
      </w:pPr>
      <w:r>
        <w:rPr>
          <w:rFonts w:ascii="Times New Roman"/>
          <w:b w:val="false"/>
          <w:i w:val="false"/>
          <w:color w:val="000000"/>
          <w:sz w:val="28"/>
        </w:rPr>
        <w:t>
      12. Материалы выдачи и продления разрешения трудовому иммигранту хранятся в подразделении миграционной службы, оформившем продление в течение 1 года.</w:t>
      </w:r>
    </w:p>
    <w:bookmarkEnd w:id="24"/>
    <w:bookmarkStart w:name="z27" w:id="25"/>
    <w:p>
      <w:pPr>
        <w:spacing w:after="0"/>
        <w:ind w:left="0"/>
        <w:jc w:val="both"/>
      </w:pPr>
      <w:r>
        <w:rPr>
          <w:rFonts w:ascii="Times New Roman"/>
          <w:b w:val="false"/>
          <w:i w:val="false"/>
          <w:color w:val="000000"/>
          <w:sz w:val="28"/>
        </w:rPr>
        <w:t>
      13. В случае неумышленной порчи или утери разрешения, сотрудник, на основании заявления, оформленного в произвольной форме на имя руководства территориального подразделения органов внутренних дел, выдает дубликат разрешения после соответствующей проверки по ИС МП.</w:t>
      </w:r>
    </w:p>
    <w:bookmarkEnd w:id="25"/>
    <w:bookmarkStart w:name="z28" w:id="26"/>
    <w:p>
      <w:pPr>
        <w:spacing w:after="0"/>
        <w:ind w:left="0"/>
        <w:jc w:val="both"/>
      </w:pPr>
      <w:r>
        <w:rPr>
          <w:rFonts w:ascii="Times New Roman"/>
          <w:b w:val="false"/>
          <w:i w:val="false"/>
          <w:color w:val="000000"/>
          <w:sz w:val="28"/>
        </w:rPr>
        <w:t>
      14. Основания для отказа в оказании государственной услуги, установленные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 установление недостоверности документов, предоставленных услугополучателем для получения государственной услуги, и (или) данных (сведений), содержащихся в них;</w:t>
      </w:r>
    </w:p>
    <w:bookmarkEnd w:id="27"/>
    <w:bookmarkStart w:name="z30" w:id="28"/>
    <w:p>
      <w:pPr>
        <w:spacing w:after="0"/>
        <w:ind w:left="0"/>
        <w:jc w:val="both"/>
      </w:pPr>
      <w:r>
        <w:rPr>
          <w:rFonts w:ascii="Times New Roman"/>
          <w:b w:val="false"/>
          <w:i w:val="false"/>
          <w:color w:val="000000"/>
          <w:sz w:val="28"/>
        </w:rPr>
        <w:t>
      2) несоответствие предоставленных материалов, необходимых для оказания государственной услуги, согласно перечню, предусмотренному стандартом государственной услуги;</w:t>
      </w:r>
    </w:p>
    <w:bookmarkEnd w:id="28"/>
    <w:bookmarkStart w:name="z31" w:id="29"/>
    <w:p>
      <w:pPr>
        <w:spacing w:after="0"/>
        <w:ind w:left="0"/>
        <w:jc w:val="both"/>
      </w:pPr>
      <w:r>
        <w:rPr>
          <w:rFonts w:ascii="Times New Roman"/>
          <w:b w:val="false"/>
          <w:i w:val="false"/>
          <w:color w:val="000000"/>
          <w:sz w:val="28"/>
        </w:rPr>
        <w:t>
      3) превышение квоты на привлечение трудовых иммигрантов, распределенной в соответствии с подпунктом 2 пункта 4 Правил установления квоты на привлечение иностранной рабочей силы в Республику Казахстан и ее распределение между регионами Республики Казахстан, утвержденных Постановлением Правительства Республики Казахстан от 15 декабря 2016 года № 802.</w:t>
      </w:r>
    </w:p>
    <w:bookmarkEnd w:id="29"/>
    <w:bookmarkStart w:name="z32" w:id="3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0"/>
    <w:bookmarkStart w:name="z33" w:id="31"/>
    <w:p>
      <w:pPr>
        <w:spacing w:after="0"/>
        <w:ind w:left="0"/>
        <w:jc w:val="both"/>
      </w:pPr>
      <w:r>
        <w:rPr>
          <w:rFonts w:ascii="Times New Roman"/>
          <w:b w:val="false"/>
          <w:i w:val="false"/>
          <w:color w:val="000000"/>
          <w:sz w:val="28"/>
        </w:rPr>
        <w:t xml:space="preserve">
      15.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1"/>
    <w:bookmarkStart w:name="z34" w:id="32"/>
    <w:p>
      <w:pPr>
        <w:spacing w:after="0"/>
        <w:ind w:left="0"/>
        <w:jc w:val="left"/>
      </w:pPr>
      <w:r>
        <w:rPr>
          <w:rFonts w:ascii="Times New Roman"/>
          <w:b/>
          <w:i w:val="false"/>
          <w:color w:val="000000"/>
        </w:rPr>
        <w:t xml:space="preserve"> Глава 4. Порядок отзыва разрешения трудовому иммигранту</w:t>
      </w:r>
    </w:p>
    <w:bookmarkEnd w:id="32"/>
    <w:bookmarkStart w:name="z35" w:id="33"/>
    <w:p>
      <w:pPr>
        <w:spacing w:after="0"/>
        <w:ind w:left="0"/>
        <w:jc w:val="both"/>
      </w:pPr>
      <w:r>
        <w:rPr>
          <w:rFonts w:ascii="Times New Roman"/>
          <w:b w:val="false"/>
          <w:i w:val="false"/>
          <w:color w:val="000000"/>
          <w:sz w:val="28"/>
        </w:rPr>
        <w:t>
      16. Отзыв разрешения трудовому иммигранту осуществляется сотрудниками миграционной службы по следующим основаниям:</w:t>
      </w:r>
    </w:p>
    <w:bookmarkEnd w:id="33"/>
    <w:bookmarkStart w:name="z36" w:id="34"/>
    <w:p>
      <w:pPr>
        <w:spacing w:after="0"/>
        <w:ind w:left="0"/>
        <w:jc w:val="both"/>
      </w:pPr>
      <w:r>
        <w:rPr>
          <w:rFonts w:ascii="Times New Roman"/>
          <w:b w:val="false"/>
          <w:i w:val="false"/>
          <w:color w:val="000000"/>
          <w:sz w:val="28"/>
        </w:rPr>
        <w:t>
      1) осуществление трудовой деятельности, несвязанной с выполнением работ (оказанием услуг) у работодателей – физических лиц в домашнем хозяйстве в качестве домашних работников;</w:t>
      </w:r>
    </w:p>
    <w:bookmarkEnd w:id="34"/>
    <w:bookmarkStart w:name="z37" w:id="35"/>
    <w:p>
      <w:pPr>
        <w:spacing w:after="0"/>
        <w:ind w:left="0"/>
        <w:jc w:val="both"/>
      </w:pPr>
      <w:r>
        <w:rPr>
          <w:rFonts w:ascii="Times New Roman"/>
          <w:b w:val="false"/>
          <w:i w:val="false"/>
          <w:color w:val="000000"/>
          <w:sz w:val="28"/>
        </w:rPr>
        <w:t>
      2) наличие у трудового иммигранта заболевания, препятствующего трудовой деятельности по избранной специальности, указанной в трудовом договоре;</w:t>
      </w:r>
    </w:p>
    <w:bookmarkEnd w:id="35"/>
    <w:bookmarkStart w:name="z38" w:id="36"/>
    <w:p>
      <w:pPr>
        <w:spacing w:after="0"/>
        <w:ind w:left="0"/>
        <w:jc w:val="both"/>
      </w:pPr>
      <w:r>
        <w:rPr>
          <w:rFonts w:ascii="Times New Roman"/>
          <w:b w:val="false"/>
          <w:i w:val="false"/>
          <w:color w:val="000000"/>
          <w:sz w:val="28"/>
        </w:rPr>
        <w:t>
      3) нарушение трудовым иммигрантом действующего законодательства Республики Казахстан.</w:t>
      </w:r>
    </w:p>
    <w:bookmarkEnd w:id="36"/>
    <w:bookmarkStart w:name="z39" w:id="37"/>
    <w:p>
      <w:pPr>
        <w:spacing w:after="0"/>
        <w:ind w:left="0"/>
        <w:jc w:val="both"/>
      </w:pPr>
      <w:r>
        <w:rPr>
          <w:rFonts w:ascii="Times New Roman"/>
          <w:b w:val="false"/>
          <w:i w:val="false"/>
          <w:color w:val="000000"/>
          <w:sz w:val="28"/>
        </w:rPr>
        <w:t>
      17. В течение трех рабочих дней с момента получения информации о наличии оснований для отзыва разрешения трудовому иммигранту сотрудник миграционной службы выносит соответствующее решение, вносит в ИС МП информацию о принятом решении с указанием оснований отзыва, уведомляет трудового иммигранта, сокращает срок временного пребывания иностранца в Республике Казахстан.</w:t>
      </w:r>
    </w:p>
    <w:bookmarkEnd w:id="37"/>
    <w:bookmarkStart w:name="z40" w:id="38"/>
    <w:p>
      <w:pPr>
        <w:spacing w:after="0"/>
        <w:ind w:left="0"/>
        <w:jc w:val="left"/>
      </w:pPr>
      <w:r>
        <w:rPr>
          <w:rFonts w:ascii="Times New Roman"/>
          <w:b/>
          <w:i w:val="false"/>
          <w:color w:val="000000"/>
        </w:rPr>
        <w:t xml:space="preserve"> Глава 5. Порядок формирования и ведения дакто-, фотоучетов трудовых иммигрантов</w:t>
      </w:r>
    </w:p>
    <w:bookmarkEnd w:id="38"/>
    <w:bookmarkStart w:name="z4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20 приостановлено до 01.01.2023 приказом Министра внутренних дел РК от 24.09.2021 </w:t>
      </w:r>
      <w:r>
        <w:rPr>
          <w:rFonts w:ascii="Times New Roman"/>
          <w:b w:val="false"/>
          <w:i w:val="false"/>
          <w:color w:val="ff0000"/>
          <w:sz w:val="28"/>
        </w:rPr>
        <w:t>№ 576</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Формирование и ведение дакто-, фотоучетов трудовых иммигрантов осуществляется в соответствии с Правилами осуществления оперативно-криминалистической деятельности в органах внутренних дел, утвержденными Приказом Министра внутренних дел Республики Казахстан от 21 июля 2014 года № 75 дсп (зарегистрирован в Реестре государственной регистрации нормативных правовых актов за № 9662).</w:t>
      </w:r>
    </w:p>
    <w:bookmarkStart w:name="z42" w:id="40"/>
    <w:p>
      <w:pPr>
        <w:spacing w:after="0"/>
        <w:ind w:left="0"/>
        <w:jc w:val="both"/>
      </w:pPr>
      <w:r>
        <w:rPr>
          <w:rFonts w:ascii="Times New Roman"/>
          <w:b w:val="false"/>
          <w:i w:val="false"/>
          <w:color w:val="000000"/>
          <w:sz w:val="28"/>
        </w:rPr>
        <w:t xml:space="preserve">
      21. Результат дактилоскопирования оформляется справкой о прохождении дактилоскопирования и фотографирования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двух экземплярах, первый экземпляр остается в оперативно-криминалистическом подразделении для формирования баз данных и проверки по учетам, второй выдается трудовому иммигранту. При выявлении причастности к ранее совершенным преступлениям материал передается в заинтересованные подразделения органов внутренних дел.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w:t>
            </w:r>
            <w:r>
              <w:br/>
            </w:r>
            <w:r>
              <w:rPr>
                <w:rFonts w:ascii="Times New Roman"/>
                <w:b w:val="false"/>
                <w:i w:val="false"/>
                <w:color w:val="000000"/>
                <w:sz w:val="20"/>
              </w:rPr>
              <w:t xml:space="preserve">дакто-, фотоучетов </w:t>
            </w:r>
            <w:r>
              <w:br/>
            </w:r>
            <w:r>
              <w:rPr>
                <w:rFonts w:ascii="Times New Roman"/>
                <w:b w:val="false"/>
                <w:i w:val="false"/>
                <w:color w:val="000000"/>
                <w:sz w:val="20"/>
              </w:rPr>
              <w:t>трудовых 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15.01.2021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и продление разрешений трудовым иммигрантам"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полиции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 www.egov.kz – при продлении разрешений трудовым иммигрантам.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необходимых документов в Государственную корпорацию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в Государственной корпорации – 20 (двадцать) минут;</w:t>
            </w:r>
          </w:p>
          <w:p>
            <w:pPr>
              <w:spacing w:after="20"/>
              <w:ind w:left="20"/>
              <w:jc w:val="both"/>
            </w:pPr>
            <w:r>
              <w:rPr>
                <w:rFonts w:ascii="Times New Roman"/>
                <w:b w:val="false"/>
                <w:i w:val="false"/>
                <w:color w:val="000000"/>
                <w:sz w:val="20"/>
              </w:rPr>
              <w:t>
при обращении через портал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и продление разрешений трудовым иммигрантам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-трудовым иммигрантам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Государственной корпорации – www.gov4c.kz;</w:t>
            </w:r>
          </w:p>
          <w:p>
            <w:pPr>
              <w:spacing w:after="20"/>
              <w:ind w:left="20"/>
              <w:jc w:val="both"/>
            </w:pPr>
            <w:r>
              <w:rPr>
                <w:rFonts w:ascii="Times New Roman"/>
                <w:b w:val="false"/>
                <w:i w:val="false"/>
                <w:color w:val="000000"/>
                <w:sz w:val="20"/>
              </w:rPr>
              <w:t>
2)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оформления разрешения трудовому иммигранту при обращении в Государственную корпорацию услугополучателем предоставляются следующие документы:</w:t>
            </w:r>
          </w:p>
          <w:p>
            <w:pPr>
              <w:spacing w:after="20"/>
              <w:ind w:left="20"/>
              <w:jc w:val="both"/>
            </w:pPr>
            <w:r>
              <w:rPr>
                <w:rFonts w:ascii="Times New Roman"/>
                <w:b w:val="false"/>
                <w:i w:val="false"/>
                <w:color w:val="000000"/>
                <w:sz w:val="20"/>
              </w:rPr>
              <w:t>
1. при первичном обращений:</w:t>
            </w:r>
          </w:p>
          <w:p>
            <w:pPr>
              <w:spacing w:after="20"/>
              <w:ind w:left="20"/>
              <w:jc w:val="both"/>
            </w:pPr>
            <w:r>
              <w:rPr>
                <w:rFonts w:ascii="Times New Roman"/>
                <w:b w:val="false"/>
                <w:i w:val="false"/>
                <w:color w:val="000000"/>
                <w:sz w:val="20"/>
              </w:rPr>
              <w:t>
заявление о выдаче разрешения трудовому иммигранту;</w:t>
            </w:r>
          </w:p>
          <w:p>
            <w:pPr>
              <w:spacing w:after="20"/>
              <w:ind w:left="20"/>
              <w:jc w:val="both"/>
            </w:pPr>
            <w:r>
              <w:rPr>
                <w:rFonts w:ascii="Times New Roman"/>
                <w:b w:val="false"/>
                <w:i w:val="false"/>
                <w:color w:val="000000"/>
                <w:sz w:val="20"/>
              </w:rPr>
              <w:t>
квитанции об уплате предварительного платежа по индивидуальному подоходному налогу (после сканирования возвращается услугополучателю);</w:t>
            </w:r>
          </w:p>
          <w:p>
            <w:pPr>
              <w:spacing w:after="20"/>
              <w:ind w:left="20"/>
              <w:jc w:val="both"/>
            </w:pPr>
            <w:r>
              <w:rPr>
                <w:rFonts w:ascii="Times New Roman"/>
                <w:b w:val="false"/>
                <w:i w:val="false"/>
                <w:color w:val="000000"/>
                <w:sz w:val="20"/>
              </w:rPr>
              <w:t xml:space="preserve">
паспорт с отметкой о пересечении Государственной границы (после сканирования возвращается услугополучателю); </w:t>
            </w:r>
          </w:p>
          <w:p>
            <w:pPr>
              <w:spacing w:after="20"/>
              <w:ind w:left="20"/>
              <w:jc w:val="both"/>
            </w:pPr>
            <w:r>
              <w:rPr>
                <w:rFonts w:ascii="Times New Roman"/>
                <w:b w:val="false"/>
                <w:i w:val="false"/>
                <w:color w:val="000000"/>
                <w:sz w:val="20"/>
              </w:rPr>
              <w:t>
справки о медицинском освидетельствовании иностранца, подтверждающую отсутствие заболеваний, препятствующих трудовой деятельности по избранной специальности (медицинская справка формы 075/у);</w:t>
            </w:r>
          </w:p>
          <w:p>
            <w:pPr>
              <w:spacing w:after="20"/>
              <w:ind w:left="20"/>
              <w:jc w:val="both"/>
            </w:pPr>
            <w:r>
              <w:rPr>
                <w:rFonts w:ascii="Times New Roman"/>
                <w:b w:val="false"/>
                <w:i w:val="false"/>
                <w:color w:val="000000"/>
                <w:sz w:val="20"/>
              </w:rPr>
              <w:t>
справка о прохождении дактилоскопирования и фотографирования – по форме согласно приложению 6 к настоящим Правилам (при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w:t>
            </w:r>
          </w:p>
          <w:p>
            <w:pPr>
              <w:spacing w:after="20"/>
              <w:ind w:left="20"/>
              <w:jc w:val="both"/>
            </w:pPr>
            <w:r>
              <w:rPr>
                <w:rFonts w:ascii="Times New Roman"/>
                <w:b w:val="false"/>
                <w:i w:val="false"/>
                <w:color w:val="000000"/>
                <w:sz w:val="20"/>
              </w:rPr>
              <w:t>
медицинская страховка (после сканирования возвращается услугополучателю);</w:t>
            </w:r>
          </w:p>
          <w:p>
            <w:pPr>
              <w:spacing w:after="20"/>
              <w:ind w:left="20"/>
              <w:jc w:val="both"/>
            </w:pPr>
            <w:r>
              <w:rPr>
                <w:rFonts w:ascii="Times New Roman"/>
                <w:b w:val="false"/>
                <w:i w:val="false"/>
                <w:color w:val="000000"/>
                <w:sz w:val="20"/>
              </w:rPr>
              <w:t xml:space="preserve">
трудовой договор, составленный между работодателем и услугополучателем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в случае оказания проактивной государственной услуги "Выдача разрешения на временное проживание иностранцам и лицам без гражданства, временно пребывающим в Республике Казахстан" (после сканирования возвращается услугополучателю).</w:t>
            </w:r>
          </w:p>
          <w:p>
            <w:pPr>
              <w:spacing w:after="20"/>
              <w:ind w:left="20"/>
              <w:jc w:val="both"/>
            </w:pPr>
            <w:r>
              <w:rPr>
                <w:rFonts w:ascii="Times New Roman"/>
                <w:b w:val="false"/>
                <w:i w:val="false"/>
                <w:color w:val="000000"/>
                <w:sz w:val="20"/>
              </w:rPr>
              <w:t>
2. для продления разрешения при обращении в Государственную корпорацию по месту временного проживания на территории Республики Казахстан:</w:t>
            </w:r>
          </w:p>
          <w:p>
            <w:pPr>
              <w:spacing w:after="20"/>
              <w:ind w:left="20"/>
              <w:jc w:val="both"/>
            </w:pPr>
            <w:r>
              <w:rPr>
                <w:rFonts w:ascii="Times New Roman"/>
                <w:b w:val="false"/>
                <w:i w:val="false"/>
                <w:color w:val="000000"/>
                <w:sz w:val="20"/>
              </w:rPr>
              <w:t>
заявление о продлении разрешения трудовому иммигранту;</w:t>
            </w:r>
          </w:p>
          <w:p>
            <w:pPr>
              <w:spacing w:after="20"/>
              <w:ind w:left="20"/>
              <w:jc w:val="both"/>
            </w:pPr>
            <w:r>
              <w:rPr>
                <w:rFonts w:ascii="Times New Roman"/>
                <w:b w:val="false"/>
                <w:i w:val="false"/>
                <w:color w:val="000000"/>
                <w:sz w:val="20"/>
              </w:rPr>
              <w:t>
квитанции об уплате предварительного платежа по индивидуальному подоходному налогу (после сканирования возвращается услугополучателю);</w:t>
            </w:r>
          </w:p>
          <w:p>
            <w:pPr>
              <w:spacing w:after="20"/>
              <w:ind w:left="20"/>
              <w:jc w:val="both"/>
            </w:pPr>
            <w:r>
              <w:rPr>
                <w:rFonts w:ascii="Times New Roman"/>
                <w:b w:val="false"/>
                <w:i w:val="false"/>
                <w:color w:val="000000"/>
                <w:sz w:val="20"/>
              </w:rPr>
              <w:t>
ранее выданное разрешение трудовому иммигранту;</w:t>
            </w:r>
          </w:p>
          <w:p>
            <w:pPr>
              <w:spacing w:after="20"/>
              <w:ind w:left="20"/>
              <w:jc w:val="both"/>
            </w:pPr>
            <w:r>
              <w:rPr>
                <w:rFonts w:ascii="Times New Roman"/>
                <w:b w:val="false"/>
                <w:i w:val="false"/>
                <w:color w:val="000000"/>
                <w:sz w:val="20"/>
              </w:rPr>
              <w:t>
трудовой договор, составленный между работодателем и услугополучателем в соответствии с Трудовым Кодексом Республики Казахстан (после сканирования возвращается услугополучателю);</w:t>
            </w:r>
          </w:p>
          <w:p>
            <w:pPr>
              <w:spacing w:after="20"/>
              <w:ind w:left="20"/>
              <w:jc w:val="both"/>
            </w:pPr>
            <w:r>
              <w:rPr>
                <w:rFonts w:ascii="Times New Roman"/>
                <w:b w:val="false"/>
                <w:i w:val="false"/>
                <w:color w:val="000000"/>
                <w:sz w:val="20"/>
              </w:rPr>
              <w:t>
медицинская страховка (после сканирования возвращается услугополучателю);</w:t>
            </w:r>
          </w:p>
          <w:p>
            <w:pPr>
              <w:spacing w:after="20"/>
              <w:ind w:left="20"/>
              <w:jc w:val="both"/>
            </w:pPr>
            <w:r>
              <w:rPr>
                <w:rFonts w:ascii="Times New Roman"/>
                <w:b w:val="false"/>
                <w:i w:val="false"/>
                <w:color w:val="000000"/>
                <w:sz w:val="20"/>
              </w:rPr>
              <w:t>
3. при обращении через портал для продления разрешения:</w:t>
            </w:r>
          </w:p>
          <w:p>
            <w:pPr>
              <w:spacing w:after="20"/>
              <w:ind w:left="20"/>
              <w:jc w:val="both"/>
            </w:pPr>
            <w:r>
              <w:rPr>
                <w:rFonts w:ascii="Times New Roman"/>
                <w:b w:val="false"/>
                <w:i w:val="false"/>
                <w:color w:val="000000"/>
                <w:sz w:val="20"/>
              </w:rPr>
              <w:t>
электронный запрос, удостоверенный электронной цифровой подписью услугополучателя и электронной цифровой подписью работодателя, давшего согласие на продление разрешения трудовому иммигранту.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предоставленных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предоставленных материалов, необходимых для оказания государственной услуги, согласно перечню, предусмотренному стандартом государственной услуги;</w:t>
            </w:r>
          </w:p>
          <w:p>
            <w:pPr>
              <w:spacing w:after="20"/>
              <w:ind w:left="20"/>
              <w:jc w:val="both"/>
            </w:pPr>
            <w:r>
              <w:rPr>
                <w:rFonts w:ascii="Times New Roman"/>
                <w:b w:val="false"/>
                <w:i w:val="false"/>
                <w:color w:val="000000"/>
                <w:sz w:val="20"/>
              </w:rPr>
              <w:t xml:space="preserve">
3) превышение квоты на привлечение трудовых иммигрантов, распределенной в соответствии с подпунктом 2 </w:t>
            </w:r>
            <w:r>
              <w:rPr>
                <w:rFonts w:ascii="Times New Roman"/>
                <w:b w:val="false"/>
                <w:i w:val="false"/>
                <w:color w:val="000000"/>
                <w:sz w:val="20"/>
              </w:rPr>
              <w:t>пункта 4</w:t>
            </w:r>
            <w:r>
              <w:rPr>
                <w:rFonts w:ascii="Times New Roman"/>
                <w:b w:val="false"/>
                <w:i w:val="false"/>
                <w:color w:val="000000"/>
                <w:sz w:val="20"/>
              </w:rPr>
              <w:t xml:space="preserve"> Правил установления квоты на привлечение иностранной рабочей силы в Республику Казахстан и ее распределение между регионами Республики Казахстан, утвержденных Постановлением Правительства Республики Казахстан от 15 декабря 2016 года № 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w:t>
            </w:r>
          </w:p>
          <w:p>
            <w:pPr>
              <w:spacing w:after="20"/>
              <w:ind w:left="20"/>
              <w:jc w:val="both"/>
            </w:pPr>
            <w:r>
              <w:rPr>
                <w:rFonts w:ascii="Times New Roman"/>
                <w:b w:val="false"/>
                <w:i w:val="false"/>
                <w:color w:val="000000"/>
                <w:sz w:val="20"/>
              </w:rPr>
              <w:t>
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Услугополучатель имеет возможность получения государственной услуги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0193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42"/>
    <w:p>
      <w:pPr>
        <w:spacing w:after="0"/>
        <w:ind w:left="0"/>
        <w:jc w:val="both"/>
      </w:pPr>
      <w:r>
        <w:rPr>
          <w:rFonts w:ascii="Times New Roman"/>
          <w:b w:val="false"/>
          <w:i w:val="false"/>
          <w:color w:val="000000"/>
          <w:sz w:val="28"/>
        </w:rPr>
        <w:t>
      Начальнику У(О)МС ДП ____________________________</w:t>
      </w:r>
    </w:p>
    <w:bookmarkEnd w:id="42"/>
    <w:bookmarkStart w:name="z126" w:id="43"/>
    <w:p>
      <w:pPr>
        <w:spacing w:after="0"/>
        <w:ind w:left="0"/>
        <w:jc w:val="both"/>
      </w:pPr>
      <w:r>
        <w:rPr>
          <w:rFonts w:ascii="Times New Roman"/>
          <w:b w:val="false"/>
          <w:i w:val="false"/>
          <w:color w:val="000000"/>
          <w:sz w:val="28"/>
        </w:rPr>
        <w:t>
      от гражданина (гражданство)________________________</w:t>
      </w:r>
    </w:p>
    <w:bookmarkEnd w:id="43"/>
    <w:bookmarkStart w:name="z127" w:id="44"/>
    <w:p>
      <w:pPr>
        <w:spacing w:after="0"/>
        <w:ind w:left="0"/>
        <w:jc w:val="both"/>
      </w:pPr>
      <w:r>
        <w:rPr>
          <w:rFonts w:ascii="Times New Roman"/>
          <w:b w:val="false"/>
          <w:i w:val="false"/>
          <w:color w:val="000000"/>
          <w:sz w:val="28"/>
        </w:rPr>
        <w:t>
      Фамилия, имя, отчество (при наличии) ________________</w:t>
      </w:r>
    </w:p>
    <w:bookmarkEnd w:id="44"/>
    <w:bookmarkStart w:name="z128" w:id="45"/>
    <w:p>
      <w:pPr>
        <w:spacing w:after="0"/>
        <w:ind w:left="0"/>
        <w:jc w:val="both"/>
      </w:pPr>
      <w:r>
        <w:rPr>
          <w:rFonts w:ascii="Times New Roman"/>
          <w:b w:val="false"/>
          <w:i w:val="false"/>
          <w:color w:val="000000"/>
          <w:sz w:val="28"/>
        </w:rPr>
        <w:t>
      _________________________________________________</w:t>
      </w:r>
    </w:p>
    <w:bookmarkEnd w:id="45"/>
    <w:bookmarkStart w:name="z129" w:id="46"/>
    <w:p>
      <w:pPr>
        <w:spacing w:after="0"/>
        <w:ind w:left="0"/>
        <w:jc w:val="both"/>
      </w:pPr>
      <w:r>
        <w:rPr>
          <w:rFonts w:ascii="Times New Roman"/>
          <w:b w:val="false"/>
          <w:i w:val="false"/>
          <w:color w:val="000000"/>
          <w:sz w:val="28"/>
        </w:rPr>
        <w:t>
      Дата рождения ____________________________________</w:t>
      </w:r>
    </w:p>
    <w:bookmarkEnd w:id="46"/>
    <w:bookmarkStart w:name="z130" w:id="47"/>
    <w:p>
      <w:pPr>
        <w:spacing w:after="0"/>
        <w:ind w:left="0"/>
        <w:jc w:val="both"/>
      </w:pPr>
      <w:r>
        <w:rPr>
          <w:rFonts w:ascii="Times New Roman"/>
          <w:b w:val="false"/>
          <w:i w:val="false"/>
          <w:color w:val="000000"/>
          <w:sz w:val="28"/>
        </w:rPr>
        <w:t>
      Место рождения ___________________________________</w:t>
      </w:r>
    </w:p>
    <w:bookmarkEnd w:id="47"/>
    <w:bookmarkStart w:name="z131" w:id="48"/>
    <w:p>
      <w:pPr>
        <w:spacing w:after="0"/>
        <w:ind w:left="0"/>
        <w:jc w:val="both"/>
      </w:pPr>
      <w:r>
        <w:rPr>
          <w:rFonts w:ascii="Times New Roman"/>
          <w:b w:val="false"/>
          <w:i w:val="false"/>
          <w:color w:val="000000"/>
          <w:sz w:val="28"/>
        </w:rPr>
        <w:t>
      Серия и № документа, удостоверяющего личность ______________________</w:t>
      </w:r>
    </w:p>
    <w:bookmarkEnd w:id="48"/>
    <w:bookmarkStart w:name="z132" w:id="49"/>
    <w:p>
      <w:pPr>
        <w:spacing w:after="0"/>
        <w:ind w:left="0"/>
        <w:jc w:val="both"/>
      </w:pPr>
      <w:r>
        <w:rPr>
          <w:rFonts w:ascii="Times New Roman"/>
          <w:b w:val="false"/>
          <w:i w:val="false"/>
          <w:color w:val="000000"/>
          <w:sz w:val="28"/>
        </w:rPr>
        <w:t>
      _________________________________________________________________</w:t>
      </w:r>
    </w:p>
    <w:bookmarkEnd w:id="49"/>
    <w:bookmarkStart w:name="z133" w:id="50"/>
    <w:p>
      <w:pPr>
        <w:spacing w:after="0"/>
        <w:ind w:left="0"/>
        <w:jc w:val="left"/>
      </w:pPr>
      <w:r>
        <w:rPr>
          <w:rFonts w:ascii="Times New Roman"/>
          <w:b/>
          <w:i w:val="false"/>
          <w:color w:val="000000"/>
        </w:rPr>
        <w:t xml:space="preserve">                                                  Заявление о выдаче (продлении) разрешения трудовому иммигранту</w:t>
      </w:r>
    </w:p>
    <w:bookmarkEnd w:id="50"/>
    <w:p>
      <w:pPr>
        <w:spacing w:after="0"/>
        <w:ind w:left="0"/>
        <w:jc w:val="both"/>
      </w:pPr>
      <w:bookmarkStart w:name="z134" w:id="51"/>
      <w:r>
        <w:rPr>
          <w:rFonts w:ascii="Times New Roman"/>
          <w:b w:val="false"/>
          <w:i w:val="false"/>
          <w:color w:val="000000"/>
          <w:sz w:val="28"/>
        </w:rPr>
        <w:t>
      Прошу Вас выдать/продлить (ненужное зачеркнуть) разрешение трудовому иммигранту сроком на 1, 2, 3 месяца</w:t>
      </w:r>
    </w:p>
    <w:bookmarkEnd w:id="51"/>
    <w:p>
      <w:pPr>
        <w:spacing w:after="0"/>
        <w:ind w:left="0"/>
        <w:jc w:val="both"/>
      </w:pPr>
      <w:r>
        <w:rPr>
          <w:rFonts w:ascii="Times New Roman"/>
          <w:b w:val="false"/>
          <w:i w:val="false"/>
          <w:color w:val="000000"/>
          <w:sz w:val="28"/>
        </w:rPr>
        <w:t xml:space="preserve"> (ненужное зачеркнуть) для выполнения работ (оказания услуг) у работодателей – физических лиц в качестве домашних </w:t>
      </w:r>
    </w:p>
    <w:p>
      <w:pPr>
        <w:spacing w:after="0"/>
        <w:ind w:left="0"/>
        <w:jc w:val="both"/>
      </w:pPr>
      <w:r>
        <w:rPr>
          <w:rFonts w:ascii="Times New Roman"/>
          <w:b w:val="false"/>
          <w:i w:val="false"/>
          <w:color w:val="000000"/>
          <w:sz w:val="28"/>
        </w:rPr>
        <w:t>работников в домашнем хозяйстве.</w:t>
      </w:r>
    </w:p>
    <w:bookmarkStart w:name="z135" w:id="52"/>
    <w:p>
      <w:pPr>
        <w:spacing w:after="0"/>
        <w:ind w:left="0"/>
        <w:jc w:val="both"/>
      </w:pPr>
      <w:r>
        <w:rPr>
          <w:rFonts w:ascii="Times New Roman"/>
          <w:b w:val="false"/>
          <w:i w:val="false"/>
          <w:color w:val="000000"/>
          <w:sz w:val="28"/>
        </w:rPr>
        <w:t>
      О себе сообщаю следующие сведения:</w:t>
      </w:r>
    </w:p>
    <w:bookmarkEnd w:id="52"/>
    <w:p>
      <w:pPr>
        <w:spacing w:after="0"/>
        <w:ind w:left="0"/>
        <w:jc w:val="both"/>
      </w:pPr>
      <w:bookmarkStart w:name="z136" w:id="53"/>
      <w:r>
        <w:rPr>
          <w:rFonts w:ascii="Times New Roman"/>
          <w:b w:val="false"/>
          <w:i w:val="false"/>
          <w:color w:val="000000"/>
          <w:sz w:val="28"/>
        </w:rPr>
        <w:t>
      1. Постоянно проживает_____________________________________________________________________________</w:t>
      </w:r>
    </w:p>
    <w:bookmarkEnd w:id="53"/>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гражданство, полный адрес места постоянного проживания, страна, область, город, район, поселок, улица, </w:t>
      </w:r>
    </w:p>
    <w:p>
      <w:pPr>
        <w:spacing w:after="0"/>
        <w:ind w:left="0"/>
        <w:jc w:val="both"/>
      </w:pPr>
      <w:r>
        <w:rPr>
          <w:rFonts w:ascii="Times New Roman"/>
          <w:b w:val="false"/>
          <w:i w:val="false"/>
          <w:color w:val="000000"/>
          <w:sz w:val="28"/>
        </w:rPr>
        <w:t>номер дома, телефон, в том числе мобильный).</w:t>
      </w:r>
    </w:p>
    <w:p>
      <w:pPr>
        <w:spacing w:after="0"/>
        <w:ind w:left="0"/>
        <w:jc w:val="both"/>
      </w:pPr>
      <w:bookmarkStart w:name="z137" w:id="54"/>
      <w:r>
        <w:rPr>
          <w:rFonts w:ascii="Times New Roman"/>
          <w:b w:val="false"/>
          <w:i w:val="false"/>
          <w:color w:val="000000"/>
          <w:sz w:val="28"/>
        </w:rPr>
        <w:t>
      2. Состав семьи______________________________________________________________________________________</w:t>
      </w:r>
    </w:p>
    <w:bookmarkEnd w:id="54"/>
    <w:p>
      <w:pPr>
        <w:spacing w:after="0"/>
        <w:ind w:left="0"/>
        <w:jc w:val="both"/>
      </w:pPr>
      <w:r>
        <w:rPr>
          <w:rFonts w:ascii="Times New Roman"/>
          <w:b w:val="false"/>
          <w:i w:val="false"/>
          <w:color w:val="000000"/>
          <w:sz w:val="28"/>
        </w:rPr>
        <w:t xml:space="preserve">(указывается семейное положение, установочные данные супруга/и (фамилия, имя и при наличии отчество, год рождения), </w:t>
      </w:r>
    </w:p>
    <w:p>
      <w:pPr>
        <w:spacing w:after="0"/>
        <w:ind w:left="0"/>
        <w:jc w:val="both"/>
      </w:pPr>
      <w:r>
        <w:rPr>
          <w:rFonts w:ascii="Times New Roman"/>
          <w:b w:val="false"/>
          <w:i w:val="false"/>
          <w:color w:val="000000"/>
          <w:sz w:val="28"/>
        </w:rPr>
        <w:t>количество детей, домашний телефон).</w:t>
      </w:r>
    </w:p>
    <w:p>
      <w:pPr>
        <w:spacing w:after="0"/>
        <w:ind w:left="0"/>
        <w:jc w:val="both"/>
      </w:pPr>
      <w:bookmarkStart w:name="z138" w:id="55"/>
      <w:r>
        <w:rPr>
          <w:rFonts w:ascii="Times New Roman"/>
          <w:b w:val="false"/>
          <w:i w:val="false"/>
          <w:color w:val="000000"/>
          <w:sz w:val="28"/>
        </w:rPr>
        <w:t>
      3. Возможные контакты за рубежом______________________________________________________________________</w:t>
      </w:r>
    </w:p>
    <w:bookmarkEnd w:id="55"/>
    <w:p>
      <w:pPr>
        <w:spacing w:after="0"/>
        <w:ind w:left="0"/>
        <w:jc w:val="both"/>
      </w:pPr>
      <w:r>
        <w:rPr>
          <w:rFonts w:ascii="Times New Roman"/>
          <w:b w:val="false"/>
          <w:i w:val="false"/>
          <w:color w:val="000000"/>
          <w:sz w:val="28"/>
        </w:rPr>
        <w:t xml:space="preserve">                           (указываются близкие родственники, их контакты, для возможного установления связи при возникновении </w:t>
      </w:r>
    </w:p>
    <w:p>
      <w:pPr>
        <w:spacing w:after="0"/>
        <w:ind w:left="0"/>
        <w:jc w:val="both"/>
      </w:pPr>
      <w:r>
        <w:rPr>
          <w:rFonts w:ascii="Times New Roman"/>
          <w:b w:val="false"/>
          <w:i w:val="false"/>
          <w:color w:val="000000"/>
          <w:sz w:val="28"/>
        </w:rPr>
        <w:t>непредвиденных обстоятельств).</w:t>
      </w:r>
    </w:p>
    <w:p>
      <w:pPr>
        <w:spacing w:after="0"/>
        <w:ind w:left="0"/>
        <w:jc w:val="both"/>
      </w:pPr>
      <w:bookmarkStart w:name="z139" w:id="56"/>
      <w:r>
        <w:rPr>
          <w:rFonts w:ascii="Times New Roman"/>
          <w:b w:val="false"/>
          <w:i w:val="false"/>
          <w:color w:val="000000"/>
          <w:sz w:val="28"/>
        </w:rPr>
        <w:t>
      4. Родственники или знакомые в Республике Казахстан ____________________________________________________</w:t>
      </w:r>
    </w:p>
    <w:bookmarkEnd w:id="56"/>
    <w:p>
      <w:pPr>
        <w:spacing w:after="0"/>
        <w:ind w:left="0"/>
        <w:jc w:val="both"/>
      </w:pPr>
      <w:r>
        <w:rPr>
          <w:rFonts w:ascii="Times New Roman"/>
          <w:b w:val="false"/>
          <w:i w:val="false"/>
          <w:color w:val="000000"/>
          <w:sz w:val="28"/>
        </w:rPr>
        <w:t>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степень родства, полный адрес, контактный телефон, в том числе мобильный).</w:t>
      </w:r>
    </w:p>
    <w:bookmarkStart w:name="z140" w:id="57"/>
    <w:p>
      <w:pPr>
        <w:spacing w:after="0"/>
        <w:ind w:left="0"/>
        <w:jc w:val="both"/>
      </w:pPr>
      <w:r>
        <w:rPr>
          <w:rFonts w:ascii="Times New Roman"/>
          <w:b w:val="false"/>
          <w:i w:val="false"/>
          <w:color w:val="000000"/>
          <w:sz w:val="28"/>
        </w:rPr>
        <w:t>
      5. Адрес временного проживания в Республике Казахстан</w:t>
      </w:r>
    </w:p>
    <w:bookmarkEnd w:id="57"/>
    <w:p>
      <w:pPr>
        <w:spacing w:after="0"/>
        <w:ind w:left="0"/>
        <w:jc w:val="both"/>
      </w:pPr>
      <w:bookmarkStart w:name="z141" w:id="58"/>
      <w:r>
        <w:rPr>
          <w:rFonts w:ascii="Times New Roman"/>
          <w:b w:val="false"/>
          <w:i w:val="false"/>
          <w:color w:val="000000"/>
          <w:sz w:val="28"/>
        </w:rPr>
        <w:t>
      ____________________________________________________________________</w:t>
      </w:r>
    </w:p>
    <w:bookmarkEnd w:id="58"/>
    <w:p>
      <w:pPr>
        <w:spacing w:after="0"/>
        <w:ind w:left="0"/>
        <w:jc w:val="both"/>
      </w:pPr>
      <w:r>
        <w:rPr>
          <w:rFonts w:ascii="Times New Roman"/>
          <w:b w:val="false"/>
          <w:i w:val="false"/>
          <w:color w:val="000000"/>
          <w:sz w:val="28"/>
        </w:rPr>
        <w:t>(город, район, улица, дом, квартира, телефон, в том числе мобильный).</w:t>
      </w:r>
    </w:p>
    <w:bookmarkStart w:name="z142" w:id="59"/>
    <w:p>
      <w:pPr>
        <w:spacing w:after="0"/>
        <w:ind w:left="0"/>
        <w:jc w:val="both"/>
      </w:pPr>
      <w:r>
        <w:rPr>
          <w:rFonts w:ascii="Times New Roman"/>
          <w:b w:val="false"/>
          <w:i w:val="false"/>
          <w:color w:val="000000"/>
          <w:sz w:val="28"/>
        </w:rPr>
        <w:t>
      6. Фамилия, имя, отчество (при наличии), год рождения работодателя</w:t>
      </w:r>
    </w:p>
    <w:bookmarkEnd w:id="59"/>
    <w:p>
      <w:pPr>
        <w:spacing w:after="0"/>
        <w:ind w:left="0"/>
        <w:jc w:val="both"/>
      </w:pPr>
      <w:bookmarkStart w:name="z143" w:id="60"/>
      <w:r>
        <w:rPr>
          <w:rFonts w:ascii="Times New Roman"/>
          <w:b w:val="false"/>
          <w:i w:val="false"/>
          <w:color w:val="000000"/>
          <w:sz w:val="28"/>
        </w:rPr>
        <w:t>
      ____________________________________________________________________</w:t>
      </w:r>
    </w:p>
    <w:bookmarkEnd w:id="60"/>
    <w:p>
      <w:pPr>
        <w:spacing w:after="0"/>
        <w:ind w:left="0"/>
        <w:jc w:val="both"/>
      </w:pPr>
      <w:r>
        <w:rPr>
          <w:rFonts w:ascii="Times New Roman"/>
          <w:b w:val="false"/>
          <w:i w:val="false"/>
          <w:color w:val="000000"/>
          <w:sz w:val="28"/>
        </w:rPr>
        <w:t>7. Адрес работодателя________________________________________________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(места работы, город, район, улица, дом, квартира, телефон, в том числе мобильный).</w:t>
      </w:r>
    </w:p>
    <w:bookmarkStart w:name="z144" w:id="61"/>
    <w:p>
      <w:pPr>
        <w:spacing w:after="0"/>
        <w:ind w:left="0"/>
        <w:jc w:val="both"/>
      </w:pPr>
      <w:r>
        <w:rPr>
          <w:rFonts w:ascii="Times New Roman"/>
          <w:b w:val="false"/>
          <w:i w:val="false"/>
          <w:color w:val="000000"/>
          <w:sz w:val="28"/>
        </w:rPr>
        <w:t>
      Примечание: пункты 6 и 7 заполняются при продлении.</w:t>
      </w:r>
    </w:p>
    <w:bookmarkEnd w:id="61"/>
    <w:p>
      <w:pPr>
        <w:spacing w:after="0"/>
        <w:ind w:left="0"/>
        <w:jc w:val="both"/>
      </w:pPr>
      <w:bookmarkStart w:name="z145" w:id="62"/>
      <w:r>
        <w:rPr>
          <w:rFonts w:ascii="Times New Roman"/>
          <w:b w:val="false"/>
          <w:i w:val="false"/>
          <w:color w:val="000000"/>
          <w:sz w:val="28"/>
        </w:rPr>
        <w:t xml:space="preserve">
      Об ответственности за нарушение миграционного и налогового законодательства </w:t>
      </w:r>
    </w:p>
    <w:bookmarkEnd w:id="62"/>
    <w:p>
      <w:pPr>
        <w:spacing w:after="0"/>
        <w:ind w:left="0"/>
        <w:jc w:val="both"/>
      </w:pPr>
      <w:r>
        <w:rPr>
          <w:rFonts w:ascii="Times New Roman"/>
          <w:b w:val="false"/>
          <w:i w:val="false"/>
          <w:color w:val="000000"/>
          <w:sz w:val="28"/>
        </w:rPr>
        <w:t>Республики Казахстан предупрежден (а).</w:t>
      </w:r>
    </w:p>
    <w:bookmarkStart w:name="z146" w:id="63"/>
    <w:p>
      <w:pPr>
        <w:spacing w:after="0"/>
        <w:ind w:left="0"/>
        <w:jc w:val="both"/>
      </w:pPr>
      <w:r>
        <w:rPr>
          <w:rFonts w:ascii="Times New Roman"/>
          <w:b w:val="false"/>
          <w:i w:val="false"/>
          <w:color w:val="000000"/>
          <w:sz w:val="28"/>
        </w:rPr>
        <w:t>
      Ф.И.О. (при наличии) _______подпись.</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w:t>
            </w:r>
            <w:r>
              <w:br/>
            </w:r>
            <w:r>
              <w:rPr>
                <w:rFonts w:ascii="Times New Roman"/>
                <w:b w:val="false"/>
                <w:i w:val="false"/>
                <w:color w:val="000000"/>
                <w:sz w:val="20"/>
              </w:rPr>
              <w:t xml:space="preserve">дакто-, фотоучетов </w:t>
            </w:r>
            <w:r>
              <w:br/>
            </w:r>
            <w:r>
              <w:rPr>
                <w:rFonts w:ascii="Times New Roman"/>
                <w:b w:val="false"/>
                <w:i w:val="false"/>
                <w:color w:val="000000"/>
                <w:sz w:val="20"/>
              </w:rPr>
              <w:t>трудовых 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64"/>
    <w:p>
      <w:pPr>
        <w:spacing w:after="0"/>
        <w:ind w:left="0"/>
        <w:jc w:val="left"/>
      </w:pPr>
      <w:r>
        <w:rPr>
          <w:rFonts w:ascii="Times New Roman"/>
          <w:b/>
          <w:i w:val="false"/>
          <w:color w:val="000000"/>
        </w:rPr>
        <w:t xml:space="preserve">                   Расписка об отказе в приеме документов</w:t>
      </w:r>
    </w:p>
    <w:bookmarkEnd w:id="64"/>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15.01.2021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6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отказывается в приеме документов на оказание государственной услуги "Выдача и продление разрешений трудовым иммигрантам" ввиду предоставления Вами неполного пакета документов согласно перечню, предусмотренному стандартом государственной услуги, а именно:</w:t>
      </w:r>
    </w:p>
    <w:bookmarkEnd w:id="65"/>
    <w:bookmarkStart w:name="z206" w:id="66"/>
    <w:p>
      <w:pPr>
        <w:spacing w:after="0"/>
        <w:ind w:left="0"/>
        <w:jc w:val="both"/>
      </w:pPr>
      <w:r>
        <w:rPr>
          <w:rFonts w:ascii="Times New Roman"/>
          <w:b w:val="false"/>
          <w:i w:val="false"/>
          <w:color w:val="000000"/>
          <w:sz w:val="28"/>
        </w:rPr>
        <w:t>
      Наименование отсутствующих документов:</w:t>
      </w:r>
    </w:p>
    <w:bookmarkEnd w:id="66"/>
    <w:bookmarkStart w:name="z207" w:id="67"/>
    <w:p>
      <w:pPr>
        <w:spacing w:after="0"/>
        <w:ind w:left="0"/>
        <w:jc w:val="both"/>
      </w:pPr>
      <w:r>
        <w:rPr>
          <w:rFonts w:ascii="Times New Roman"/>
          <w:b w:val="false"/>
          <w:i w:val="false"/>
          <w:color w:val="000000"/>
          <w:sz w:val="28"/>
        </w:rPr>
        <w:t>
      1) ________________________________________;</w:t>
      </w:r>
    </w:p>
    <w:bookmarkEnd w:id="67"/>
    <w:bookmarkStart w:name="z208" w:id="68"/>
    <w:p>
      <w:pPr>
        <w:spacing w:after="0"/>
        <w:ind w:left="0"/>
        <w:jc w:val="both"/>
      </w:pPr>
      <w:r>
        <w:rPr>
          <w:rFonts w:ascii="Times New Roman"/>
          <w:b w:val="false"/>
          <w:i w:val="false"/>
          <w:color w:val="000000"/>
          <w:sz w:val="28"/>
        </w:rPr>
        <w:t>
      2) ________________________________________;</w:t>
      </w:r>
    </w:p>
    <w:bookmarkEnd w:id="68"/>
    <w:bookmarkStart w:name="z209" w:id="69"/>
    <w:p>
      <w:pPr>
        <w:spacing w:after="0"/>
        <w:ind w:left="0"/>
        <w:jc w:val="both"/>
      </w:pPr>
      <w:r>
        <w:rPr>
          <w:rFonts w:ascii="Times New Roman"/>
          <w:b w:val="false"/>
          <w:i w:val="false"/>
          <w:color w:val="000000"/>
          <w:sz w:val="28"/>
        </w:rPr>
        <w:t>
      3) ________________________________________.</w:t>
      </w:r>
    </w:p>
    <w:bookmarkEnd w:id="69"/>
    <w:bookmarkStart w:name="z210" w:id="7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70"/>
    <w:bookmarkStart w:name="z211" w:id="71"/>
    <w:p>
      <w:pPr>
        <w:spacing w:after="0"/>
        <w:ind w:left="0"/>
        <w:jc w:val="both"/>
      </w:pPr>
      <w:r>
        <w:rPr>
          <w:rFonts w:ascii="Times New Roman"/>
          <w:b w:val="false"/>
          <w:i w:val="false"/>
          <w:color w:val="000000"/>
          <w:sz w:val="28"/>
        </w:rPr>
        <w:t>
      Ф.И.О (при его наличии) сотрудника некоммерческого акционерного общество "Государственная корпорация "Правительство для граждан"</w:t>
      </w:r>
    </w:p>
    <w:bookmarkEnd w:id="71"/>
    <w:bookmarkStart w:name="z212" w:id="72"/>
    <w:p>
      <w:pPr>
        <w:spacing w:after="0"/>
        <w:ind w:left="0"/>
        <w:jc w:val="both"/>
      </w:pPr>
      <w:r>
        <w:rPr>
          <w:rFonts w:ascii="Times New Roman"/>
          <w:b w:val="false"/>
          <w:i w:val="false"/>
          <w:color w:val="000000"/>
          <w:sz w:val="28"/>
        </w:rPr>
        <w:t>
      ________________________________________________________ (подпись)</w:t>
      </w:r>
    </w:p>
    <w:bookmarkEnd w:id="72"/>
    <w:bookmarkStart w:name="z213" w:id="73"/>
    <w:p>
      <w:pPr>
        <w:spacing w:after="0"/>
        <w:ind w:left="0"/>
        <w:jc w:val="both"/>
      </w:pPr>
      <w:r>
        <w:rPr>
          <w:rFonts w:ascii="Times New Roman"/>
          <w:b w:val="false"/>
          <w:i w:val="false"/>
          <w:color w:val="000000"/>
          <w:sz w:val="28"/>
        </w:rPr>
        <w:t>
      Телефон ______________________</w:t>
      </w:r>
    </w:p>
    <w:bookmarkEnd w:id="73"/>
    <w:bookmarkStart w:name="z214" w:id="74"/>
    <w:p>
      <w:pPr>
        <w:spacing w:after="0"/>
        <w:ind w:left="0"/>
        <w:jc w:val="both"/>
      </w:pPr>
      <w:r>
        <w:rPr>
          <w:rFonts w:ascii="Times New Roman"/>
          <w:b w:val="false"/>
          <w:i w:val="false"/>
          <w:color w:val="000000"/>
          <w:sz w:val="28"/>
        </w:rPr>
        <w:t>
      Получил: Ф.И.О ________________________________________________  (при его наличии) / подпись услугополучателя</w:t>
      </w:r>
    </w:p>
    <w:bookmarkEnd w:id="74"/>
    <w:bookmarkStart w:name="z215" w:id="75"/>
    <w:p>
      <w:pPr>
        <w:spacing w:after="0"/>
        <w:ind w:left="0"/>
        <w:jc w:val="both"/>
      </w:pPr>
      <w:r>
        <w:rPr>
          <w:rFonts w:ascii="Times New Roman"/>
          <w:b w:val="false"/>
          <w:i w:val="false"/>
          <w:color w:val="000000"/>
          <w:sz w:val="28"/>
        </w:rPr>
        <w:t>
      "___" _________ 20__ год</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w:t>
            </w:r>
            <w:r>
              <w:br/>
            </w:r>
            <w:r>
              <w:rPr>
                <w:rFonts w:ascii="Times New Roman"/>
                <w:b w:val="false"/>
                <w:i w:val="false"/>
                <w:color w:val="000000"/>
                <w:sz w:val="20"/>
              </w:rPr>
              <w:t xml:space="preserve">дакто-, фотоучетов </w:t>
            </w:r>
            <w:r>
              <w:br/>
            </w:r>
            <w:r>
              <w:rPr>
                <w:rFonts w:ascii="Times New Roman"/>
                <w:b w:val="false"/>
                <w:i w:val="false"/>
                <w:color w:val="000000"/>
                <w:sz w:val="20"/>
              </w:rPr>
              <w:t>трудовых иммигрантов</w:t>
            </w:r>
          </w:p>
        </w:tc>
      </w:tr>
    </w:tbl>
    <w:bookmarkStart w:name="z167" w:id="76"/>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выдаче разрешения на осуществление трудовой деятельности у физических лиц</w:t>
      </w:r>
    </w:p>
    <w:bookmarkEnd w:id="76"/>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15.01.2021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Ф.И.О: &lt;фамилия, имя, отчество (при наличии) иностранца на латинице&gt;</w:t>
      </w:r>
    </w:p>
    <w:p>
      <w:pPr>
        <w:spacing w:after="0"/>
        <w:ind w:left="0"/>
        <w:jc w:val="both"/>
      </w:pPr>
      <w:r>
        <w:rPr>
          <w:rFonts w:ascii="Times New Roman"/>
          <w:b w:val="false"/>
          <w:i w:val="false"/>
          <w:color w:val="000000"/>
          <w:sz w:val="28"/>
        </w:rPr>
        <w:t>
      № паспорта: &lt;серия и номер паспорта иностранца&gt;</w:t>
      </w:r>
    </w:p>
    <w:p>
      <w:pPr>
        <w:spacing w:after="0"/>
        <w:ind w:left="0"/>
        <w:jc w:val="both"/>
      </w:pPr>
      <w:r>
        <w:rPr>
          <w:rFonts w:ascii="Times New Roman"/>
          <w:b w:val="false"/>
          <w:i w:val="false"/>
          <w:color w:val="000000"/>
          <w:sz w:val="28"/>
        </w:rPr>
        <w:t>
      Гражданство: &lt;гражданство иностранца&gt;</w:t>
      </w:r>
    </w:p>
    <w:bookmarkStart w:name="z216" w:id="77"/>
    <w:p>
      <w:pPr>
        <w:spacing w:after="0"/>
        <w:ind w:left="0"/>
        <w:jc w:val="left"/>
      </w:pPr>
      <w:r>
        <w:rPr>
          <w:rFonts w:ascii="Times New Roman"/>
          <w:b/>
          <w:i w:val="false"/>
          <w:color w:val="000000"/>
        </w:rPr>
        <w:t xml:space="preserve"> ОТКАЗАНО В РАЗРЕШЕНИИ НА ОСУЩЕСТВЛЕНИЕ ТРУДОВОЙ ДЕЯТЕЛЬНОСТИ У ФИЗИЧЕСКИХ ЛИЦ</w:t>
      </w:r>
    </w:p>
    <w:bookmarkEnd w:id="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РК "О государственных услугах")</w:t>
      </w:r>
    </w:p>
    <w:p>
      <w:pPr>
        <w:spacing w:after="0"/>
        <w:ind w:left="0"/>
        <w:jc w:val="both"/>
      </w:pPr>
      <w:r>
        <w:rPr>
          <w:rFonts w:ascii="Times New Roman"/>
          <w:b w:val="false"/>
          <w:i w:val="false"/>
          <w:color w:val="000000"/>
          <w:sz w:val="28"/>
        </w:rPr>
        <w:t>
      &lt;ПРИЧИНА&gt;</w:t>
      </w:r>
    </w:p>
    <w:p>
      <w:pPr>
        <w:spacing w:after="0"/>
        <w:ind w:left="0"/>
        <w:jc w:val="both"/>
      </w:pPr>
      <w:r>
        <w:rPr>
          <w:rFonts w:ascii="Times New Roman"/>
          <w:b w:val="false"/>
          <w:i w:val="false"/>
          <w:color w:val="000000"/>
          <w:sz w:val="28"/>
        </w:rPr>
        <w:t>
      Ответственный сотрудник миграционной службы</w:t>
      </w:r>
    </w:p>
    <w:p>
      <w:pPr>
        <w:spacing w:after="0"/>
        <w:ind w:left="0"/>
        <w:jc w:val="both"/>
      </w:pPr>
      <w:r>
        <w:rPr>
          <w:rFonts w:ascii="Times New Roman"/>
          <w:b w:val="false"/>
          <w:i w:val="false"/>
          <w:color w:val="000000"/>
          <w:sz w:val="28"/>
        </w:rPr>
        <w:t>
       &lt;должность&gt;, &lt;Ф.И.О. (при наличии)&gt;</w:t>
      </w:r>
    </w:p>
    <w:p>
      <w:pPr>
        <w:spacing w:after="0"/>
        <w:ind w:left="0"/>
        <w:jc w:val="both"/>
      </w:pPr>
      <w:r>
        <w:rPr>
          <w:rFonts w:ascii="Times New Roman"/>
          <w:b w:val="false"/>
          <w:i w:val="false"/>
          <w:color w:val="000000"/>
          <w:sz w:val="28"/>
        </w:rPr>
        <w:t>
      ДАТА: &lt;дата выдачи&gt;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94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w:t>
            </w:r>
            <w:r>
              <w:br/>
            </w:r>
            <w:r>
              <w:rPr>
                <w:rFonts w:ascii="Times New Roman"/>
                <w:b w:val="false"/>
                <w:i w:val="false"/>
                <w:color w:val="000000"/>
                <w:sz w:val="20"/>
              </w:rPr>
              <w:t xml:space="preserve">дакто-, фотоучетов </w:t>
            </w:r>
            <w:r>
              <w:br/>
            </w:r>
            <w:r>
              <w:rPr>
                <w:rFonts w:ascii="Times New Roman"/>
                <w:b w:val="false"/>
                <w:i w:val="false"/>
                <w:color w:val="000000"/>
                <w:sz w:val="20"/>
              </w:rPr>
              <w:t>трудовых 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78"/>
    <w:p>
      <w:pPr>
        <w:spacing w:after="0"/>
        <w:ind w:left="0"/>
        <w:jc w:val="left"/>
      </w:pPr>
      <w:r>
        <w:rPr>
          <w:rFonts w:ascii="Times New Roman"/>
          <w:b/>
          <w:i w:val="false"/>
          <w:color w:val="000000"/>
        </w:rPr>
        <w:t xml:space="preserve"> РАЗРЕШЕНИЕ </w:t>
      </w:r>
      <w:r>
        <w:br/>
      </w:r>
      <w:r>
        <w:rPr>
          <w:rFonts w:ascii="Times New Roman"/>
          <w:b/>
          <w:i w:val="false"/>
          <w:color w:val="000000"/>
        </w:rPr>
        <w:t xml:space="preserve">№ &lt;Номер разрешения&gt;   </w:t>
      </w:r>
      <w:r>
        <w:br/>
      </w:r>
      <w:r>
        <w:rPr>
          <w:rFonts w:ascii="Times New Roman"/>
          <w:b/>
          <w:i w:val="false"/>
          <w:color w:val="000000"/>
        </w:rPr>
        <w:t>на осуществление трудовой деятельности иностранцев у физических лиц</w:t>
      </w:r>
    </w:p>
    <w:bookmarkEnd w:id="78"/>
    <w:p>
      <w:pPr>
        <w:spacing w:after="0"/>
        <w:ind w:left="0"/>
        <w:jc w:val="both"/>
      </w:pPr>
      <w:r>
        <w:rPr>
          <w:rFonts w:ascii="Times New Roman"/>
          <w:b w:val="false"/>
          <w:i w:val="false"/>
          <w:color w:val="ff0000"/>
          <w:sz w:val="28"/>
        </w:rPr>
        <w:t xml:space="preserve">
      Сноска. Приложение 5 - в редакции приказа Министра внутренних дел РК от 15.01.2021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Ф.И.О: &lt;фамилия, имя, отчество (при наличии) иностранца на латинице&gt;</w:t>
      </w:r>
    </w:p>
    <w:p>
      <w:pPr>
        <w:spacing w:after="0"/>
        <w:ind w:left="0"/>
        <w:jc w:val="both"/>
      </w:pPr>
      <w:r>
        <w:rPr>
          <w:rFonts w:ascii="Times New Roman"/>
          <w:b w:val="false"/>
          <w:i w:val="false"/>
          <w:color w:val="000000"/>
          <w:sz w:val="28"/>
        </w:rPr>
        <w:t>
      № паспорта: &lt;серия и номер паспорта иностранца&gt;</w:t>
      </w:r>
    </w:p>
    <w:p>
      <w:pPr>
        <w:spacing w:after="0"/>
        <w:ind w:left="0"/>
        <w:jc w:val="both"/>
      </w:pPr>
      <w:r>
        <w:rPr>
          <w:rFonts w:ascii="Times New Roman"/>
          <w:b w:val="false"/>
          <w:i w:val="false"/>
          <w:color w:val="000000"/>
          <w:sz w:val="28"/>
        </w:rPr>
        <w:t>
      Гражданство: &lt;гражданство иностранца&gt;</w:t>
      </w:r>
    </w:p>
    <w:bookmarkStart w:name="z217" w:id="79"/>
    <w:p>
      <w:pPr>
        <w:spacing w:after="0"/>
        <w:ind w:left="0"/>
        <w:jc w:val="left"/>
      </w:pPr>
      <w:r>
        <w:rPr>
          <w:rFonts w:ascii="Times New Roman"/>
          <w:b/>
          <w:i w:val="false"/>
          <w:color w:val="000000"/>
        </w:rPr>
        <w:t xml:space="preserve"> РАЗРЕШАЕТСЯ ОСУЩЕСТВЛЕНИЕ ТРУДОВОЙ </w:t>
      </w:r>
      <w:r>
        <w:br/>
      </w:r>
      <w:r>
        <w:rPr>
          <w:rFonts w:ascii="Times New Roman"/>
          <w:b/>
          <w:i w:val="false"/>
          <w:color w:val="000000"/>
        </w:rPr>
        <w:t>ДЕЯТЕЛЬНОСТИ У ФИЗИЧЕСКИХ ЛИЦ</w:t>
      </w:r>
    </w:p>
    <w:bookmarkEnd w:id="79"/>
    <w:bookmarkStart w:name="z218" w:id="80"/>
    <w:p>
      <w:pPr>
        <w:spacing w:after="0"/>
        <w:ind w:left="0"/>
        <w:jc w:val="left"/>
      </w:pPr>
      <w:r>
        <w:rPr>
          <w:rFonts w:ascii="Times New Roman"/>
          <w:b/>
          <w:i w:val="false"/>
          <w:color w:val="000000"/>
        </w:rPr>
        <w:t xml:space="preserve"> с &lt;дата начала&gt; по &lt;дата окончания&gt; &lt;продлено&gt; </w:t>
      </w:r>
    </w:p>
    <w:bookmarkEnd w:id="80"/>
    <w:bookmarkStart w:name="z219" w:id="81"/>
    <w:p>
      <w:pPr>
        <w:spacing w:after="0"/>
        <w:ind w:left="0"/>
        <w:jc w:val="left"/>
      </w:pPr>
      <w:r>
        <w:rPr>
          <w:rFonts w:ascii="Times New Roman"/>
          <w:b/>
          <w:i w:val="false"/>
          <w:color w:val="000000"/>
        </w:rPr>
        <w:t xml:space="preserve"> Действительно при предъявлении национального паспорта</w:t>
      </w:r>
    </w:p>
    <w:bookmarkEnd w:id="81"/>
    <w:p>
      <w:pPr>
        <w:spacing w:after="0"/>
        <w:ind w:left="0"/>
        <w:jc w:val="both"/>
      </w:pPr>
      <w:r>
        <w:rPr>
          <w:rFonts w:ascii="Times New Roman"/>
          <w:b w:val="false"/>
          <w:i w:val="false"/>
          <w:color w:val="000000"/>
          <w:sz w:val="28"/>
        </w:rPr>
        <w:t>
      Ответственный сотрудник миграционной службы</w:t>
      </w:r>
    </w:p>
    <w:p>
      <w:pPr>
        <w:spacing w:after="0"/>
        <w:ind w:left="0"/>
        <w:jc w:val="both"/>
      </w:pPr>
      <w:r>
        <w:rPr>
          <w:rFonts w:ascii="Times New Roman"/>
          <w:b w:val="false"/>
          <w:i w:val="false"/>
          <w:color w:val="000000"/>
          <w:sz w:val="28"/>
        </w:rPr>
        <w:t>
      &lt;должность&gt;, &lt;Ф.И.О. (при наличии)&gt;</w:t>
      </w:r>
    </w:p>
    <w:p>
      <w:pPr>
        <w:spacing w:after="0"/>
        <w:ind w:left="0"/>
        <w:jc w:val="both"/>
      </w:pPr>
      <w:r>
        <w:rPr>
          <w:rFonts w:ascii="Times New Roman"/>
          <w:b w:val="false"/>
          <w:i w:val="false"/>
          <w:color w:val="000000"/>
          <w:sz w:val="28"/>
        </w:rPr>
        <w:t>
      &lt;Дата оформления разрешения&gt;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r>
              <w:br/>
            </w:r>
            <w:r>
              <w:rPr>
                <w:rFonts w:ascii="Times New Roman"/>
                <w:b w:val="false"/>
                <w:i w:val="false"/>
                <w:color w:val="000000"/>
                <w:sz w:val="20"/>
              </w:rPr>
              <w:t>Форма</w:t>
            </w:r>
          </w:p>
        </w:tc>
      </w:tr>
    </w:tbl>
    <w:bookmarkStart w:name="z196" w:id="82"/>
    <w:p>
      <w:pPr>
        <w:spacing w:after="0"/>
        <w:ind w:left="0"/>
        <w:jc w:val="left"/>
      </w:pPr>
      <w:r>
        <w:rPr>
          <w:rFonts w:ascii="Times New Roman"/>
          <w:b/>
          <w:i w:val="false"/>
          <w:color w:val="000000"/>
        </w:rPr>
        <w:t xml:space="preserve">                Справка действительна при предъявлении национального паспорта</w:t>
      </w:r>
    </w:p>
    <w:bookmarkEnd w:id="82"/>
    <w:bookmarkStart w:name="z197" w:id="83"/>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прохождении дактилоскопирования и фотографирования</w:t>
      </w:r>
    </w:p>
    <w:bookmarkEnd w:id="83"/>
    <w:p>
      <w:pPr>
        <w:spacing w:after="0"/>
        <w:ind w:left="0"/>
        <w:jc w:val="both"/>
      </w:pPr>
      <w:bookmarkStart w:name="z198" w:id="84"/>
      <w:r>
        <w:rPr>
          <w:rFonts w:ascii="Times New Roman"/>
          <w:b w:val="false"/>
          <w:i w:val="false"/>
          <w:color w:val="000000"/>
          <w:sz w:val="28"/>
        </w:rPr>
        <w:t>
      Дана ______________________________________________________________________</w:t>
      </w:r>
    </w:p>
    <w:bookmarkEnd w:id="84"/>
    <w:p>
      <w:pPr>
        <w:spacing w:after="0"/>
        <w:ind w:left="0"/>
        <w:jc w:val="both"/>
      </w:pPr>
      <w:r>
        <w:rPr>
          <w:rFonts w:ascii="Times New Roman"/>
          <w:b w:val="false"/>
          <w:i w:val="false"/>
          <w:color w:val="000000"/>
          <w:sz w:val="28"/>
        </w:rPr>
        <w:t xml:space="preserve">                                                            (Ф.И.О, (при наличии), дата рождения)</w:t>
      </w:r>
    </w:p>
    <w:p>
      <w:pPr>
        <w:spacing w:after="0"/>
        <w:ind w:left="0"/>
        <w:jc w:val="both"/>
      </w:pPr>
      <w:bookmarkStart w:name="z199" w:id="85"/>
      <w:r>
        <w:rPr>
          <w:rFonts w:ascii="Times New Roman"/>
          <w:b w:val="false"/>
          <w:i w:val="false"/>
          <w:color w:val="000000"/>
          <w:sz w:val="28"/>
        </w:rPr>
        <w:t>
      Гражданство _______________________________________________________________</w:t>
      </w:r>
    </w:p>
    <w:bookmarkEnd w:id="85"/>
    <w:p>
      <w:pPr>
        <w:spacing w:after="0"/>
        <w:ind w:left="0"/>
        <w:jc w:val="both"/>
      </w:pPr>
      <w:r>
        <w:rPr>
          <w:rFonts w:ascii="Times New Roman"/>
          <w:b w:val="false"/>
          <w:i w:val="false"/>
          <w:color w:val="000000"/>
          <w:sz w:val="28"/>
        </w:rPr>
        <w:t>Пол ______________________________________________________________________</w:t>
      </w:r>
    </w:p>
    <w:p>
      <w:pPr>
        <w:spacing w:after="0"/>
        <w:ind w:left="0"/>
        <w:jc w:val="both"/>
      </w:pPr>
      <w:r>
        <w:rPr>
          <w:rFonts w:ascii="Times New Roman"/>
          <w:b w:val="false"/>
          <w:i w:val="false"/>
          <w:color w:val="000000"/>
          <w:sz w:val="28"/>
        </w:rPr>
        <w:t>Сведения о месте временного проживания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органа внутренних дел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Дактилоскопирование провел _________________________________________________</w:t>
      </w:r>
    </w:p>
    <w:p>
      <w:pPr>
        <w:spacing w:after="0"/>
        <w:ind w:left="0"/>
        <w:jc w:val="both"/>
      </w:pPr>
      <w:r>
        <w:rPr>
          <w:rFonts w:ascii="Times New Roman"/>
          <w:b w:val="false"/>
          <w:i w:val="false"/>
          <w:color w:val="000000"/>
          <w:sz w:val="28"/>
        </w:rPr>
        <w:t xml:space="preserve">                         (должность, звание, Ф.И.О. (при наличии) сотрудника)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 _________________________________________________</w:t>
      </w:r>
    </w:p>
    <w:p>
      <w:pPr>
        <w:spacing w:after="0"/>
        <w:ind w:left="0"/>
        <w:jc w:val="both"/>
      </w:pPr>
      <w:r>
        <w:rPr>
          <w:rFonts w:ascii="Times New Roman"/>
          <w:b w:val="false"/>
          <w:i w:val="false"/>
          <w:color w:val="000000"/>
          <w:sz w:val="28"/>
        </w:rPr>
        <w:t xml:space="preserve">                                            (дата дактилоскопирования)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