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16a1" w14:textId="d2b1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19 марта 2013 года № 55. Зарегистрировано Департаментом юстиции Западно-Казахстанской области 24 апреля 2013 года № 3271. Утратило силу постановлением акимата Чингирлауского района Западно-Казахстанской области от 24 июня 2013 года № 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постановлением акимата Чингирлауского района Западно-Казахстанской области от 24.06.2013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регламенты государственных услуг в сфере земельных отношений: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Айтмухамбетова 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2013 года № 55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"Утверждение кадастровой (оценочной)</w:t>
      </w:r>
      <w:r>
        <w:br/>
      </w:r>
      <w:r>
        <w:rPr>
          <w:rFonts w:ascii="Times New Roman"/>
          <w:b/>
          <w:i w:val="false"/>
          <w:color w:val="000000"/>
        </w:rPr>
        <w:t>стоимости конкретных земельных</w:t>
      </w:r>
      <w:r>
        <w:br/>
      </w:r>
      <w:r>
        <w:rPr>
          <w:rFonts w:ascii="Times New Roman"/>
          <w:b/>
          <w:i w:val="false"/>
          <w:color w:val="000000"/>
        </w:rPr>
        <w:t>участков, продаваемых в частную</w:t>
      </w:r>
      <w:r>
        <w:br/>
      </w:r>
      <w:r>
        <w:rPr>
          <w:rFonts w:ascii="Times New Roman"/>
          <w:b/>
          <w:i w:val="false"/>
          <w:color w:val="000000"/>
        </w:rPr>
        <w:t>собственность государством"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Регламент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– государственная услуга) оказывается государственным учреждением "Чингирлауский районный отдел земельных отношений"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оказываемой государственной услуги: не автоматизированная.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Государственная услуга оказывается на основании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центра: Индекс 091200, Западно-Казахстанская область, Чингирлауский район, село Чингирлау, улица Клышева, 93, телефон: 8(71137)34308, электронный адрес: chin.zemi@rambler.ru.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Государственная услуга оказывается физическим и юридическим лицам (далее – получатель государственной услуги).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 момента сдачи получателем государственной услуги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в очереди при сдаче и получении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при сдаче и получении документов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Государственная услуга оказывается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График работы уполномоченного органа, ежедневно с понедельника по пятницу включительно с 9.00 часов до 18.30 часов, с обеденным перерывом с 13.00 часов до 14.30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Государственная услуга оказывается в здании уполномоченного органа. В зале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Для получения государственной услуги получатель государственной услуг представляет документы,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Уполномоченным органом получателю государственной услуги выдается расписка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количества и названий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даты (время)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фамилии, имени, отчества и должности лица, принявшего заявление на оказание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Утвержденный акт кадастровой (оценочной) стоимости земельного участка выдается при личном посещении получателю государственной услуги, либо по доверенности уполномоченному лицу.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предоставлении государственной услуги отказывается в случае не предоставления получателем государственной услуги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процессе оказания государственной услуги участвуют следующие структурно-функциональные единицы (далее - СФЕ):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ответственный специалист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государственные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кадастровой (оценочной)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конкретных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 продаваемых в 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 государством"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4"/>
        <w:gridCol w:w="36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в журнале и выдача расписки о приеме документов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акта кадастровой (оценочной) стоимости земельного участка или мотивированный ответ об отказе в предоставлении государственной услуги с указанием причины отказа на подпись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получателю государственной услуги акта кадастровой (оценочной) стоимости земельного участка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3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кадастровой (оценочной)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конкретных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 продаваемых в 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 государством"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и СФЕ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2013 года № 55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изменение</w:t>
      </w:r>
      <w:r>
        <w:br/>
      </w:r>
      <w:r>
        <w:rPr>
          <w:rFonts w:ascii="Times New Roman"/>
          <w:b/>
          <w:i w:val="false"/>
          <w:color w:val="000000"/>
        </w:rPr>
        <w:t>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земельного участка"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Регламент государственной услуги "Выдача решения на изменение целевого назначения земельного участка"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"Выдача решения на изменение целевого назначения земельного участка" (далее – государственная услуга) оказывается государственным учреждением "Аппарат акима Чингирлауского района"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оказываемой государственной услуги: не автоматизированная.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Государственная услуга осуществляется на основании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уполномоченного органа: индекс 091200, Западно-Казахстанская область, Чингирлауский район, село Чингирлау, улица Клышева, 95, телефон: 8(71137)33101, электронный адрес: akimchingirlau@mail.ru.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Результатом оказания государственной услуги является выдача решения на изменение целевого назначения земельного участка (далее – решение)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Государственная услуга оказывается физическим и юридическим лицам (далее – получатель государственной услуги).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 момента сдачи получателем государственной услуги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37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в очереди при сдаче и получении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при сдаче и получении документов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Государственная услуга оказывается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График работы уполномоченного органа, ежедневно с понедельника по пятницу включительно с 9.00 часов до 18.30 часов, с обеденным перерывом с 13.00 часов до 14.30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Государственная услуга оказывается в здании уполномоченного органа. В зале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Для получения государственной услуги получатель государственной услуг представляет документы,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Уполномоченным органом получателю государственной услуги выдается расписка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количества и названий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даты (время)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фамилии, имени, отчества и должности лица, принявшего заявление на оказание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Утвержденный землеустроительный проект выдается при личном посещении получателю государственной услуги, либо по доверенности уполномоченному лицу.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предоставлении государственной услуги отказывается в случае не предоставления получателем государственной услуги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процессе оказания государственной услуги участвуют следующие структурно-функциональные единицы (далее - СФЕ):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ответственный специалист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государственные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7"/>
        <w:gridCol w:w="44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решения либо мотивированного ответа об отказе в предоставлении государственной услуги с указанием причины отказа на подпись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получателю государственной услуги решения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37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и СФЕ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2013 года № 55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земельного участка для</w:t>
      </w:r>
      <w:r>
        <w:br/>
      </w:r>
      <w:r>
        <w:rPr>
          <w:rFonts w:ascii="Times New Roman"/>
          <w:b/>
          <w:i w:val="false"/>
          <w:color w:val="000000"/>
        </w:rPr>
        <w:t>изыскательских работ"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Регламент государственной услуги "Выдача разрешения на использование земельного участка для изыскательских работ"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"Выдача разрешения на использование земельного участка для изыскательских работ" (далее – государственная услуга) оказывается государственным учреждением "Аппарат акима Чингирлауского района"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оказываемой государственной услуги: не автоматизированная.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Государственная услуга осуществляется на основании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уполномоченного органа: индекс 091200, Западно-Казахстанская область, Чингирлауский район, село Чингирлау, улица Клышева, 95, телефон: 8(71137)33101, электронный адрес: akimchingirlau@mail.ru.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Результатом оказания государственной услуги является выдача разрешения на использование земельного участка для изыскательских работ (далее – разрешение)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Государственная услуга оказывается физическим и юридическим лицам (далее – получатель государственной услуги).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 момента сдачи получателем государственной услуги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в очереди при сдаче и получении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при сдаче и получении документов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Государственная услуга оказывается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График работы уполномоченного органа, ежедневно с понедельника по пятницу включительно с 9.00 часов до 18.30 часов, с обеденным перерывом с 13.00 часов до 14.30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Государственная услуга оказывается в здании уполномоченного органа. В зале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Для получения государственной услуги получатель государственной услуг представляет документы,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Уполномоченным органом получателю государственной услуги выдается расписка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количества и названий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даты (время)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фамилии, имени, отчества и должности лица, принявшего заявление на оказание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Утвержденный землеустроительный проект выдается при личном посещении получателю государственной услуги, либо по доверенности уполномоченному лицу.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предоставлении государственной услуги отказывается в случае не предоставления получателем государственной услуги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процессе оказания государственной услуги участвуют следующие структурно-функциональные единицы (далее - СФЕ):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ответственный специалист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государственные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изыскательских работ"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7"/>
        <w:gridCol w:w="44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разрешения либо мотивированного ответа об отказе в предоставлении государственной услуги с указанием причины отказа на подпись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получателю государственной услуги разрешения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10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изыскательских работ"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и СФЕ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2013 года № 55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"Утверждение землеустроительных</w:t>
      </w:r>
      <w:r>
        <w:br/>
      </w:r>
      <w:r>
        <w:rPr>
          <w:rFonts w:ascii="Times New Roman"/>
          <w:b/>
          <w:i w:val="false"/>
          <w:color w:val="000000"/>
        </w:rPr>
        <w:t>проектов по формированию</w:t>
      </w:r>
      <w:r>
        <w:br/>
      </w:r>
      <w:r>
        <w:rPr>
          <w:rFonts w:ascii="Times New Roman"/>
          <w:b/>
          <w:i w:val="false"/>
          <w:color w:val="000000"/>
        </w:rPr>
        <w:t>земельных участков"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Регламент государственной услуги "Утверждение землеустроительных проектов по формированию земельных участков"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"Утверждение землеустроительных проектов по формированию земельных участков" (далее – государственная услуга) оказывается государственным учреждением "Чингирлауский районный отдел земельных отношений"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оказываемой государственной услуги: не автоматизированная.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Государственная услуга осуществляется на основании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центра: Индекс 091200, Западно-Казахстанская область, Чингирлауский район, село Чингирлау, улица Клышева, 93, телефон: 8(71137)34308, электронный адрес: chin.zemi@rambler.ru.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Государственная услуга оказывается физическим и юридическим лицам (далее – получатель государственной услуги).</w:t>
      </w:r>
    </w:p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 момента сдачи получателем государственной услуги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в очереди при сдаче и получении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при сдаче и получении документов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Государственная услуга оказывается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График работы уполномоченного органа, ежедневно с понедельника по пятницу включительно с 9.00 часов до 18.30 часов, с обеденным перерывом с 13.00 часов до 14.30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Государственная услуга оказывается в здании уполномоченного органа. В зале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Для получения государственной услуги получатель государственной услуг представляет документы,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Уполномоченным органом получателю государственной услуги выдается расписка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количества и названий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даты (время)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фамилии, имени, отчества и должности лица, принявшего заявление на оказание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Утвержденный землеустроительный проект выдается при личном посещении получателю государственной услуги, либо по доверенности уполномоченному лицу.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предоставлении государственной услуги отказывается в случае не предоставления получателем государственной услуги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процессе оказания государственной услуги участвуют следующие структурно-функциональные единицы (далее - СФЕ):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ответственный специалист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государственные услуги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землеустроительных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9"/>
        <w:gridCol w:w="42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</w:p>
        </w:tc>
        <w:tc>
          <w:tcPr>
            <w:tcW w:w="4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на подпись руководителю уполномоченного органа землеустроительного проекта или мотивированного ответа об отказе в предоставлении государственной услуги с указанием причины отказа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получателю государственной услуги землеустроительного проекта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7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землеустроительных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и СФЕ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