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a46a" w14:textId="713a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2013 год по Теректинскому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25 февраля 2013 года № 57. Зарегистрировано Департаментом юстиции Западно-Казахстанской области 26 марта 2013 года № 3219. Утратило силу постановлением акимата Теректинского района Западно-Казахстанской области от 26 марта 2014 года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Теректинского района Западно-Казахстанской области от 26.03.2014 № 83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решением Теректинского районного маслихата от 28 января 2011 года № 37-5 "О программе развития территории Теректинского района на 2011-2015 годы" и с учетом заявок работодателей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на 2013 год в Теректинском районе, путем создания временных рабочих мест предназначенных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по Теректинскому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Теректинского района" принять необходимые меры,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"Об организации и финансировании общественных работ на 2012 год по Теректинскому району" от 4 апреля 2012 года № 67 (зарегистрированное в Реестре государственной регистрации нормативных правовых актов № 7-12-120, опубликованное 11 мая 2012 года в районной газете "Теректі жаңалығы-Теректинская новь" № 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Теректинского района А. Бралиева.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А. Утегулов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Теректинского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57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
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работы, виды, объемы</w:t>
      </w:r>
      <w:r>
        <w:br/>
      </w:r>
      <w:r>
        <w:rPr>
          <w:rFonts w:ascii="Times New Roman"/>
          <w:b/>
          <w:i w:val="false"/>
          <w:color w:val="000000"/>
        </w:rPr>
        <w:t>
и конкретные условия общественных</w:t>
      </w:r>
      <w:r>
        <w:br/>
      </w:r>
      <w:r>
        <w:rPr>
          <w:rFonts w:ascii="Times New Roman"/>
          <w:b/>
          <w:i w:val="false"/>
          <w:color w:val="000000"/>
        </w:rPr>
        <w:t>
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
участников и источники их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и определить спрос</w:t>
      </w:r>
      <w:r>
        <w:br/>
      </w:r>
      <w:r>
        <w:rPr>
          <w:rFonts w:ascii="Times New Roman"/>
          <w:b/>
          <w:i w:val="false"/>
          <w:color w:val="000000"/>
        </w:rPr>
        <w:t>
и предложение на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
по Теректинскому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3288"/>
        <w:gridCol w:w="2288"/>
        <w:gridCol w:w="2395"/>
        <w:gridCol w:w="3693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работ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работ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Теректинского района Департамента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Министерства внутренних дел Республики Казахстан"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3242 квадратных метров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20-30 документов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 Теректинский районный суд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735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Теректинского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области"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450 квадратных метров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Теректинского района"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 Теректинский районный суд № 2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455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21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области" Прокуратура Теректинского района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23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Теректинскому району Налогового департамента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Налогового комитета Министерства финансов Республики Казахстан"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доставка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уведомлений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185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Федоровского сельского округа"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24 квадратных метров 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9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Акжаикского сельского округа"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29 квадратных метров 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Аксогумского сельского округа"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8 квадратных метров 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Аксуатского сельского округа"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19 квадратных метров 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Анкатинского сельского округа"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22 квадратных метров 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Богдановского сельского округа"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8 квадратных метров 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Долинского сельского округа"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22 квадратных метров 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Конеккеткен-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сельского округа"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17 квадратных метров 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Новопавловского сельского округа"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 квадратных метров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Подстепновского сельского округа"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27 квадратных метров 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Покатиловского сельского округа"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16 квадратных метров 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Приреченского сельского округа"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4 квадратных метров 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Придорожного сельского округа"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3 квадратных метров 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Тонкерисского сельского округа"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12 квадратных метров 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Узункольского сельского округа"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25 квадратных метров 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Шагатайского сельского округа"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14 квадратных метров 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Шалкарского сельского округа"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13 квадратных метров 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Чаганского сельского округа"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16 квадратных метров 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4417"/>
        <w:gridCol w:w="3502"/>
        <w:gridCol w:w="1780"/>
        <w:gridCol w:w="1546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их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 (в месяц)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(в месяц)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0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3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2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0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1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1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1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