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c96" w14:textId="5bf0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9 апреля 2013 года № 80. Зарегистрировано Департаментом юстиции Западно-Казахстанской области 13 мая 2013 года № 3290. Утратило силу постановлением акимата Каратобинского района Западно-Казахстанской области от 16 января 2014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Каратобинского района Западно-Казахстанской области от 16.01.2014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по Каратобинскому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2013 года № 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не имеющая опыт и стаж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окончившие обучение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