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b5cf" w14:textId="af7b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
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Казталовского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марта 2013 года № 11-5. Зарегистрировано Департаментом юстиции Западно-Казахстанской области 9 апреля 2013 года № 3240. Утратило силу решением Казталовского районного маслихата Западно-Казахстанской области от 12 марта 2014 года № 21-4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Казталовского районного маслихата Западно-Казахстанской области от 12.03.2014 № 21-4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с учетом потребности в специалистах сфер здравоохранения, образования, социального обеспечения, культуры, спорта и ветеринарии,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Казталовского района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Е. Газизов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Е. Газизов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