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d68f1" w14:textId="d1d6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Бокейординского района 
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10 октября 2013 года N 13-1 и постановление акимата Западно-Казахстанской области от 8 октября 2013 года N 217. Зарегистрировано Департаментом юстиции Западно-Казахстанской области 21 октября 2013 года за N 3346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административно-территориальном устройстве Республики Казахстан", на основании совместного постановления акимата Бокейординского района от 21 декабря 2012 года № 263 и решения Бокейординского районного маслихата от 21 декабря 2012 года № 7-5 "Об упразднении некоторых населенных пунктов Бокейординского района"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Западно-Казахстанской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некоторые населенные пункты Бокейординского района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Уялинскому сельскому округу населенный пункт Науша;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Темир Масинскому сельскому округу населенный пункт Куйбышев;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Муратсайскому сельскому округу населенный пункт Коккамыс.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 А. Имангалиев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С. Шапкенов                   Секретарь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 М. Құлшар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