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8f42" w14:textId="cd68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09 августа 2013 года N 303. Зарегистрировано Департаментом юстиции Восточно-Казахстанской области 29 августа 2013 года N 3052. Утратило силу - постановлением акимата Шемонаихинского района Восточно-Казахстанской области от 29 январ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29.01.2016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беспечения занятости инвалидов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постановлением акимата Шемонаихинского района от 02.04.201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квоту рабочих ме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Шемонаихинского района Булавкину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