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bd9f" w14:textId="5abb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несовершеннолетним выпускникам интернатных организаций, а также для лиц,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25 июня 2013 года № 321. Зарегистрировано Департаментом юстиции Восточно-Казахстанской области 12 июля 2013 года № 2989. Утратило силу постановлением акимата Урджарского района от 31 марта 2014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Урджарского района от 31.03.2014 N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в размере трех процентов от общего количества рабочих мест для лиц, освобожденных из мест лишения свободы, и несовершеннолетних выпускников интернатных организаций, а также для лиц, состоящих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Сейтканова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Жанаков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