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f331" w14:textId="9f8f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05 декабря 2013 года N 166. Зарегистрировано Департаментом юстиции Восточно-Казахстанской области 08 января 2014 года N 3139. Утратило силу - постановлением Уланского районного акимата Восточно-Казахстанской области от 28 января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28.01.2016 №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Республики Казахстан", в целях обеспечения занятости инвалидов,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Кажанова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