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a7e8" w14:textId="80ba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№ 23/190-IV от 28 июля 2010 года "Об утверждении правил определения и порядка оказания жилищной помощи малообеспеченным семьям (гражданам)"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26 февраля 2013 года N 10/82-V. Зарегистрировано Департаментом юстиции Восточно-Казахстанской области 29 марта 2013 года N 2922. Утратило силу (письмо Катон-Карагайского районного маслихата Восточно-Казахстанской области от 25 декабря 2014 года № 272). Утратило силу (письмо Катон-Карагайского районного маслихата Восточно-Казахстанской области от 25 декабря 2014 года № 272)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(письмо Катон-Карагайского районного маслихата Восточно-Казахстанской области от 25.12.2014 № 272).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«О местном государственном управлении и самоуправлении в Республике Казахстан»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жилищных отношениях» от 16 апреля 1997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«О внесении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«Об утверждении Правил предоставления жилищной помощи»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Катон-Карагайского районного маслихата от 28 июля 2010 года № 23/190-IV «Об утверждении правил определения размера и порядка оказания жилищной помощи малообеспеченным семьям (гражданам)» (зарегистрировано в Реестре государственной регистрации нормативных правовых актов за номером 5-13-78, опубликовано в газете «Луч» от 2 сентября 2010 № 37 (7381)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приложении к указанному решению «Об утверждении правил определения размера и порядка оказания жилищной помощи малообеспеченным семьям (гражданам)»: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пункт 2 главы 1 дополнить абзацем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«стоимости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пункт 4 главы 2 дополнить абзацем 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«квитанцию-счет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пункт 18 главы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«Жилищная помощь определяется как разница между суммой оплаты капитального ремонта и (или) взносов на накопление средств на капитальный ремонт общего имущества объектов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проживающих в приватизированных жилых помещениях (квартирах), индивидуальном жилом доме в пределах норм и предельно-допустимого уровня расходов семьи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а также по предъявленному поставщиком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решение вводится в действие по истечении десяти календарных дней после первого официального опубликования, за исключением абзаца 3 и абзаца 5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и положений абзацев 7 и 8 пункта 1 настоящего решения об оказании жилищной помощи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которые вводятся с 1 июля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Агажаева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