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0d55" w14:textId="1890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Жарминского районного маслихата от 12 июля 2012 года № 4/47-V "Об определении отдельных категорий граждан и перечня документов, необходимых для оказания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16 октября 2013 года № 15/132-V. Зарегистрировано Департаментом юстиции Восточно-Казахстанской области 06 ноября 2013 года № 3080. Утратило силу решением Жарминского районного маслихата от 18 июля 2014 года N 21/185-V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от 18.07.2014 N 21/185-V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12 января 2007 года «О национальных реестрах идентификационных номеров»,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«Об определении отдельных категорий граждан и перечня документов, необходимых для оказания социальной помощи» от 12 июля 2012 года № 4/47-V (зарегистрировано в Реестре государственной регистрации нормативных правовых актов за № 2598, опубликовано 25 июля 2012 года в газете «Қалба тынысы» № 59)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Узбеханов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Н. Есполов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