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cb6b" w14:textId="beec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27 июня 2012 года № 6/6-V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мая 2013 года N 15/3-V. Зарегистрировано Департаментом юстиции Восточно-Казахстанской области 11 июня 2013 года N 2976. Утратило силу решением Глубоковского районного маслихата от 21 апреля 2014 года N 26/5-V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от 21.04.2014 года N 26/5-V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12 января 2007 года «О национальных реестрах идентификационных номеров»,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июня 2012 год № 6/6-V «Об оказании социальной помощи отдельным категориям нуждающихся граждан» (зарегистрировано в Реестре государственной регистрации нормативных правовых актов за № 2621, опубликовано 7 августа 2012 года в газетах «Ақ бұлақ», «Огни Прииртышья»)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на казахском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Закусилов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