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70d07" w14:textId="e970d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от 13 июля 2012 года № 5/34-V "Об оказании социальной помощи отдельным категориям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28 мая 2013 года N 15-100-V. Зарегистрировано Департаментом юстиции Восточно-Казахстанской области 19 июня 2013 года N 2979. Утратило силу решением  Аягозского районного маслихата от 28 мая 2014 года N 25/176-V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Аягозского районного маслихата от 28.05.2014 N 25/176-V 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 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12 января 2007 года «О национальных реестрах идентификационных номеров», подпунктом 14)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7 апреля 2011 года № 394 «Об утверждении стандартов государственных услуг в сфере социальной защиты, оказываемых местными исполнительными органами» Аягозский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«Об оказании социальной помощи отдельным категориям нуждающихся граждан» от 13 июля 2012 года № 5/34-V (зарегистрировано в Реестре государственной регистрации нормативных правовых актов за № 2625, опубликовано в газете «Аягөз жаңалықтары» от 21 августа 2012 года за № 70-71)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4)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официального опубликования.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Т. Бозтаев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           Т. Бозтаев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