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2c2b" w14:textId="3ee2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11 октября 2013 года № 510. Зарегистрировано Департаментом юстиции Восточно-Казахстанской области 05 ноября 2013 года № 3079. Утратило силу постановлением акимата Абайского района Восточно-Казахстанской области от 03 декабря 2014 года № 754.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Восточно-Казахстанской области от 03.12.2014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11 июля 2002 года «О социальной и медико-педагогической коррекционной поддержке детей с ограниченными возможностями»,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социальную помощь в размере </w:t>
      </w:r>
      <w:r>
        <w:rPr>
          <w:rFonts w:ascii="Times New Roman"/>
          <w:b w:val="false"/>
          <w:i w:val="false"/>
          <w:color w:val="000000"/>
          <w:sz w:val="28"/>
        </w:rPr>
        <w:t>семи 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обеспечении) выплачиваются одному из родителей или законному представителю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заключение межведомственной психолого-медико-педагогической консультации при государственном учреждении «Управление образования Восточно-Казахстанской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Абайского района» (Татиева С.)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Лдибаева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Мусапирбеков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