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82e7" w14:textId="a3f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16 июля 2013 года № 543. Зарегистрировано Департаментом юстиции Восточно-Казахстанской области 19 августа 2013 года № 3035. Утратило силу - постановлением акимата города Риддера Восточно-Казахстанской области от 21 апреля 2016 года № 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21.04.2016 № 313.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несовершеннолетних выпускников интернатных организаций, а также лиц, освобожденных из мест лишения свободы, испытывающих трудности в поиске работы, и для обеспечения их занятости,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организаций, а также лиц, освобожденных из мест лишения свободы,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реализацией данного постановления возложить на заместителя акима города Риддера Хосчанова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