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e482" w14:textId="c79e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25 декабря 2013 года № 583. Зарегистрировано Департаментом юстиции Южно-Казахстанской области 23 января 2014 года № 2502. Утратило силу в связи с истечением срока применения – (письмо аппарата акима Сарыагашского района Южно-Казахстанской области от 9 января 2015 года № 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– (письмо аппарата акима Сарыагашского района Южно-Казахстанской области от 09.01.2015 № 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нижеследующих лиц на 2014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50 лет до достижения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Парманова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 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А.Макулбаев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