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e2f7" w14:textId="bdde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19 марта 2013 года № 15-124-V "Об утверждении размера и порядка оказания жилищной помощи малообеспеченным семьям (гражданам) по Сарыагашскому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24 декабря 2013 года № 25-199-V. Зарегистрировано Департаментом юстиции Южно-Казахстанской области 28 декабря 2013 года № 2469. Утратило силу решением Сарыагашского районного маслихата Туркестанской области от 7 сентября 2020 года № 54-480-VI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07.09.2020 № 54-480-VI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энергоснабжения и повышения энергоэффективности",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19 марта 2013 года № 15-124-V "Об утверждении размера и порядка оказания жилищной помощи малообеспеченным семьям (гражданам) по Сарыагашскому району (зарегистрировано в Реестре государственной регистрации нормативных правовых актов за № 2257, опубликовано 19 апреля 2013 года в газете "Сарыағаш")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малообеспеченным семьям (гражданам) по Сарыагашскому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определяющий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