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f79e" w14:textId="e00f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йрам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7 марта 2013 года № 16-103/V. Зарегистрировано Департаментом юстиции Южно-Казахстанской области 26 апреля 2013 года № 2276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 от 11 марта 2013 года № 906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йрам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ер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Ор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