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e2da" w14:textId="e66e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Сайрамского районного маслихата от 29 июня 2012 года № 6-47/V "Об утверждении размера и порядка оказания жилищной помощи малообеспеченным семьям (гражданам) по Сайрамскому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31 января 2013 года № 15-95/V. Зарегистрировано Департаментом юстиции  Южно-Казахстанской области 5 марта 2013 года № 2247. Утратило силу решением Сайрамского районного маслихата Южно-Казахстанской области от 20 декабря 2013 года № 26-170/V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Сайрамского районного маслихата Южно-Казахстанской области от 20.12.2013 № 26-170/V.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и Правилами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29 июня 2012 года № 6-47/V «Об утверждении размера и порядка оказания жилищной помощи малообеспеченным семьям (гражданам) по Сайрамскому району» (зарегистрировано в Реестре государственной регистрации нормативных правовых актов за № 14-10-192, опубликовано в газете «Пульс Сайрама» за № 34 от 10 августа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оказания жилищной помощи малообеспеченным семьям (гражданам) по Сайрамскому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10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Определение нормативов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–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для семей, проживающих в многоэтажных квартирах, в частных домостроениях 1 тонна в месяц. При расчете жилищной помощи применяется цена на уголь, сложившуюся в Сайрамском районе,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Е.Беркинбаев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