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9e5" w14:textId="bc1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13 декабря 2013 года № 25-131-V. Зарегистрировано Департаментом юстиции Южно-Казахстанской области 19 декабря 2013 года № 2446. Утратило силу Решением Мактааральского районного маслихата Южно-Казахстанской области от 11 июля 2017 года № 16-129-VI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11.07.2017 № 16-129-VI (вводится в действие по истечении десяти календарных дней после дня его первого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 (зарегистрировано в Реестре государственной регистрации нормативных правовых актов за № 14-7-166, опубликовано 18 мая 2012 года в номере 18 газеты "Мақтаарал")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 и порядок оказания жилищной помощи малообеспеченным семьям (гражданам) Мактааральского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 1 января 2014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К.Актуреева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