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189" w14:textId="76d2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декабря 2013 года № 26/171-V. Зарегистрировано Департаментом юстиции Южно-Казахстанской области 30 декабря 2013 года № 2473. Утратило силу решением Казыгуртского районного маслихата Южно-Казахстанской области от 7 апреля 2017 года № 14/84-VI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 (зарегистрировано в Реестре государственной регистрации нормативных правовых актов за № 14-6-165, опубликовано 5 июля 2012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 оказания жилищной помощи малообеспеченным семьям (гражданам) Казыгуртского района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устанавливается в размере 20 процентов от дохода семьи (гражданина).";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