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15e" w14:textId="0baf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26 марта 2013 года № 11/58. Зарегистрировано Департаментом юстиции Южно-Казахстанской области 12 апреля 2013 года № 2263.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Байдибекского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 Мырзалиев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