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4b08" w14:textId="18e4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6 февраля 2013 года № 12/69-V. Зарегистрировано Департаментом юстиции Южно-Казахстанской области 15 марта 2013 года № 2252. Утратило силу решением Арысского городского маслихата Южно-Казахстанской области от 20 марта 2015 года № 38/227-V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Арысского городского маслихата Южно-Казахстанской области от 20.03.2015 № 38/227-V.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схемы зонирования земель города Арыс,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25 сентября 2012 года № 8/44–V (зарегистрировано в Реестре государственной регистрации нормативных правовых актов № 2127), повысить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 для земель, находящихся в зонах 1, 2, 3, 4, 5 за исключением земель, выделенных (отведенных) под автостоянки (паркинги), автозаправочные станции на 50 (пятьдесят)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Алимбаев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