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7934" w14:textId="da67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7 декабря 2012 года № 9/71-V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24 декабря 2013 года № 22/190-V. Зарегистрировано Департаментом юстиции Южно-Казахстанской области 24 декабря 2013 года № 2451.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 (зарегистрировано в реестре государственной регистрации нормативных правовых актов за № 2172, опубликовано 26 декабря 2012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327 367 019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13 446 856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1 491 049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312 420 114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327 693 543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3 644 685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4 405 195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- 4 971 209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4 971 209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«327 351 656» заменить цифрами «327 367 019»;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«Поступления трансфертов» цифры «312 404 751» заменить цифрами «312 420 114»;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«Поступления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«312 404 751» заменить цифрами «312 420 114»;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02 «Трансферты из вышестоящих органов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«311 139 285» заменить цифрами «311 154 648»;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«Трансферты из республиканского бюджета» цифры «311 139 285» заменить цифрами «311 154 648»;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«327 678 180» заменить цифрами «327 693 543»;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«20 527 977» заменить цифрами «20 543 340»;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«11 975 156» заменить цифрами «11 990 519»;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258 «Управление экономики и бюджетного планирования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«127 809» заменить цифрами «143 172»;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099 «Целевые текущие трансферты бюджетам районов (городов областного значения) на реализацию мер по оказанию социальной поддержки специалистов» цифры «127 809» заменить цифрами «143 172»;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«Чистое бюджетное кредитование»: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«3 540 509» заменить цифрами «3 644 685»;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кредиты» цифры «4 301 019» заменить цифрами «4 405 195»;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«431 019» заменить цифрами «535 195»;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«431 019» заменить цифрами «535 195»;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258 «Управление экономики и бюджетного планирования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«431 019» заменить цифрами «535 195»;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007 «Бюджетные кредиты местным исполнительным органам для реализации мер социальной поддержки специалистов» цифры «431 019» заменить цифрами «535 195»;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«Дефицит бюджета» цифры «- 4 867 033» заменить цифрами «- 4 971 209»;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 «Финансирование дефицита бюджета» цифры «4 867 033» заменить цифрами «4 971 209».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Сугирбаев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