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7934" w14:textId="da67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7 декабря 2012 года № 9/71-V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24 декабря 2013 года № 22/190-V. Зарегистрировано Департаментом юстиции Южно-Казахстанской области 24 декабря 2013 года № 2451. Утратило силу в связи с истечением срока применения - (письмо областного маслихата Южно-Казахстанской области от 5 мая 2014 года № 476-1)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областного маслихата Южно-Казахстанской области от 05.05.2014 № 476-1).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 (зарегистрировано в реестре государственной регистрации нормативных правовых актов за № 2172, опубликовано 26 декабря 2012 года в газете «Южный Казахстан»)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327 367 019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13 446 856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1 491 049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312 420 114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327 693 543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3 644 685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4 405 195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760 510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- 4 971 209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4 971 209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«Доходы»: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«327 351 656» заменить цифрами «327 367 019»;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«Поступления трансфертов» цифры «312 404 751» заменить цифрами «312 420 114»;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4 «Поступления трансфертов»: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«312 404 751» заменить цифрами «312 420 114»;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02 «Трансферты из вышестоящих органов государственного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«311 139 285» заменить цифрами «311 154 648»;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«Трансферты из республиканского бюджета» цифры «311 139 285» заменить цифрами «311 154 648»;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«Затраты»: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«327 678 180» заменить цифрами «327 693 543»;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«20 527 977» заменить цифрами «20 543 340»;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«Сельское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«11 975 156» заменить цифрами «11 990 519»;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258 «Управление экономики и бюджетного планирования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«127 809» заменить цифрами «143 172»;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099 «Целевые текущие трансферты бюджетам районов (городов областного значения) на реализацию мер по оказанию социальной поддержки специалистов» цифры «127 809» заменить цифрами «143 172»;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 «Чистое бюджетное кредитование»: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«3 540 509» заменить цифрами «3 644 685»;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кредиты» цифры «4 301 019» заменить цифрами «4 405 195»;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«431 019» заменить цифрами «535 195»;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«Сельское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«431 019» заменить цифрами «535 195»;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бюджетной программы 258 «Управление экономики и бюджетного планирования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«431 019» заменить цифрами «535 195»;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007 «Бюджетные кредиты местным исполнительным органам для реализации мер социальной поддержки специалистов» цифры «431 019» заменить цифрами «535 195»;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 «Дефицит бюджета» цифры «- 4 867 033» заменить цифрами «- 4 971 209»;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VI «Финансирование дефицита бюджета» цифры «4 867 033» заменить цифрами «4 971 209».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Сугирбаев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