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160f" w14:textId="967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13 ноября 2013 года № 135. Зарегистрировано Департаментом юстиции Атырауской области 04 декабря 2013 года № 2796.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решением Махамбетского районного маслихата Атырауской области от 14.05.2021 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единовременную социальную помощь, следующим лицам (семьям), среднедушевой доход которых не превышает рассчитанной величины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ІІI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единовременную социальную помощь выпусникам детских домов, переехавшие на постоянное место жительство в село Махамбет для благоустройства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единовременную социальную помощь участникам и инвалидам Великой Отечественной войны для ремонта жилых домов.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Пункты 5, 6 утратили силу в соответствии с решением Махамбетского районного маслихата Атырауской области от 17.01.2014 № 161.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комисcию (Ш. Торбаева) районного маслихата по проблемам экономики и бюджета.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16-сессии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13 ноября 2013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100 (сто) месячных расчетных показателей лицам (семьям), по следующим основаниям: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участникам и инвалидам Великой Отечественной войны и лиц, приравненных к ним;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І, ІІ, ІІІ группы;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 следствии стихийного бедствия или пожара, граждане в шести месячный срок могут обратиться за социальной помощью.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13 ноября 2013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Махамбетского районного маслихата Атырауской области от 14.05.2021 № </w:t>
      </w:r>
      <w:r>
        <w:rPr>
          <w:rFonts w:ascii="Times New Roman"/>
          <w:b w:val="false"/>
          <w:i w:val="false"/>
          <w:color w:val="ff0000"/>
          <w:sz w:val="28"/>
        </w:rPr>
        <w:t>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социальная помощь на коммунальные услуги предоставляется следующим категориям граждан, без учета дохода: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Военнообязанные, призывавшиеся на учебные сборы и направлявшиеся в Афганистан в период ведения боевых действий;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Республики Казахстан, принимавшие участие в качестве миротворцев в международной миротворческой операции в Ираке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