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3e81" w14:textId="4513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25 декабря 2013 года N 154. Зарегистрировано Департаментом юстиции Северо-Казахстанской области 4 февраля 2014 года N 2543. Утратило силу решением маслихата Тайыншинского района Северо-Казахстанской области от 28 октября 2016 года N 31</w:t>
      </w:r>
    </w:p>
    <w:p>
      <w:pPr>
        <w:spacing w:after="0"/>
        <w:ind w:left="0"/>
        <w:jc w:val="left"/>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28.10. 2016 года </w:t>
      </w:r>
      <w:r>
        <w:rPr>
          <w:rFonts w:ascii="Times New Roman"/>
          <w:b w:val="false"/>
          <w:i w:val="false"/>
          <w:color w:val="ff0000"/>
          <w:sz w:val="28"/>
        </w:rPr>
        <w:t>№ 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Тайыншинского района Северо-Казахстанской области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Преамбула в редакции решения маслихата Тайыншинского района Северо-Казахстанской области от 25.11.2015 </w:t>
      </w:r>
      <w:r>
        <w:rPr>
          <w:rFonts w:ascii="Times New Roman"/>
          <w:b w:val="false"/>
          <w:i w:val="false"/>
          <w:color w:val="ff0000"/>
          <w:sz w:val="28"/>
        </w:rPr>
        <w:t>N 344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Отменить следующие решения маслихата Тайыншинского района Северо-Казахстанской:</w:t>
      </w:r>
      <w:r>
        <w:br/>
      </w:r>
      <w:r>
        <w:rPr>
          <w:rFonts w:ascii="Times New Roman"/>
          <w:b w:val="false"/>
          <w:i w:val="false"/>
          <w:color w:val="000000"/>
          <w:sz w:val="28"/>
        </w:rPr>
        <w:t>
      1) решение маслихата Тайыншинского района Северо-Казахстанской области от 23 декабря 2006 года № 190 "Об утверждении регламента Тайыншинского районного маслихата";</w:t>
      </w:r>
      <w:r>
        <w:br/>
      </w:r>
      <w:r>
        <w:rPr>
          <w:rFonts w:ascii="Times New Roman"/>
          <w:b w:val="false"/>
          <w:i w:val="false"/>
          <w:color w:val="000000"/>
          <w:sz w:val="28"/>
        </w:rPr>
        <w:t>
      2) решение маслихата Тайыншинского района Северо-Казахстанской области от 24 июня 2011 года № 270 "О внесении изменений и дополнений в решение районного маслихата от 23 декабря 2006 года № 190 "Об утверждении регламента Тайыншинского районного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w:t>
            </w:r>
            <w:r>
              <w:br/>
            </w:r>
            <w:r>
              <w:rPr>
                <w:rFonts w:ascii="Times New Roman"/>
                <w:b w:val="false"/>
                <w:i/>
                <w:color w:val="000000"/>
                <w:sz w:val="20"/>
              </w:rPr>
              <w:t xml:space="preserve">сессии маслихата </w:t>
            </w:r>
            <w:r>
              <w:br/>
            </w:r>
            <w:r>
              <w:rPr>
                <w:rFonts w:ascii="Times New Roman"/>
                <w:b w:val="false"/>
                <w:i/>
                <w:color w:val="000000"/>
                <w:sz w:val="20"/>
              </w:rPr>
              <w:t>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br/>
            </w:r>
            <w:r>
              <w:rPr>
                <w:rFonts w:ascii="Times New Roman"/>
                <w:b w:val="false"/>
                <w:i/>
                <w:color w:val="000000"/>
                <w:sz w:val="20"/>
              </w:rPr>
              <w:t>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Тайыншинского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25 декабря 2013 года № 154</w:t>
            </w:r>
          </w:p>
        </w:tc>
      </w:tr>
    </w:tbl>
    <w:bookmarkStart w:name="z6" w:id="0"/>
    <w:p>
      <w:pPr>
        <w:spacing w:after="0"/>
        <w:ind w:left="0"/>
        <w:jc w:val="left"/>
      </w:pPr>
      <w:r>
        <w:rPr>
          <w:rFonts w:ascii="Times New Roman"/>
          <w:b/>
          <w:i w:val="false"/>
          <w:color w:val="000000"/>
        </w:rPr>
        <w:t xml:space="preserve"> Регламент маслихата Тайыншинского района Северо-Казахстанской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маслихата Тайыншинского района Северо-Казахстанской области (далее-регламент)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Тайыншинского района Северо-Казахстанской области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-маслихат).</w:t>
      </w:r>
      <w:r>
        <w:br/>
      </w:r>
      <w:r>
        <w:rPr>
          <w:rFonts w:ascii="Times New Roman"/>
          <w:b w:val="false"/>
          <w:i w:val="false"/>
          <w:color w:val="000000"/>
          <w:sz w:val="28"/>
        </w:rPr>
        <w:t>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Тайыншинского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Тайыншинского района Северо-Казахстанской области, аким города Тайынша,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Тайыншинского района Северо-Казахстанской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Тайыншинского района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Государственное учреждение "Отдел экономики и финансов Тайыншинского района Северо-Казахстанской области" не позднее чем за две недели до начала сессии представляет председателю сессии, секретарю маслихата окончательный вариант проекта решения о бюджете Тайыншинского района Северо-Казахстанской области, с приложением всех необходимых материалов.</w:t>
      </w:r>
      <w:r>
        <w:br/>
      </w:r>
      <w:r>
        <w:rPr>
          <w:rFonts w:ascii="Times New Roman"/>
          <w:b w:val="false"/>
          <w:i w:val="false"/>
          <w:color w:val="000000"/>
          <w:sz w:val="28"/>
        </w:rPr>
        <w:t>
      Бюджет Тайыншинского района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Тайыншинского района Северо-Казахстанской области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Тайыншинского района Северо-Казахстанской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Тайыншинского района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В случае двукратного неутверждения маслихатом представленных акимом отчетов, маслихат по инициативе не менее пятой от общего числа депутатов маслихата может поставить вопрос о выражении вотума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Тайынша, сел, поселков, сельских округов Тайыншинского района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val="false"/>
          <w:i w:val="false"/>
          <w:color w:val="000000"/>
          <w:sz w:val="28"/>
        </w:rPr>
        <w:t xml:space="preserve">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7. Депутатская этика</w:t>
      </w:r>
    </w:p>
    <w:bookmarkEnd w:id="6"/>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8. Организация работы аппарата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