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0e25" w14:textId="1ef0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Есильского района 
Северо-Казахстанской области от 4 марта 2013 года № 61 "Об определении целевых групп и установлении дополнительного перечня лиц, относящихся
к целевым группам, проживающих на территории Есильского района Северо-Казахстанской области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31 октября 2013 года N 440. Зарегистрировано Департаментом юстиции Северо-Казахстанской области 19 ноября 2013 года N 2404. Утратило силу (письмо заместителя акима Есильского района Северо-Казахстанской области от 4 мая 2014 года N 7.1.8-12/184)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заместителя акима Есильского района Северо-Казахстанской области от 04.05.2014 N 7.1.8-12/184)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4 марта 2013 года № 61 «Об определении целевых групп и установлении дополнительного перечня лиц, относящихся к целевым группам, проживающих на территории Есильского района Северо-Казахстанской области на 2013 год» (зарегистрировано в Реестре государственной регистрации нормативных правовых актов от 15 апреля 2013 года под № 2235, опубликовано в районных газетах от 2 августа 2013 года «Есіл таңы» и «Ишим»)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Северо-Казахстанской области Бектасову Айнагул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Есильского района                       М. Абишев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