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180f" w14:textId="6261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от 8 ноября 2012 года N 10/50 "О Правилах оказания малообеспеченным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марта 2013 года N 14/82. Зарегистрировано Департаментом юстиции Северо-Казахстанской области 8 мая 2013 года N 2273. Утратило силу решением маслихата Есильского района Северо-Казахстанской области от 3 апреля 2019 года № 38/219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38/219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ноября 2012 года № 10/50 "О Правилах оказания малообеспеченным семьям (гражданам) жилищной помощи на содержание жилья и оплату коммунальных услуг" (зарегистрировано в Реестре государственной регистрации нормативных правовых актов под № 1986 от 10 декабря 2012 года, опубликовано 21 декабря 2012 года в районной газете "Есіл Таңы", 28 декабря 2012 года в районной газете "Ишим"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государственном языке изложен в новой редакции, на русском языке оставить без изменений;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изложена в новой редакции, на русском языке оставить без изменений;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изложен в новой редакции, на русском языке оставить без изменений;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малообеспеченным семьям (гражданам) жилищной помощи на содержание жилья и оплату коммунальных услуг, утвержденных указанным решением (далее Правила):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государственном языке изложен в новой редакции, заголовок Правил на русском языке оставить без изменений.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Плетнев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программ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Бужукаев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28 марта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